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AB713F8" w14:textId="77777777" w:rsidR="00237CDB" w:rsidRDefault="00006CCC" w:rsidP="00237CDB">
      <w:r>
        <w:rPr>
          <w:noProof/>
        </w:rPr>
        <w:object w:dxaOrig="1440" w:dyaOrig="1440" w14:anchorId="3A1694E6">
          <v:group id="_x0000_s1026" style="position:absolute;margin-left:10.6pt;margin-top:.15pt;width:461.45pt;height:67.2pt;z-index:251659264" coordorigin="2012,823" coordsize="8928,1344" wrapcoords="-36 0 -36 21120 5263 21120 5263 19200 21600 18240 21600 9360 21418 9360 18514 7680 18514 480 5263 0 -36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012;top:823;width:2160;height:1344;mso-wrap-edited:f" wrapcoords="-150 0 -150 21120 21600 21120 21600 0 -150 0">
              <v:imagedata r:id="rId7" o:title=""/>
            </v:shape>
            <v:shapetype id="_x0000_t202" coordsize="21600,21600" o:spt="202" path="m0,0l0,21600,21600,21600,21600,0xe">
              <v:stroke joinstyle="miter"/>
              <v:path gradientshapeok="t" o:connecttype="rect"/>
            </v:shapetype>
            <v:shape id="_x0000_s1028" type="#_x0000_t202" style="position:absolute;left:4028;top:862;width:5616;height:894;mso-wrap-edited:f" wrapcoords="-57 0 -57 20935 21600 20935 21600 0 -57 0" stroked="f">
              <v:textbox style="mso-next-textbox:#_x0000_s1028">
                <w:txbxContent>
                  <w:p w14:paraId="672CC6C5" w14:textId="77777777" w:rsidR="00761D64" w:rsidRPr="00BC0E74" w:rsidRDefault="00761D64" w:rsidP="00237CDB">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_x0000_s1029" type="#_x0000_t202" style="position:absolute;left:5468;top:1422;width:5472;height:537;mso-wrap-edited:f" wrapcoords="-59 0 -59 20250 21600 20250 21600 0 -59 0" stroked="f">
              <v:textbox style="mso-next-textbox:#_x0000_s1029">
                <w:txbxContent>
                  <w:p w14:paraId="0F04540B" w14:textId="0076442A" w:rsidR="00761D64" w:rsidRDefault="00761D64" w:rsidP="00237CDB">
                    <w:pPr>
                      <w:ind w:left="720"/>
                      <w:rPr>
                        <w:i/>
                      </w:rPr>
                    </w:pPr>
                    <w:r>
                      <w:rPr>
                        <w:b/>
                        <w:i/>
                        <w:sz w:val="28"/>
                      </w:rPr>
                      <w:t xml:space="preserve">             </w:t>
                    </w:r>
                    <w:r>
                      <w:rPr>
                        <w:i/>
                        <w:sz w:val="28"/>
                      </w:rPr>
                      <w:t>Governmental Affairs Consulting</w:t>
                    </w:r>
                  </w:p>
                </w:txbxContent>
              </v:textbox>
            </v:shape>
            <v:line id="_x0000_s1030" style="position:absolute;flip:y;mso-wrap-edited:f" from="3814,1431" to="10796,1441" wrapcoords="-93 -2147483648 -93 -2147483648 21646 -2147483648 21646 -2147483648 -93 -2147483648" strokeweight="1.5pt"/>
            <w10:wrap type="tight"/>
          </v:group>
          <o:OLEObject Type="Embed" ProgID="MS_ClipArt_Gallery.2" ShapeID="_x0000_s1027" DrawAspect="Content" ObjectID="_1549006881" r:id="rId8"/>
        </w:object>
      </w:r>
    </w:p>
    <w:p w14:paraId="7C85E409" w14:textId="6C08D3F3" w:rsidR="00237CDB" w:rsidRPr="00CF4505" w:rsidRDefault="00237CDB" w:rsidP="00237CDB">
      <w:pPr>
        <w:jc w:val="right"/>
        <w:rPr>
          <w:sz w:val="20"/>
          <w:szCs w:val="20"/>
        </w:rPr>
      </w:pPr>
      <w:r>
        <w:tab/>
      </w:r>
      <w:r>
        <w:tab/>
      </w:r>
      <w:r>
        <w:tab/>
      </w:r>
      <w:r>
        <w:rPr>
          <w:sz w:val="20"/>
          <w:szCs w:val="20"/>
        </w:rPr>
        <w:t>Terry Mathews</w:t>
      </w:r>
      <w:r w:rsidRPr="00CF4505">
        <w:rPr>
          <w:sz w:val="20"/>
          <w:szCs w:val="20"/>
        </w:rPr>
        <w:t>: 404-310-4173</w:t>
      </w:r>
    </w:p>
    <w:p w14:paraId="378A3065" w14:textId="77777777" w:rsidR="00237CDB" w:rsidRPr="00237CDB" w:rsidRDefault="00006CCC" w:rsidP="00237CDB">
      <w:pPr>
        <w:jc w:val="right"/>
        <w:rPr>
          <w:color w:val="000000" w:themeColor="text1"/>
          <w:sz w:val="20"/>
          <w:szCs w:val="20"/>
        </w:rPr>
      </w:pPr>
      <w:hyperlink r:id="rId9" w:history="1">
        <w:r w:rsidR="00237CDB" w:rsidRPr="00237CDB">
          <w:rPr>
            <w:rStyle w:val="Hyperlink"/>
            <w:color w:val="000000" w:themeColor="text1"/>
            <w:sz w:val="20"/>
            <w:szCs w:val="20"/>
            <w:u w:val="none"/>
          </w:rPr>
          <w:t>terry.mathews@comcast.net</w:t>
        </w:r>
      </w:hyperlink>
    </w:p>
    <w:p w14:paraId="65EA241B" w14:textId="77777777" w:rsidR="00AD0AE9" w:rsidRDefault="00AD0AE9" w:rsidP="00AD0AE9">
      <w:pPr>
        <w:jc w:val="right"/>
        <w:rPr>
          <w:sz w:val="20"/>
          <w:szCs w:val="20"/>
        </w:rPr>
      </w:pPr>
      <w:r>
        <w:rPr>
          <w:sz w:val="20"/>
          <w:szCs w:val="20"/>
        </w:rPr>
        <w:t>Scott Maxwell: 404-216-8075</w:t>
      </w:r>
    </w:p>
    <w:p w14:paraId="634EB2A7" w14:textId="56AABA15" w:rsidR="00237CDB" w:rsidRPr="00CF4505" w:rsidRDefault="00AD0AE9" w:rsidP="00237CDB">
      <w:pPr>
        <w:jc w:val="right"/>
        <w:rPr>
          <w:sz w:val="20"/>
          <w:szCs w:val="20"/>
        </w:rPr>
      </w:pPr>
      <w:r>
        <w:rPr>
          <w:sz w:val="20"/>
          <w:szCs w:val="20"/>
        </w:rPr>
        <w:t>sc</w:t>
      </w:r>
      <w:r w:rsidR="00237CDB">
        <w:rPr>
          <w:sz w:val="20"/>
          <w:szCs w:val="20"/>
        </w:rPr>
        <w:t>ott.maxwell@comcast.net</w:t>
      </w:r>
    </w:p>
    <w:p w14:paraId="5D288D47" w14:textId="77777777" w:rsidR="00237CDB" w:rsidRPr="00CF4505" w:rsidRDefault="00237CDB" w:rsidP="00237CDB">
      <w:pPr>
        <w:jc w:val="right"/>
        <w:rPr>
          <w:sz w:val="20"/>
          <w:szCs w:val="20"/>
        </w:rPr>
      </w:pPr>
      <w:r w:rsidRPr="00CF4505">
        <w:rPr>
          <w:sz w:val="20"/>
          <w:szCs w:val="20"/>
        </w:rPr>
        <w:t xml:space="preserve">                                                                                                                      </w:t>
      </w:r>
    </w:p>
    <w:p w14:paraId="7511D561" w14:textId="77777777" w:rsidR="00677604" w:rsidRPr="006C4E52" w:rsidRDefault="00677604" w:rsidP="00677604">
      <w:pPr>
        <w:jc w:val="both"/>
        <w:rPr>
          <w:color w:val="3366FF"/>
          <w:sz w:val="20"/>
          <w:szCs w:val="20"/>
        </w:rPr>
      </w:pPr>
      <w:r w:rsidRPr="006C4E52">
        <w:rPr>
          <w:color w:val="3366FF"/>
          <w:sz w:val="20"/>
          <w:szCs w:val="20"/>
        </w:rPr>
        <w:t>The following information is intended for the sole use of the clients of Mathews &amp; Maxwell, Inc. Please contact the principals above to learn more about the services of the firm.</w:t>
      </w:r>
    </w:p>
    <w:p w14:paraId="2E39655E" w14:textId="77777777" w:rsidR="00677604" w:rsidRDefault="00677604" w:rsidP="00F6128F">
      <w:pPr>
        <w:jc w:val="center"/>
        <w:rPr>
          <w:b/>
          <w:sz w:val="28"/>
          <w:szCs w:val="28"/>
        </w:rPr>
      </w:pPr>
    </w:p>
    <w:p w14:paraId="6AF28629" w14:textId="77777777" w:rsidR="00677604" w:rsidRDefault="00677604" w:rsidP="00F6128F">
      <w:pPr>
        <w:jc w:val="center"/>
        <w:rPr>
          <w:b/>
          <w:sz w:val="28"/>
          <w:szCs w:val="28"/>
        </w:rPr>
      </w:pPr>
    </w:p>
    <w:p w14:paraId="08F93629" w14:textId="0074D5B5" w:rsidR="00F6128F" w:rsidRPr="00F6128F" w:rsidRDefault="00F6128F" w:rsidP="00F6128F">
      <w:pPr>
        <w:jc w:val="center"/>
        <w:rPr>
          <w:b/>
          <w:sz w:val="28"/>
          <w:szCs w:val="28"/>
        </w:rPr>
      </w:pPr>
      <w:r w:rsidRPr="00F6128F">
        <w:rPr>
          <w:b/>
          <w:sz w:val="28"/>
          <w:szCs w:val="28"/>
        </w:rPr>
        <w:t>Weekly Legislative Report #</w:t>
      </w:r>
      <w:r w:rsidR="003A2CEE">
        <w:rPr>
          <w:b/>
          <w:sz w:val="28"/>
          <w:szCs w:val="28"/>
        </w:rPr>
        <w:t>6</w:t>
      </w:r>
    </w:p>
    <w:p w14:paraId="5B9F81C2" w14:textId="77777777" w:rsidR="00F6128F" w:rsidRPr="00DC5ED4" w:rsidRDefault="00F6128F" w:rsidP="00F6128F">
      <w:pPr>
        <w:jc w:val="center"/>
        <w:rPr>
          <w:b/>
        </w:rPr>
      </w:pPr>
    </w:p>
    <w:p w14:paraId="1141D887" w14:textId="677188E9" w:rsidR="00F6128F" w:rsidRDefault="00F6128F" w:rsidP="00F6128F">
      <w:pPr>
        <w:jc w:val="center"/>
      </w:pPr>
      <w:r w:rsidRPr="001915EC">
        <w:t xml:space="preserve">Week Ending </w:t>
      </w:r>
      <w:r w:rsidR="00722412">
        <w:t xml:space="preserve">February </w:t>
      </w:r>
      <w:r w:rsidR="003A2CEE">
        <w:t>17</w:t>
      </w:r>
      <w:r w:rsidRPr="001915EC">
        <w:t>, 2017</w:t>
      </w:r>
    </w:p>
    <w:p w14:paraId="063FAB70" w14:textId="77777777" w:rsidR="00A427B7" w:rsidRDefault="00A427B7" w:rsidP="00F6128F">
      <w:pPr>
        <w:jc w:val="center"/>
      </w:pPr>
    </w:p>
    <w:p w14:paraId="529015E3" w14:textId="77777777" w:rsidR="00A427B7" w:rsidRDefault="00A427B7" w:rsidP="00A427B7">
      <w:pPr>
        <w:jc w:val="both"/>
        <w:rPr>
          <w:b/>
        </w:rPr>
      </w:pPr>
    </w:p>
    <w:p w14:paraId="7CA48944" w14:textId="4EFB2D83" w:rsidR="00A427B7" w:rsidRPr="00C5665D" w:rsidRDefault="00A427B7" w:rsidP="00A427B7">
      <w:pPr>
        <w:jc w:val="both"/>
      </w:pPr>
      <w:r>
        <w:t>The Georgia General Assembly hit the halfway mark of its 2017 session on Friday, completing 20 of its 40 scheduled Legislative Days. Here are highlights from the past week.</w:t>
      </w:r>
    </w:p>
    <w:p w14:paraId="4F32F3CF" w14:textId="77777777" w:rsidR="00A427B7" w:rsidRDefault="00A427B7" w:rsidP="00A427B7">
      <w:pPr>
        <w:rPr>
          <w:b/>
        </w:rPr>
      </w:pPr>
    </w:p>
    <w:p w14:paraId="70C01AA6" w14:textId="77777777" w:rsidR="00A427B7" w:rsidRPr="00511072" w:rsidRDefault="00A427B7" w:rsidP="00A427B7">
      <w:pPr>
        <w:rPr>
          <w:b/>
        </w:rPr>
      </w:pPr>
      <w:r w:rsidRPr="00511072">
        <w:rPr>
          <w:b/>
        </w:rPr>
        <w:t>Budget Moves</w:t>
      </w:r>
    </w:p>
    <w:p w14:paraId="14CB32F7" w14:textId="77777777" w:rsidR="00A427B7" w:rsidRPr="00511072" w:rsidRDefault="00A427B7" w:rsidP="00A427B7"/>
    <w:p w14:paraId="526EED7E" w14:textId="71EE7D65" w:rsidR="00A427B7" w:rsidRPr="00511072" w:rsidRDefault="00A427B7" w:rsidP="00A427B7">
      <w:pPr>
        <w:jc w:val="both"/>
      </w:pPr>
      <w:r w:rsidRPr="00511072">
        <w:t>Gov. Nathan Deal signed the FY 17 Amended budget this past week, making adjustments to spending between now and the year’s end on June 30. Legislators approved an additional $</w:t>
      </w:r>
      <w:r>
        <w:t>600 million</w:t>
      </w:r>
      <w:r w:rsidRPr="00511072">
        <w:t xml:space="preserve"> in spending</w:t>
      </w:r>
      <w:r>
        <w:t xml:space="preserve"> (and contributions to the rainy day fund)</w:t>
      </w:r>
      <w:r w:rsidRPr="00511072">
        <w:t xml:space="preserve"> bas</w:t>
      </w:r>
      <w:r>
        <w:t>ed on income being collected above the original</w:t>
      </w:r>
      <w:r w:rsidRPr="00511072">
        <w:t xml:space="preserve"> revenue estimate. </w:t>
      </w:r>
    </w:p>
    <w:p w14:paraId="0499EAB8" w14:textId="77777777" w:rsidR="00A427B7" w:rsidRPr="00511072" w:rsidRDefault="00A427B7" w:rsidP="00A427B7">
      <w:pPr>
        <w:jc w:val="both"/>
      </w:pPr>
    </w:p>
    <w:p w14:paraId="1FCE568F" w14:textId="23CEF682" w:rsidR="00A427B7" w:rsidRDefault="00A427B7" w:rsidP="00A427B7">
      <w:pPr>
        <w:jc w:val="both"/>
      </w:pPr>
      <w:r w:rsidRPr="00511072">
        <w:t xml:space="preserve">The House of Representatives passed the FY 18 appropriations bill Friday morning and sent it over to the Senate for consideration. The “big budget” comes in at $24.99 billion in state funds and tops out at $49.3 billion </w:t>
      </w:r>
      <w:r>
        <w:t xml:space="preserve">when federal dollars </w:t>
      </w:r>
      <w:r w:rsidRPr="00511072">
        <w:t>are included. The spending plan features 2% pay raises f</w:t>
      </w:r>
      <w:r w:rsidR="00B63F11">
        <w:t>or state employees and teachers and</w:t>
      </w:r>
      <w:r w:rsidRPr="00511072">
        <w:t xml:space="preserve"> 19% rais</w:t>
      </w:r>
      <w:r w:rsidR="00B63F11">
        <w:t>es for child protection workers. Public health environmental workers would get a near-5% raise to enhance</w:t>
      </w:r>
      <w:r w:rsidRPr="00511072">
        <w:t xml:space="preserve"> recruitment and retention, </w:t>
      </w:r>
      <w:r>
        <w:t>plus funding</w:t>
      </w:r>
      <w:r w:rsidRPr="00511072">
        <w:t xml:space="preserve"> for 15 new positions (science backgrounds required for health inspections and </w:t>
      </w:r>
      <w:proofErr w:type="spellStart"/>
      <w:r w:rsidRPr="00511072">
        <w:t>Zika</w:t>
      </w:r>
      <w:proofErr w:type="spellEnd"/>
      <w:r w:rsidRPr="00511072">
        <w:t xml:space="preserve"> control). Physicians and Dentists will receive a 5% rate increase for treating Medicaid and PeachCare participants</w:t>
      </w:r>
      <w:r>
        <w:t xml:space="preserve"> under the bill</w:t>
      </w:r>
      <w:r w:rsidRPr="00511072">
        <w:t>.</w:t>
      </w:r>
      <w:r>
        <w:t xml:space="preserve"> </w:t>
      </w:r>
    </w:p>
    <w:p w14:paraId="49DB6AE4" w14:textId="77777777" w:rsidR="00A427B7" w:rsidRDefault="00A427B7" w:rsidP="00A427B7">
      <w:pPr>
        <w:jc w:val="both"/>
      </w:pPr>
    </w:p>
    <w:p w14:paraId="01A0767D" w14:textId="77777777" w:rsidR="00A427B7" w:rsidRDefault="00A427B7" w:rsidP="00A427B7">
      <w:pPr>
        <w:jc w:val="both"/>
      </w:pPr>
      <w:r>
        <w:t>The House budget includes $4.2 million for an additional 1,000 slots for seniors in need of non-Medicaid Home and Community Based services, $750,000 more for home-delivered meals and $766,000 for 11 additional adult protective services supervisors.</w:t>
      </w:r>
    </w:p>
    <w:p w14:paraId="03EE3BBB" w14:textId="77777777" w:rsidR="00A427B7" w:rsidRPr="00511072" w:rsidRDefault="00A427B7" w:rsidP="00A427B7">
      <w:pPr>
        <w:jc w:val="both"/>
      </w:pPr>
    </w:p>
    <w:p w14:paraId="65762FC0" w14:textId="618E2F59" w:rsidR="00A427B7" w:rsidRPr="00511072" w:rsidRDefault="00A427B7" w:rsidP="00A427B7">
      <w:pPr>
        <w:jc w:val="both"/>
      </w:pPr>
      <w:r w:rsidRPr="00511072">
        <w:t>The bill’s bond package of $1.15 billion includes $105 million to construct a new judicial building on the site of the old state archives building located between the Capitol and I-20. The archives were moved to Clayton State University several years ago after engineers determined the 1965 windowless structure</w:t>
      </w:r>
      <w:r>
        <w:t xml:space="preserve"> near the Capitol</w:t>
      </w:r>
      <w:r w:rsidRPr="00511072">
        <w:t xml:space="preserve"> was sinking due to ground water, interstate construction and traffic vibrations. </w:t>
      </w:r>
      <w:r>
        <w:t xml:space="preserve">Click </w:t>
      </w:r>
      <w:hyperlink r:id="rId10" w:history="1">
        <w:r w:rsidRPr="008E37A8">
          <w:rPr>
            <w:rStyle w:val="Hyperlink"/>
          </w:rPr>
          <w:t>here</w:t>
        </w:r>
      </w:hyperlink>
      <w:r>
        <w:t xml:space="preserve"> to review the differences between the Governor’s recommendation and the House appropriations bill.</w:t>
      </w:r>
    </w:p>
    <w:p w14:paraId="0212D4A5" w14:textId="77777777" w:rsidR="00A427B7" w:rsidRPr="00511072" w:rsidRDefault="00A427B7" w:rsidP="00A427B7">
      <w:pPr>
        <w:jc w:val="both"/>
      </w:pPr>
    </w:p>
    <w:p w14:paraId="150DE5E4" w14:textId="77777777" w:rsidR="00A427B7" w:rsidRDefault="00A427B7" w:rsidP="00A427B7">
      <w:pPr>
        <w:jc w:val="both"/>
        <w:rPr>
          <w:b/>
        </w:rPr>
      </w:pPr>
    </w:p>
    <w:p w14:paraId="277463C8" w14:textId="77777777" w:rsidR="00A427B7" w:rsidRPr="00856707" w:rsidRDefault="00A427B7" w:rsidP="00A427B7">
      <w:pPr>
        <w:jc w:val="both"/>
        <w:rPr>
          <w:b/>
        </w:rPr>
      </w:pPr>
      <w:r w:rsidRPr="00856707">
        <w:rPr>
          <w:b/>
        </w:rPr>
        <w:lastRenderedPageBreak/>
        <w:t>Spaceport Liability</w:t>
      </w:r>
    </w:p>
    <w:p w14:paraId="3724BF15" w14:textId="77777777" w:rsidR="00A427B7" w:rsidRDefault="00A427B7" w:rsidP="00A427B7">
      <w:pPr>
        <w:jc w:val="both"/>
      </w:pPr>
    </w:p>
    <w:p w14:paraId="17C367CA" w14:textId="5245F15A" w:rsidR="00A427B7" w:rsidRDefault="00A427B7" w:rsidP="00A427B7">
      <w:pPr>
        <w:jc w:val="both"/>
      </w:pPr>
      <w:r>
        <w:t xml:space="preserve">Perhaps it’s not keeping you awake at night, yet, but be forewarned – </w:t>
      </w:r>
      <w:hyperlink r:id="rId11" w:history="1">
        <w:r w:rsidRPr="008E37A8">
          <w:rPr>
            <w:rStyle w:val="Hyperlink"/>
          </w:rPr>
          <w:t>HB 1</w:t>
        </w:r>
      </w:hyperlink>
      <w:r>
        <w:t xml:space="preserve"> (Rep. Jason Spencer-R) and </w:t>
      </w:r>
      <w:hyperlink r:id="rId12" w:history="1">
        <w:r w:rsidRPr="00524B70">
          <w:rPr>
            <w:rStyle w:val="Hyperlink"/>
          </w:rPr>
          <w:t>SB 46</w:t>
        </w:r>
      </w:hyperlink>
      <w:r>
        <w:t xml:space="preserve"> (Sen. William Ligon-R) would prevent your survivors from suing the </w:t>
      </w:r>
      <w:r w:rsidR="00761D64">
        <w:t>operators</w:t>
      </w:r>
      <w:r>
        <w:t xml:space="preserve"> should you meet your demise due to “inherent risks associated w</w:t>
      </w:r>
      <w:r w:rsidR="00761D64">
        <w:t>ith any space flight activities</w:t>
      </w:r>
      <w:r>
        <w:t>”</w:t>
      </w:r>
      <w:r w:rsidR="00761D64">
        <w:t xml:space="preserve"> launched from the coast of Georgia.</w:t>
      </w:r>
      <w:r>
        <w:t xml:space="preserve"> The bills, both of which passed their House of origin last week, are actually designed to encourage potential spaceport development on Georgia’s coast by ensuring operators they would not be liable for accidental injury or death </w:t>
      </w:r>
      <w:r w:rsidR="00FF1FD4">
        <w:t xml:space="preserve">of passengers </w:t>
      </w:r>
      <w:r>
        <w:t xml:space="preserve">during a space flight. Of course, taking a ride atop a space-bound rocket remains an optional activity for civilians who </w:t>
      </w:r>
      <w:r w:rsidR="003E33E5">
        <w:t xml:space="preserve">just </w:t>
      </w:r>
      <w:r>
        <w:t>don’t trust the odds.</w:t>
      </w:r>
    </w:p>
    <w:p w14:paraId="1F9E6FB9" w14:textId="77777777" w:rsidR="00A427B7" w:rsidRDefault="00A427B7" w:rsidP="00A427B7">
      <w:pPr>
        <w:jc w:val="both"/>
      </w:pPr>
    </w:p>
    <w:p w14:paraId="1C30E18E" w14:textId="188EEBBE" w:rsidR="00A427B7" w:rsidRPr="00A427B7" w:rsidRDefault="00E754ED" w:rsidP="00A427B7">
      <w:pPr>
        <w:jc w:val="both"/>
        <w:rPr>
          <w:b/>
        </w:rPr>
      </w:pPr>
      <w:r>
        <w:rPr>
          <w:b/>
        </w:rPr>
        <w:t>Casino Constitutional Amendment</w:t>
      </w:r>
    </w:p>
    <w:p w14:paraId="1A49B3CB" w14:textId="77777777" w:rsidR="00A427B7" w:rsidRDefault="00A427B7" w:rsidP="00A427B7">
      <w:pPr>
        <w:jc w:val="both"/>
      </w:pPr>
    </w:p>
    <w:p w14:paraId="7CDC4DAA" w14:textId="3DB93B09" w:rsidR="00A427B7" w:rsidRDefault="00A427B7" w:rsidP="00A427B7">
      <w:pPr>
        <w:jc w:val="both"/>
      </w:pPr>
      <w:r>
        <w:t>And, speaking of odds, Sen. Brandon Beach (R-Alpharetta) late Friday dro</w:t>
      </w:r>
      <w:r w:rsidR="00E754ED">
        <w:t>pped a Constitutional Amendment</w:t>
      </w:r>
      <w:r w:rsidR="00290A9E">
        <w:t xml:space="preserve"> (CA)</w:t>
      </w:r>
      <w:r w:rsidR="00E754ED">
        <w:t xml:space="preserve">, </w:t>
      </w:r>
      <w:hyperlink r:id="rId13" w:history="1">
        <w:r w:rsidR="00E754ED">
          <w:rPr>
            <w:rStyle w:val="Hyperlink"/>
          </w:rPr>
          <w:t>SR 2</w:t>
        </w:r>
        <w:r w:rsidR="00E754ED" w:rsidRPr="00E754ED">
          <w:rPr>
            <w:rStyle w:val="Hyperlink"/>
          </w:rPr>
          <w:t>49</w:t>
        </w:r>
      </w:hyperlink>
      <w:r w:rsidR="00E754ED">
        <w:t xml:space="preserve">, </w:t>
      </w:r>
      <w:r>
        <w:t>into the hopper to permit casino-style gambling in</w:t>
      </w:r>
      <w:r w:rsidR="00E754ED">
        <w:t xml:space="preserve"> Georgia</w:t>
      </w:r>
      <w:r w:rsidR="002347F0">
        <w:t xml:space="preserve"> (aka destination resorts)</w:t>
      </w:r>
      <w:r w:rsidR="00E754ED">
        <w:t>.</w:t>
      </w:r>
      <w:r w:rsidR="00290A9E">
        <w:t xml:space="preserve"> The CA</w:t>
      </w:r>
      <w:r w:rsidR="00E754ED">
        <w:t xml:space="preserve"> would permit</w:t>
      </w:r>
      <w:r>
        <w:t xml:space="preserve"> </w:t>
      </w:r>
      <w:r w:rsidR="00E754ED">
        <w:t>the General Assembly</w:t>
      </w:r>
      <w:r>
        <w:t xml:space="preserve"> to determine how many casinos, up to six, would be allowed in the state. Beach’s current enabling legislation</w:t>
      </w:r>
      <w:r w:rsidR="00E754ED">
        <w:t xml:space="preserve">, </w:t>
      </w:r>
      <w:hyperlink r:id="rId14" w:history="1">
        <w:r w:rsidR="00E754ED" w:rsidRPr="00E754ED">
          <w:rPr>
            <w:rStyle w:val="Hyperlink"/>
          </w:rPr>
          <w:t>SB 79</w:t>
        </w:r>
      </w:hyperlink>
      <w:r w:rsidR="00E754ED">
        <w:t>,</w:t>
      </w:r>
      <w:r>
        <w:t xml:space="preserve"> calls for only two. </w:t>
      </w:r>
      <w:r w:rsidR="00075188">
        <w:t>A substitute for</w:t>
      </w:r>
      <w:r>
        <w:t xml:space="preserve"> that bill </w:t>
      </w:r>
      <w:r w:rsidR="00075188">
        <w:t>will change language</w:t>
      </w:r>
      <w:r>
        <w:t xml:space="preserve"> </w:t>
      </w:r>
      <w:r w:rsidR="00AC276C">
        <w:t xml:space="preserve">so that a </w:t>
      </w:r>
      <w:r w:rsidR="00FF1FD4">
        <w:t>county’s population</w:t>
      </w:r>
      <w:r w:rsidR="00AC276C">
        <w:t xml:space="preserve"> no longer </w:t>
      </w:r>
      <w:r w:rsidR="00501B57">
        <w:t>plays a</w:t>
      </w:r>
      <w:r w:rsidR="00A96C0E">
        <w:t xml:space="preserve"> specific</w:t>
      </w:r>
      <w:r w:rsidR="00AC276C">
        <w:t xml:space="preserve"> </w:t>
      </w:r>
      <w:r w:rsidR="00944471">
        <w:t>role in determining casino venues</w:t>
      </w:r>
      <w:r>
        <w:t>. Instead, t</w:t>
      </w:r>
      <w:r w:rsidR="00075188">
        <w:t>he substitute bill will set up an Atlanta region and make</w:t>
      </w:r>
      <w:r>
        <w:t xml:space="preserve"> the rest of the state a second region.</w:t>
      </w:r>
      <w:r w:rsidR="00075188">
        <w:t xml:space="preserve"> (The on-line version of the SB 79 will not be updated until the substitute passes out of committee.)</w:t>
      </w:r>
      <w:r w:rsidR="00AD54BB">
        <w:t xml:space="preserve"> </w:t>
      </w:r>
      <w:r w:rsidR="008F276C">
        <w:t>Tax proceeds from casino gaming could b</w:t>
      </w:r>
      <w:r w:rsidR="00D3621F">
        <w:t>e used</w:t>
      </w:r>
      <w:r w:rsidR="00075188">
        <w:t xml:space="preserve"> only</w:t>
      </w:r>
      <w:bookmarkStart w:id="0" w:name="_GoBack"/>
      <w:bookmarkEnd w:id="0"/>
      <w:r w:rsidR="00D3621F">
        <w:t xml:space="preserve"> for educational purposes and</w:t>
      </w:r>
      <w:r w:rsidR="008F276C">
        <w:t xml:space="preserve"> </w:t>
      </w:r>
      <w:r w:rsidR="00D3621F">
        <w:t xml:space="preserve">for the operational expenses </w:t>
      </w:r>
      <w:r w:rsidR="008F276C">
        <w:t>to run a gamin</w:t>
      </w:r>
      <w:r w:rsidR="00D3621F">
        <w:t xml:space="preserve">g commission (which includes funding to combat compulsive and addictive gambling). </w:t>
      </w:r>
      <w:r w:rsidR="00AD54BB">
        <w:t>The Constitutional Amendment must pass both houses of the legislature by a two-thirds majority to be placed on the November 2018 general election ballot</w:t>
      </w:r>
      <w:r w:rsidR="00447F2F">
        <w:t xml:space="preserve">, but </w:t>
      </w:r>
      <w:r w:rsidR="00FF1FD4">
        <w:t xml:space="preserve">it </w:t>
      </w:r>
      <w:r w:rsidR="00447F2F">
        <w:t>does not need the Governor’s signature</w:t>
      </w:r>
      <w:r w:rsidR="00AD54BB">
        <w:t>.</w:t>
      </w:r>
      <w:r w:rsidR="00447F2F">
        <w:t xml:space="preserve"> </w:t>
      </w:r>
    </w:p>
    <w:p w14:paraId="3E717E15" w14:textId="77777777" w:rsidR="00A427B7" w:rsidRDefault="00A427B7" w:rsidP="00A427B7">
      <w:pPr>
        <w:jc w:val="both"/>
      </w:pPr>
    </w:p>
    <w:p w14:paraId="22FED355" w14:textId="77777777" w:rsidR="00A427B7" w:rsidRPr="00737CCB" w:rsidRDefault="00A427B7" w:rsidP="00A427B7">
      <w:pPr>
        <w:jc w:val="both"/>
        <w:rPr>
          <w:b/>
        </w:rPr>
      </w:pPr>
      <w:r w:rsidRPr="00737CCB">
        <w:rPr>
          <w:b/>
        </w:rPr>
        <w:t>Jungle Primary</w:t>
      </w:r>
    </w:p>
    <w:p w14:paraId="24FE2658" w14:textId="77777777" w:rsidR="00A427B7" w:rsidRDefault="00A427B7" w:rsidP="00A427B7">
      <w:pPr>
        <w:jc w:val="both"/>
      </w:pPr>
    </w:p>
    <w:p w14:paraId="4511B5DE" w14:textId="1BA7965A" w:rsidR="00A427B7" w:rsidRDefault="00A427B7" w:rsidP="00A427B7">
      <w:pPr>
        <w:jc w:val="both"/>
      </w:pPr>
      <w:r>
        <w:t xml:space="preserve">It’s a jungle out there in the </w:t>
      </w:r>
      <w:r w:rsidR="003E33E5">
        <w:t xml:space="preserve">race for the </w:t>
      </w:r>
      <w:r>
        <w:t>6</w:t>
      </w:r>
      <w:r w:rsidRPr="00737CCB">
        <w:rPr>
          <w:vertAlign w:val="superscript"/>
        </w:rPr>
        <w:t>th</w:t>
      </w:r>
      <w:r>
        <w:t xml:space="preserve"> Congressional District. Last week a total of 18 people qualified for the April 18 s</w:t>
      </w:r>
      <w:r w:rsidR="00AC276C">
        <w:t>pecial election to replace HHS S</w:t>
      </w:r>
      <w:r>
        <w:t xml:space="preserve">ecretary Tom Price. There are 11 Republicans, five Democrats and two independent candidates who each put down the $5,520 fee to be listed on the single ballot. </w:t>
      </w:r>
    </w:p>
    <w:p w14:paraId="537ACC74" w14:textId="77777777" w:rsidR="00A427B7" w:rsidRDefault="00A427B7" w:rsidP="00A427B7">
      <w:pPr>
        <w:jc w:val="both"/>
      </w:pPr>
    </w:p>
    <w:p w14:paraId="290270EF" w14:textId="77777777" w:rsidR="00A427B7" w:rsidRDefault="00A427B7" w:rsidP="00A427B7">
      <w:pPr>
        <w:jc w:val="both"/>
      </w:pPr>
      <w:r>
        <w:t xml:space="preserve">While some of the candidates are first-timers, others have served as elected officials with various levels of political experience. Candidates who may enjoy some entrenched support include former Secretary of State Karen Handle (R) who lost to Nathan Deal in the Republican primary runoff for Governor in 2010. Judson Hill (R) was a sitting state senator from Marietta until he qualified for this Congressional race, and Dan Moody (R) was a state senator from 2003 to 2010. Bob Grey (R) is a current Johns Creek Councilman. Ron </w:t>
      </w:r>
      <w:proofErr w:type="spellStart"/>
      <w:r>
        <w:t>Slotin</w:t>
      </w:r>
      <w:proofErr w:type="spellEnd"/>
      <w:r>
        <w:t xml:space="preserve"> (D) is another former state senator, although his service was more than two decades ago, way back in 1992-1994. </w:t>
      </w:r>
    </w:p>
    <w:p w14:paraId="5DB33ECA" w14:textId="77777777" w:rsidR="00A427B7" w:rsidRDefault="00A427B7" w:rsidP="00A427B7">
      <w:pPr>
        <w:jc w:val="both"/>
      </w:pPr>
    </w:p>
    <w:p w14:paraId="407CAD8A" w14:textId="77777777" w:rsidR="00A427B7" w:rsidRDefault="00A427B7" w:rsidP="00A427B7">
      <w:pPr>
        <w:jc w:val="both"/>
      </w:pPr>
      <w:r>
        <w:t>Those running who have not previously served in elected office include:</w:t>
      </w:r>
    </w:p>
    <w:p w14:paraId="0A1A5F07" w14:textId="77777777" w:rsidR="00A427B7" w:rsidRDefault="00A427B7" w:rsidP="00A427B7">
      <w:pPr>
        <w:jc w:val="both"/>
      </w:pPr>
      <w:r>
        <w:t>Amy Kremer (R), Tea Party activist</w:t>
      </w:r>
    </w:p>
    <w:p w14:paraId="30BC457E" w14:textId="77777777" w:rsidR="00A427B7" w:rsidRDefault="00A427B7" w:rsidP="00A427B7">
      <w:pPr>
        <w:jc w:val="both"/>
      </w:pPr>
      <w:r>
        <w:t xml:space="preserve">Bruce </w:t>
      </w:r>
      <w:proofErr w:type="spellStart"/>
      <w:r>
        <w:t>LeVell</w:t>
      </w:r>
      <w:proofErr w:type="spellEnd"/>
      <w:r>
        <w:t xml:space="preserve"> (R), Jeweler who headed Trump diversity coalition</w:t>
      </w:r>
    </w:p>
    <w:p w14:paraId="41C2C439" w14:textId="77777777" w:rsidR="00A427B7" w:rsidRDefault="00A427B7" w:rsidP="00A427B7">
      <w:pPr>
        <w:jc w:val="both"/>
      </w:pPr>
      <w:r>
        <w:t xml:space="preserve">David </w:t>
      </w:r>
      <w:proofErr w:type="spellStart"/>
      <w:r>
        <w:t>Abroms</w:t>
      </w:r>
      <w:proofErr w:type="spellEnd"/>
      <w:r>
        <w:t xml:space="preserve"> (R), Business executive</w:t>
      </w:r>
    </w:p>
    <w:p w14:paraId="67EE8330" w14:textId="77777777" w:rsidR="00A427B7" w:rsidRDefault="00A427B7" w:rsidP="00A427B7">
      <w:pPr>
        <w:jc w:val="both"/>
      </w:pPr>
      <w:r>
        <w:t xml:space="preserve">Mohammad Ali </w:t>
      </w:r>
      <w:proofErr w:type="spellStart"/>
      <w:r>
        <w:t>Bhuiyan</w:t>
      </w:r>
      <w:proofErr w:type="spellEnd"/>
      <w:r>
        <w:t xml:space="preserve"> (R), Economist</w:t>
      </w:r>
    </w:p>
    <w:p w14:paraId="442BC964" w14:textId="77777777" w:rsidR="00A427B7" w:rsidRDefault="00A427B7" w:rsidP="00A427B7">
      <w:pPr>
        <w:jc w:val="both"/>
      </w:pPr>
      <w:r>
        <w:t xml:space="preserve">Keith </w:t>
      </w:r>
      <w:proofErr w:type="spellStart"/>
      <w:r>
        <w:t>Grawert</w:t>
      </w:r>
      <w:proofErr w:type="spellEnd"/>
      <w:r>
        <w:t xml:space="preserve"> (R), USAF/Air National Guard Pilot</w:t>
      </w:r>
    </w:p>
    <w:p w14:paraId="5ED9CBF5" w14:textId="77777777" w:rsidR="00A427B7" w:rsidRDefault="00A427B7" w:rsidP="00A427B7">
      <w:pPr>
        <w:jc w:val="both"/>
      </w:pPr>
      <w:r>
        <w:t xml:space="preserve">Williams </w:t>
      </w:r>
      <w:proofErr w:type="spellStart"/>
      <w:r>
        <w:t>Llop</w:t>
      </w:r>
      <w:proofErr w:type="spellEnd"/>
      <w:r>
        <w:t xml:space="preserve"> (R), Accountant</w:t>
      </w:r>
    </w:p>
    <w:p w14:paraId="64724C8B" w14:textId="1490C403" w:rsidR="00A427B7" w:rsidRDefault="00501B57" w:rsidP="00A427B7">
      <w:pPr>
        <w:jc w:val="both"/>
      </w:pPr>
      <w:r>
        <w:t>Kurt Wilson (R), Small b</w:t>
      </w:r>
      <w:r w:rsidR="00A427B7">
        <w:t>usiness entrepreneur</w:t>
      </w:r>
    </w:p>
    <w:p w14:paraId="0FEF68D6" w14:textId="0E1235D2" w:rsidR="00A427B7" w:rsidRDefault="00A427B7" w:rsidP="00A427B7">
      <w:pPr>
        <w:jc w:val="both"/>
      </w:pPr>
      <w:r>
        <w:lastRenderedPageBreak/>
        <w:t xml:space="preserve">John </w:t>
      </w:r>
      <w:proofErr w:type="spellStart"/>
      <w:r>
        <w:t>Ossoff</w:t>
      </w:r>
      <w:proofErr w:type="spellEnd"/>
      <w:r>
        <w:t xml:space="preserve"> (D), </w:t>
      </w:r>
      <w:r w:rsidR="00501B57">
        <w:t>Corruption investigator and f</w:t>
      </w:r>
      <w:r>
        <w:t>ormer aide to Cong. Hank Johnson</w:t>
      </w:r>
    </w:p>
    <w:p w14:paraId="6E958247" w14:textId="77777777" w:rsidR="00A427B7" w:rsidRDefault="00A427B7" w:rsidP="00A427B7">
      <w:pPr>
        <w:jc w:val="both"/>
      </w:pPr>
      <w:r>
        <w:t>Ragin Edwards (D), Sales manager</w:t>
      </w:r>
    </w:p>
    <w:p w14:paraId="78B3C1E5" w14:textId="77777777" w:rsidR="00A427B7" w:rsidRDefault="00A427B7" w:rsidP="00A427B7">
      <w:pPr>
        <w:jc w:val="both"/>
      </w:pPr>
      <w:r>
        <w:t xml:space="preserve">Richard </w:t>
      </w:r>
      <w:proofErr w:type="spellStart"/>
      <w:r>
        <w:t>Keatley</w:t>
      </w:r>
      <w:proofErr w:type="spellEnd"/>
      <w:r>
        <w:t xml:space="preserve"> (D), Asst. professor, Georgia State University</w:t>
      </w:r>
    </w:p>
    <w:p w14:paraId="232261CF" w14:textId="77777777" w:rsidR="00A427B7" w:rsidRDefault="00A427B7" w:rsidP="00A427B7">
      <w:pPr>
        <w:jc w:val="both"/>
      </w:pPr>
      <w:r>
        <w:t xml:space="preserve">Rebecca </w:t>
      </w:r>
      <w:proofErr w:type="spellStart"/>
      <w:r>
        <w:t>Quigg</w:t>
      </w:r>
      <w:proofErr w:type="spellEnd"/>
      <w:r>
        <w:t xml:space="preserve"> (D), Physician</w:t>
      </w:r>
    </w:p>
    <w:p w14:paraId="790F0029" w14:textId="325430C9" w:rsidR="00A427B7" w:rsidRDefault="00A427B7" w:rsidP="00A427B7">
      <w:pPr>
        <w:jc w:val="both"/>
      </w:pPr>
      <w:r>
        <w:t>Alexander Herna</w:t>
      </w:r>
      <w:r w:rsidR="00AC276C">
        <w:t>ndez (I), Property crafts professional</w:t>
      </w:r>
      <w:r>
        <w:t xml:space="preserve"> in film industry</w:t>
      </w:r>
    </w:p>
    <w:p w14:paraId="4F862D6A" w14:textId="77777777" w:rsidR="00A427B7" w:rsidRDefault="00A427B7" w:rsidP="00A427B7">
      <w:pPr>
        <w:jc w:val="both"/>
      </w:pPr>
      <w:r>
        <w:t>Andrew Pollard (I), Computer systems engineer</w:t>
      </w:r>
    </w:p>
    <w:p w14:paraId="6989138C" w14:textId="77777777" w:rsidR="00A427B7" w:rsidRDefault="00A427B7" w:rsidP="00A427B7">
      <w:pPr>
        <w:jc w:val="both"/>
      </w:pPr>
    </w:p>
    <w:p w14:paraId="4ABFCC1B" w14:textId="77777777" w:rsidR="00A427B7" w:rsidRPr="00EB7E28" w:rsidRDefault="00A427B7" w:rsidP="00A427B7">
      <w:pPr>
        <w:jc w:val="both"/>
        <w:rPr>
          <w:b/>
        </w:rPr>
      </w:pPr>
      <w:r w:rsidRPr="00EB7E28">
        <w:rPr>
          <w:b/>
        </w:rPr>
        <w:t>Online Retail Sales Tax</w:t>
      </w:r>
    </w:p>
    <w:p w14:paraId="3B061761" w14:textId="77777777" w:rsidR="00A427B7" w:rsidRDefault="00A427B7" w:rsidP="00A427B7">
      <w:pPr>
        <w:jc w:val="both"/>
      </w:pPr>
    </w:p>
    <w:p w14:paraId="73BBA978" w14:textId="77777777" w:rsidR="00A427B7" w:rsidRDefault="00A427B7" w:rsidP="00A427B7">
      <w:pPr>
        <w:jc w:val="both"/>
      </w:pPr>
      <w:r>
        <w:t xml:space="preserve">The Georgia House passed </w:t>
      </w:r>
      <w:hyperlink r:id="rId15" w:history="1">
        <w:r w:rsidRPr="00524B70">
          <w:rPr>
            <w:rStyle w:val="Hyperlink"/>
          </w:rPr>
          <w:t>HB 61</w:t>
        </w:r>
      </w:hyperlink>
      <w:r>
        <w:t xml:space="preserve"> (Jay Powell-R) 157-11 on Wednesday. The bill would enable the state to collect sales tax on products sold over the internet. Retailers with more than $250,000 in gross sales or 200 sales per year to Georgians would be required to collect state and local sales taxes and remit them to the state. Or, they would have an alternative to send “tax due” notices to the purchasers with a copy to the Georgia Department of Revenue.</w:t>
      </w:r>
    </w:p>
    <w:p w14:paraId="01615A82" w14:textId="77777777" w:rsidR="00A427B7" w:rsidRDefault="00A427B7" w:rsidP="00A427B7">
      <w:pPr>
        <w:jc w:val="both"/>
      </w:pPr>
    </w:p>
    <w:p w14:paraId="0ED9CEB9" w14:textId="77777777" w:rsidR="00A427B7" w:rsidRDefault="00A427B7" w:rsidP="00A427B7">
      <w:pPr>
        <w:jc w:val="both"/>
      </w:pPr>
      <w:r>
        <w:t>Powell, who chairs the Ways &amp; Means Committee, told his House colleagues that brick-and-mortar retailers in Georgia are at a disadvantage to online retailers, many of whom choose not to collect or remit sales taxes. The measure is expected to generate $274 million in additional revenues for the state and another $200 million for local governments.</w:t>
      </w:r>
    </w:p>
    <w:p w14:paraId="54DC4A1A" w14:textId="77777777" w:rsidR="00A427B7" w:rsidRDefault="00A427B7" w:rsidP="00A427B7">
      <w:pPr>
        <w:jc w:val="both"/>
      </w:pPr>
    </w:p>
    <w:p w14:paraId="2213A3F2" w14:textId="77777777" w:rsidR="00A427B7" w:rsidRPr="001419A3" w:rsidRDefault="00A427B7" w:rsidP="00A427B7">
      <w:pPr>
        <w:jc w:val="both"/>
        <w:rPr>
          <w:b/>
        </w:rPr>
      </w:pPr>
      <w:proofErr w:type="spellStart"/>
      <w:r>
        <w:rPr>
          <w:b/>
        </w:rPr>
        <w:t>Fill’er</w:t>
      </w:r>
      <w:proofErr w:type="spellEnd"/>
      <w:r>
        <w:rPr>
          <w:b/>
        </w:rPr>
        <w:t xml:space="preserve"> Up for Less . . . If You’re Delta</w:t>
      </w:r>
    </w:p>
    <w:p w14:paraId="66854AA3" w14:textId="77777777" w:rsidR="00A427B7" w:rsidRDefault="00A427B7" w:rsidP="00A427B7">
      <w:pPr>
        <w:jc w:val="both"/>
      </w:pPr>
    </w:p>
    <w:p w14:paraId="228D333F" w14:textId="73B43A65" w:rsidR="00A427B7" w:rsidRDefault="00A427B7" w:rsidP="00A427B7">
      <w:pPr>
        <w:jc w:val="both"/>
      </w:pPr>
      <w:r>
        <w:t>With a 2016 pre-tax profit of only $6.1 billion, Delta Airlines clearly needed a break on the jet fuel sales tax it pays to Georgia. Rep. John Carson (R-Marietta) has introduced</w:t>
      </w:r>
      <w:r w:rsidR="00FF1FD4">
        <w:t>,</w:t>
      </w:r>
      <w:r>
        <w:t xml:space="preserve"> and the Ways &amp; Means Committee has passed</w:t>
      </w:r>
      <w:r w:rsidR="00FF1FD4">
        <w:t>,</w:t>
      </w:r>
      <w:r>
        <w:t xml:space="preserve"> </w:t>
      </w:r>
      <w:hyperlink r:id="rId16" w:history="1">
        <w:r w:rsidRPr="00FF1FD4">
          <w:rPr>
            <w:rStyle w:val="Hyperlink"/>
          </w:rPr>
          <w:t>HB 145</w:t>
        </w:r>
      </w:hyperlink>
      <w:r>
        <w:t>, a bill that will give large commercial airliners a $15 million break on jet fuel</w:t>
      </w:r>
      <w:r w:rsidR="00FF1FD4">
        <w:t xml:space="preserve"> sales tax</w:t>
      </w:r>
      <w:r>
        <w:t>. Carson says that Georgia’s jet fuel tax is the fourth highest in the nation and that it currently forces Delta planes to sometimes fill up their tanks in another state to save on taxes.</w:t>
      </w:r>
    </w:p>
    <w:p w14:paraId="1DF3BE2C" w14:textId="77777777" w:rsidR="00A427B7" w:rsidRDefault="00A427B7" w:rsidP="00A427B7">
      <w:pPr>
        <w:jc w:val="both"/>
      </w:pPr>
    </w:p>
    <w:p w14:paraId="2AD35FFF" w14:textId="77777777" w:rsidR="00A427B7" w:rsidRPr="002875B5" w:rsidRDefault="00A427B7" w:rsidP="00A427B7">
      <w:pPr>
        <w:jc w:val="both"/>
        <w:rPr>
          <w:b/>
        </w:rPr>
      </w:pPr>
      <w:r w:rsidRPr="002875B5">
        <w:rPr>
          <w:b/>
        </w:rPr>
        <w:t>Repair It f</w:t>
      </w:r>
      <w:r>
        <w:rPr>
          <w:b/>
        </w:rPr>
        <w:t>or Less . . . If You Drive a Yacht</w:t>
      </w:r>
    </w:p>
    <w:p w14:paraId="0A169474" w14:textId="77777777" w:rsidR="00A427B7" w:rsidRDefault="00A427B7" w:rsidP="00A427B7">
      <w:pPr>
        <w:jc w:val="both"/>
      </w:pPr>
    </w:p>
    <w:p w14:paraId="1F49DF50" w14:textId="77777777" w:rsidR="00A427B7" w:rsidRDefault="00A427B7" w:rsidP="00A427B7">
      <w:pPr>
        <w:jc w:val="both"/>
      </w:pPr>
      <w:r>
        <w:t xml:space="preserve">And, should renovation of the family yacht cost more than half-a-million dollars, you can get a sales tax exemption on parts and engines under </w:t>
      </w:r>
      <w:hyperlink r:id="rId17" w:history="1">
        <w:r w:rsidRPr="00524B70">
          <w:rPr>
            <w:rStyle w:val="Hyperlink"/>
          </w:rPr>
          <w:t>HB 125</w:t>
        </w:r>
      </w:hyperlink>
      <w:r>
        <w:t xml:space="preserve"> (Ron Stephens-R). Unfortunately, there are no boat repair facilities to handle such repairs currently on Georgia’s coast. This bill is designed to attract one. A similar break was given to Gulfstream several years ago to keep corporate jet repairs within the state. The bill crossed over from House to Senate on Thursday.</w:t>
      </w:r>
    </w:p>
    <w:p w14:paraId="7008CA3D" w14:textId="77777777" w:rsidR="00A427B7" w:rsidRDefault="00A427B7" w:rsidP="00A427B7">
      <w:pPr>
        <w:jc w:val="both"/>
      </w:pPr>
    </w:p>
    <w:p w14:paraId="1C437F9F" w14:textId="77777777" w:rsidR="00A427B7" w:rsidRDefault="00A427B7" w:rsidP="00A427B7">
      <w:pPr>
        <w:jc w:val="both"/>
        <w:rPr>
          <w:b/>
        </w:rPr>
      </w:pPr>
      <w:r w:rsidRPr="009F047E">
        <w:rPr>
          <w:b/>
        </w:rPr>
        <w:t>Senate Weakens Medical Cannabis Law</w:t>
      </w:r>
    </w:p>
    <w:p w14:paraId="6483BB2B" w14:textId="77777777" w:rsidR="00A427B7" w:rsidRDefault="00A427B7" w:rsidP="00A427B7">
      <w:pPr>
        <w:jc w:val="both"/>
        <w:rPr>
          <w:b/>
        </w:rPr>
      </w:pPr>
    </w:p>
    <w:p w14:paraId="2CB05A9B" w14:textId="4D7995F1" w:rsidR="00A427B7" w:rsidRDefault="00A427B7" w:rsidP="00A427B7">
      <w:pPr>
        <w:jc w:val="both"/>
      </w:pPr>
      <w:r w:rsidRPr="009F047E">
        <w:t xml:space="preserve">The </w:t>
      </w:r>
      <w:r>
        <w:t xml:space="preserve">Georgia Senate passed </w:t>
      </w:r>
      <w:hyperlink r:id="rId18" w:history="1">
        <w:r w:rsidRPr="00524B70">
          <w:rPr>
            <w:rStyle w:val="Hyperlink"/>
          </w:rPr>
          <w:t>SB 16</w:t>
        </w:r>
      </w:hyperlink>
      <w:r>
        <w:t xml:space="preserve"> (Ben Watson-R) Thursday to reduce the allowable level of THC in medical cannabis from 5% to 3%. The bill also adds autism to the list of medical conditions for which cannabis oil can</w:t>
      </w:r>
      <w:r w:rsidR="00FF1FD4">
        <w:t xml:space="preserve"> be legally prescribed. SB 16 now</w:t>
      </w:r>
      <w:r>
        <w:t xml:space="preserve"> moves over to the House where medical cannabis advocates are opposed to changing the THC level because they fear it will cost patients more money to get the same amount of relief.</w:t>
      </w:r>
    </w:p>
    <w:p w14:paraId="0490BB10" w14:textId="77777777" w:rsidR="00A427B7" w:rsidRDefault="00A427B7" w:rsidP="00A427B7">
      <w:pPr>
        <w:jc w:val="both"/>
      </w:pPr>
    </w:p>
    <w:p w14:paraId="3F65049E" w14:textId="77777777" w:rsidR="00A427B7" w:rsidRDefault="00A427B7" w:rsidP="00A427B7">
      <w:pPr>
        <w:jc w:val="both"/>
        <w:rPr>
          <w:b/>
        </w:rPr>
      </w:pPr>
      <w:r w:rsidRPr="00DB72CC">
        <w:rPr>
          <w:b/>
        </w:rPr>
        <w:t>“Exact Match” Voting Rights Suit Settled</w:t>
      </w:r>
    </w:p>
    <w:p w14:paraId="216EF6E5" w14:textId="77777777" w:rsidR="00A427B7" w:rsidRDefault="00A427B7" w:rsidP="00A427B7">
      <w:pPr>
        <w:jc w:val="both"/>
        <w:rPr>
          <w:b/>
        </w:rPr>
      </w:pPr>
    </w:p>
    <w:p w14:paraId="39026C55" w14:textId="77777777" w:rsidR="00A427B7" w:rsidRDefault="00A427B7" w:rsidP="00A427B7">
      <w:pPr>
        <w:jc w:val="both"/>
      </w:pPr>
      <w:r w:rsidRPr="00DB72CC">
        <w:t>Secretary of State Brian Kemp</w:t>
      </w:r>
      <w:r>
        <w:t xml:space="preserve"> has settled a lawsuit filed by voting rights groups that challenged Georgia’s “exact match” system for verifying people who registered to vote. Henceforth, eligible </w:t>
      </w:r>
      <w:r>
        <w:lastRenderedPageBreak/>
        <w:t>Georgians won’t be denied the right to register and vote because of data entry errors, typos and other database matching issues that do not bear upon the applicant’s eligibility. Previously, the state automatically disapproved voter registrations applications where the information on the application did not exactly match the data on the Department of Drivers Services or Social Security Administration data bases.</w:t>
      </w:r>
    </w:p>
    <w:p w14:paraId="2D02DB1D" w14:textId="77777777" w:rsidR="00A427B7" w:rsidRDefault="00A427B7" w:rsidP="00A427B7">
      <w:pPr>
        <w:jc w:val="both"/>
      </w:pPr>
    </w:p>
    <w:p w14:paraId="619CA008" w14:textId="66EEF81B" w:rsidR="00A427B7" w:rsidRPr="00C16708" w:rsidRDefault="00A427B7" w:rsidP="00C16708">
      <w:pPr>
        <w:jc w:val="both"/>
      </w:pPr>
      <w:r w:rsidRPr="00C16708">
        <w:t>Figures from the suit</w:t>
      </w:r>
      <w:r w:rsidR="00C16708">
        <w:t xml:space="preserve"> filed on behalf of</w:t>
      </w:r>
      <w:r w:rsidRPr="00C16708">
        <w:t xml:space="preserve"> </w:t>
      </w:r>
      <w:r w:rsidR="00C16708" w:rsidRPr="00C16708">
        <w:rPr>
          <w:rFonts w:eastAsia="Times New Roman"/>
          <w:color w:val="000000"/>
          <w:shd w:val="clear" w:color="auto" w:fill="FFFFFF"/>
        </w:rPr>
        <w:t>Asian Ameri</w:t>
      </w:r>
      <w:r w:rsidR="00C16708">
        <w:rPr>
          <w:rFonts w:eastAsia="Times New Roman"/>
          <w:color w:val="000000"/>
          <w:shd w:val="clear" w:color="auto" w:fill="FFFFFF"/>
        </w:rPr>
        <w:t>cans Advancing Justice</w:t>
      </w:r>
      <w:r w:rsidR="00C16708" w:rsidRPr="00C16708">
        <w:rPr>
          <w:rFonts w:eastAsia="Times New Roman"/>
          <w:color w:val="000000"/>
          <w:shd w:val="clear" w:color="auto" w:fill="FFFFFF"/>
        </w:rPr>
        <w:t>, the Georgia Coalition for the Peoples’ Agenda, and the Georgia State Conference of the NAACP</w:t>
      </w:r>
      <w:r w:rsidR="00C16708">
        <w:rPr>
          <w:rFonts w:eastAsia="Times New Roman"/>
          <w:color w:val="000000"/>
          <w:shd w:val="clear" w:color="auto" w:fill="FFFFFF"/>
        </w:rPr>
        <w:t xml:space="preserve"> </w:t>
      </w:r>
      <w:r w:rsidRPr="00C16708">
        <w:t>show that between July 2013 and July 2016 an estimated 34,874 Georgia voter registration applications were cancelled. Of that number, 22,189 applications were submitted by blacks, 4,748 by whites, 2,752 by Latinos and 1,665 by Asian-Americans.</w:t>
      </w:r>
    </w:p>
    <w:p w14:paraId="50B42B19" w14:textId="77777777" w:rsidR="00A427B7" w:rsidRDefault="00A427B7" w:rsidP="00A427B7">
      <w:pPr>
        <w:jc w:val="both"/>
      </w:pPr>
    </w:p>
    <w:p w14:paraId="2AE62FE8" w14:textId="77777777" w:rsidR="00A427B7" w:rsidRPr="007C5EAD" w:rsidRDefault="00A427B7" w:rsidP="00A427B7">
      <w:pPr>
        <w:jc w:val="center"/>
        <w:rPr>
          <w:b/>
        </w:rPr>
      </w:pPr>
      <w:r w:rsidRPr="007C5EAD">
        <w:rPr>
          <w:b/>
        </w:rPr>
        <w:t>Next Week</w:t>
      </w:r>
    </w:p>
    <w:p w14:paraId="5BC8983E" w14:textId="77777777" w:rsidR="00A427B7" w:rsidRDefault="00A427B7" w:rsidP="00A427B7">
      <w:pPr>
        <w:jc w:val="both"/>
      </w:pPr>
    </w:p>
    <w:p w14:paraId="39856EDF" w14:textId="77777777" w:rsidR="00A427B7" w:rsidRPr="00DB72CC" w:rsidRDefault="00A427B7" w:rsidP="00A427B7">
      <w:pPr>
        <w:jc w:val="both"/>
      </w:pPr>
      <w:r>
        <w:t>Next week the Senate will begin committee hearings on the FY 18 budget and take another look at “Destination Resort” legislation. The General Assembly is in recess on Monday (Presidents’ Day) but will follow with work days the rest of the week.</w:t>
      </w:r>
    </w:p>
    <w:p w14:paraId="36373E30" w14:textId="77777777" w:rsidR="00C55844" w:rsidRDefault="00C55844" w:rsidP="00C55844">
      <w:pPr>
        <w:jc w:val="both"/>
        <w:rPr>
          <w:rFonts w:eastAsia="Times New Roman"/>
          <w:color w:val="000000"/>
          <w:shd w:val="clear" w:color="auto" w:fill="FFFFFF"/>
        </w:rPr>
      </w:pPr>
    </w:p>
    <w:p w14:paraId="5F09D58D" w14:textId="77777777" w:rsidR="0018703A" w:rsidRPr="002066B3" w:rsidRDefault="0018703A" w:rsidP="0018703A">
      <w:pPr>
        <w:jc w:val="center"/>
        <w:rPr>
          <w:b/>
        </w:rPr>
      </w:pPr>
      <w:r w:rsidRPr="002066B3">
        <w:rPr>
          <w:b/>
        </w:rPr>
        <w:t>Tracking List</w:t>
      </w:r>
    </w:p>
    <w:p w14:paraId="294733E4" w14:textId="77777777" w:rsidR="007C3FCA" w:rsidRPr="002066B3" w:rsidRDefault="007C3FCA" w:rsidP="007C3FCA">
      <w:pPr>
        <w:pStyle w:val="NormalWeb1"/>
        <w:spacing w:after="0"/>
        <w:jc w:val="both"/>
        <w:rPr>
          <w:rFonts w:ascii="Times New Roman" w:hAnsi="Times New Roman"/>
          <w:color w:val="008000"/>
          <w:sz w:val="24"/>
          <w:szCs w:val="24"/>
        </w:rPr>
      </w:pPr>
      <w:r w:rsidRPr="002066B3">
        <w:rPr>
          <w:rFonts w:ascii="Times New Roman" w:hAnsi="Times New Roman"/>
          <w:sz w:val="24"/>
          <w:szCs w:val="24"/>
        </w:rPr>
        <w:t xml:space="preserve">Here are the bills we are tracking. </w:t>
      </w:r>
      <w:r w:rsidRPr="002066B3">
        <w:rPr>
          <w:rFonts w:ascii="Times New Roman" w:hAnsi="Times New Roman"/>
          <w:color w:val="FF0000"/>
          <w:sz w:val="24"/>
          <w:szCs w:val="24"/>
        </w:rPr>
        <w:t>New activity is noted in red.</w:t>
      </w:r>
      <w:r w:rsidRPr="002066B3">
        <w:rPr>
          <w:rFonts w:ascii="Times New Roman" w:hAnsi="Times New Roman"/>
          <w:color w:val="960000"/>
          <w:sz w:val="24"/>
          <w:szCs w:val="24"/>
        </w:rPr>
        <w:t xml:space="preserve"> </w:t>
      </w:r>
      <w:r w:rsidRPr="002066B3">
        <w:rPr>
          <w:rFonts w:ascii="Times New Roman" w:hAnsi="Times New Roman"/>
          <w:color w:val="auto"/>
          <w:sz w:val="24"/>
          <w:szCs w:val="24"/>
        </w:rPr>
        <w:t>Click on the</w:t>
      </w:r>
      <w:r w:rsidRPr="002066B3">
        <w:rPr>
          <w:rFonts w:ascii="Times New Roman" w:hAnsi="Times New Roman"/>
          <w:color w:val="0000FF"/>
          <w:sz w:val="24"/>
          <w:szCs w:val="24"/>
        </w:rPr>
        <w:t xml:space="preserve"> </w:t>
      </w:r>
      <w:r w:rsidRPr="002066B3">
        <w:rPr>
          <w:rFonts w:ascii="Times New Roman" w:hAnsi="Times New Roman"/>
          <w:color w:val="0000FF"/>
          <w:sz w:val="24"/>
          <w:szCs w:val="24"/>
          <w:u w:val="single"/>
        </w:rPr>
        <w:t>Bill Number</w:t>
      </w:r>
      <w:r w:rsidRPr="002066B3">
        <w:rPr>
          <w:rFonts w:ascii="Times New Roman" w:hAnsi="Times New Roman"/>
          <w:color w:val="0000FF"/>
          <w:sz w:val="24"/>
          <w:szCs w:val="24"/>
        </w:rPr>
        <w:t xml:space="preserve"> </w:t>
      </w:r>
      <w:r w:rsidRPr="002066B3">
        <w:rPr>
          <w:rFonts w:ascii="Times New Roman" w:hAnsi="Times New Roman"/>
          <w:color w:val="auto"/>
          <w:sz w:val="24"/>
          <w:szCs w:val="24"/>
        </w:rPr>
        <w:t xml:space="preserve">to access the current version of the bill. </w:t>
      </w:r>
    </w:p>
    <w:p w14:paraId="2B9E7737" w14:textId="77777777" w:rsidR="007C3FCA" w:rsidRPr="002066B3" w:rsidRDefault="007C3FCA" w:rsidP="007C3FCA">
      <w:pPr>
        <w:pStyle w:val="NormalWeb1"/>
        <w:spacing w:after="0"/>
        <w:contextualSpacing/>
        <w:jc w:val="both"/>
        <w:rPr>
          <w:rFonts w:ascii="Times New Roman" w:hAnsi="Times New Roman"/>
          <w:color w:val="008000"/>
          <w:sz w:val="24"/>
          <w:szCs w:val="24"/>
        </w:rPr>
      </w:pPr>
    </w:p>
    <w:p w14:paraId="79503419" w14:textId="30C141A1" w:rsidR="007C3FCA" w:rsidRPr="002066B3" w:rsidRDefault="007C3FCA" w:rsidP="007C3FCA">
      <w:pPr>
        <w:pStyle w:val="NormalWeb1"/>
        <w:spacing w:after="0"/>
        <w:contextualSpacing/>
        <w:jc w:val="both"/>
        <w:rPr>
          <w:rFonts w:ascii="Times New Roman" w:hAnsi="Times New Roman"/>
          <w:color w:val="auto"/>
          <w:sz w:val="24"/>
          <w:szCs w:val="24"/>
        </w:rPr>
      </w:pPr>
      <w:r w:rsidRPr="002066B3">
        <w:rPr>
          <w:rFonts w:ascii="Times New Roman" w:hAnsi="Times New Roman"/>
          <w:color w:val="auto"/>
          <w:sz w:val="24"/>
          <w:szCs w:val="24"/>
        </w:rPr>
        <w:t>The 2017 Legislative Session is the first session of the 2017-2018 Term of the Georgia General Assembly. Therefore, bills not passed or defeated during this session will be carried over to the 2018 session. Bills pending in the House or Senate Rules Committees at adjournment sine die of the 2017 session will be recommitted to the committee from whence they came.</w:t>
      </w:r>
    </w:p>
    <w:p w14:paraId="4DE1E0A3" w14:textId="77777777" w:rsidR="0018703A" w:rsidRPr="001915EC" w:rsidRDefault="0018703A" w:rsidP="0018703A">
      <w:pPr>
        <w:pStyle w:val="NormalWeb1"/>
        <w:spacing w:after="0"/>
        <w:contextualSpacing/>
        <w:jc w:val="both"/>
        <w:rPr>
          <w:rFonts w:ascii="Times New Roman" w:hAnsi="Times New Roman"/>
          <w:color w:val="008000"/>
          <w:sz w:val="24"/>
          <w:szCs w:val="24"/>
        </w:rPr>
      </w:pPr>
    </w:p>
    <w:p w14:paraId="0B56B5AD" w14:textId="76259524" w:rsidR="0018703A" w:rsidRPr="00913018" w:rsidRDefault="008261B2" w:rsidP="008261B2">
      <w:pPr>
        <w:jc w:val="center"/>
        <w:rPr>
          <w:b/>
          <w:szCs w:val="22"/>
        </w:rPr>
      </w:pPr>
      <w:r w:rsidRPr="00913018">
        <w:rPr>
          <w:b/>
          <w:szCs w:val="22"/>
        </w:rPr>
        <w:t>Aging and Adult Services</w:t>
      </w:r>
    </w:p>
    <w:p w14:paraId="1AD78C21" w14:textId="77777777" w:rsidR="008261B2" w:rsidRPr="001915EC" w:rsidRDefault="008261B2" w:rsidP="008261B2">
      <w:pPr>
        <w:jc w:val="center"/>
        <w:rPr>
          <w:b/>
          <w:sz w:val="22"/>
          <w:szCs w:val="22"/>
        </w:rPr>
      </w:pPr>
    </w:p>
    <w:p w14:paraId="03BF03B1" w14:textId="24A2394A" w:rsidR="004E6853" w:rsidRPr="00697218" w:rsidRDefault="00006CCC" w:rsidP="005127E9">
      <w:pPr>
        <w:jc w:val="both"/>
        <w:rPr>
          <w:sz w:val="22"/>
          <w:szCs w:val="22"/>
        </w:rPr>
      </w:pPr>
      <w:hyperlink r:id="rId19" w:history="1">
        <w:r w:rsidR="004E6853" w:rsidRPr="00697218">
          <w:rPr>
            <w:rStyle w:val="Hyperlink"/>
            <w:sz w:val="22"/>
            <w:szCs w:val="22"/>
          </w:rPr>
          <w:t>HB 154, Dental hygienists practice</w:t>
        </w:r>
      </w:hyperlink>
      <w:r w:rsidR="004E6853" w:rsidRPr="00697218">
        <w:rPr>
          <w:sz w:val="22"/>
          <w:szCs w:val="22"/>
        </w:rPr>
        <w:t>, (Rep. Sharon Cooper-R)</w:t>
      </w:r>
    </w:p>
    <w:p w14:paraId="51FD44F0" w14:textId="1C708023" w:rsidR="004E6853" w:rsidRDefault="004E6853" w:rsidP="005127E9">
      <w:pPr>
        <w:jc w:val="both"/>
        <w:rPr>
          <w:color w:val="FF0000"/>
          <w:sz w:val="22"/>
          <w:szCs w:val="22"/>
        </w:rPr>
      </w:pPr>
      <w:r w:rsidRPr="00697218">
        <w:rPr>
          <w:rFonts w:eastAsia="Times New Roman"/>
          <w:sz w:val="22"/>
          <w:szCs w:val="22"/>
          <w:shd w:val="clear" w:color="auto" w:fill="FFFFFF"/>
        </w:rPr>
        <w:t xml:space="preserve">Regulates the practice of dental hygienists when the supervising dentist is not in </w:t>
      </w:r>
      <w:r w:rsidRPr="0063148D">
        <w:rPr>
          <w:rFonts w:eastAsia="Times New Roman"/>
          <w:sz w:val="22"/>
          <w:szCs w:val="22"/>
          <w:shd w:val="clear" w:color="auto" w:fill="FFFFFF"/>
        </w:rPr>
        <w:t xml:space="preserve">same building. </w:t>
      </w:r>
      <w:r w:rsidRPr="0063148D">
        <w:rPr>
          <w:rFonts w:eastAsia="Times New Roman"/>
          <w:b/>
          <w:sz w:val="22"/>
          <w:szCs w:val="22"/>
          <w:shd w:val="clear" w:color="auto" w:fill="FFFFFF"/>
        </w:rPr>
        <w:t xml:space="preserve">Status: </w:t>
      </w:r>
      <w:r w:rsidRPr="002021CA">
        <w:rPr>
          <w:rFonts w:eastAsia="Times New Roman"/>
          <w:sz w:val="22"/>
          <w:szCs w:val="22"/>
          <w:shd w:val="clear" w:color="auto" w:fill="FFFFFF"/>
        </w:rPr>
        <w:t>Referred to</w:t>
      </w:r>
      <w:r w:rsidR="00790ED2" w:rsidRPr="002021CA">
        <w:rPr>
          <w:rFonts w:eastAsia="Times New Roman"/>
          <w:sz w:val="22"/>
          <w:szCs w:val="22"/>
          <w:shd w:val="clear" w:color="auto" w:fill="FFFFFF"/>
        </w:rPr>
        <w:t xml:space="preserve"> </w:t>
      </w:r>
      <w:r w:rsidR="00A97635" w:rsidRPr="002021CA">
        <w:rPr>
          <w:rFonts w:eastAsia="Times New Roman"/>
          <w:sz w:val="22"/>
          <w:szCs w:val="22"/>
          <w:shd w:val="clear" w:color="auto" w:fill="FFFFFF"/>
        </w:rPr>
        <w:t>Health &amp; Human Services</w:t>
      </w:r>
      <w:r w:rsidR="00790ED2" w:rsidRPr="002021CA">
        <w:rPr>
          <w:rFonts w:eastAsia="Times New Roman"/>
          <w:sz w:val="22"/>
          <w:szCs w:val="22"/>
          <w:shd w:val="clear" w:color="auto" w:fill="FFFFFF"/>
        </w:rPr>
        <w:t xml:space="preserve"> Cmte</w:t>
      </w:r>
      <w:r w:rsidR="00412DA8" w:rsidRPr="002021CA">
        <w:rPr>
          <w:rFonts w:eastAsia="Times New Roman"/>
          <w:sz w:val="22"/>
          <w:szCs w:val="22"/>
          <w:shd w:val="clear" w:color="auto" w:fill="FFFFFF"/>
        </w:rPr>
        <w:t xml:space="preserve">, </w:t>
      </w:r>
      <w:r w:rsidR="00575FE6" w:rsidRPr="002021CA">
        <w:rPr>
          <w:sz w:val="22"/>
          <w:szCs w:val="22"/>
        </w:rPr>
        <w:t>Cmte Favorably Reported by Substitute</w:t>
      </w:r>
      <w:r w:rsidR="009E2C10" w:rsidRPr="002021CA">
        <w:rPr>
          <w:sz w:val="22"/>
          <w:szCs w:val="22"/>
        </w:rPr>
        <w:t xml:space="preserve">, Passed House, </w:t>
      </w:r>
      <w:proofErr w:type="gramStart"/>
      <w:r w:rsidR="009E2C10" w:rsidRPr="002021CA">
        <w:rPr>
          <w:sz w:val="22"/>
          <w:szCs w:val="22"/>
        </w:rPr>
        <w:t>Sent</w:t>
      </w:r>
      <w:proofErr w:type="gramEnd"/>
      <w:r w:rsidR="009E2C10" w:rsidRPr="002021CA">
        <w:rPr>
          <w:sz w:val="22"/>
          <w:szCs w:val="22"/>
        </w:rPr>
        <w:t xml:space="preserve"> to Senate</w:t>
      </w:r>
      <w:r w:rsidR="00A86CB2">
        <w:rPr>
          <w:sz w:val="22"/>
          <w:szCs w:val="22"/>
        </w:rPr>
        <w:t>, Referred to the Health Cmte</w:t>
      </w:r>
    </w:p>
    <w:p w14:paraId="0C3BCD59" w14:textId="77777777" w:rsidR="006433A0" w:rsidRDefault="006433A0" w:rsidP="005127E9">
      <w:pPr>
        <w:jc w:val="both"/>
        <w:rPr>
          <w:color w:val="FF0000"/>
          <w:sz w:val="22"/>
          <w:szCs w:val="22"/>
        </w:rPr>
      </w:pPr>
    </w:p>
    <w:p w14:paraId="7BD7D7FB" w14:textId="7E0513FC" w:rsidR="006433A0" w:rsidRPr="006433A0" w:rsidRDefault="00006CCC" w:rsidP="005127E9">
      <w:pPr>
        <w:jc w:val="both"/>
        <w:rPr>
          <w:rFonts w:eastAsia="Times New Roman"/>
          <w:sz w:val="22"/>
          <w:szCs w:val="22"/>
          <w:shd w:val="clear" w:color="auto" w:fill="FFFFFF"/>
        </w:rPr>
      </w:pPr>
      <w:hyperlink r:id="rId20" w:history="1">
        <w:r w:rsidR="006433A0" w:rsidRPr="006433A0">
          <w:rPr>
            <w:rStyle w:val="Hyperlink"/>
            <w:rFonts w:eastAsia="Times New Roman"/>
            <w:sz w:val="22"/>
            <w:szCs w:val="22"/>
            <w:shd w:val="clear" w:color="auto" w:fill="FFFFFF"/>
          </w:rPr>
          <w:t>HB 221, Update and Conform Provisions relating to powers of attorney</w:t>
        </w:r>
      </w:hyperlink>
      <w:r w:rsidR="006433A0" w:rsidRPr="006433A0">
        <w:rPr>
          <w:rFonts w:eastAsia="Times New Roman"/>
          <w:sz w:val="22"/>
          <w:szCs w:val="22"/>
          <w:shd w:val="clear" w:color="auto" w:fill="FFFFFF"/>
        </w:rPr>
        <w:t xml:space="preserve">, (Rep. Chuck Efstration-R) </w:t>
      </w:r>
    </w:p>
    <w:p w14:paraId="6D417E3C" w14:textId="2285AF19" w:rsidR="006433A0" w:rsidRPr="009E2C10" w:rsidRDefault="006433A0" w:rsidP="005127E9">
      <w:pPr>
        <w:jc w:val="both"/>
        <w:rPr>
          <w:rFonts w:eastAsia="Times New Roman"/>
          <w:color w:val="FF0000"/>
          <w:sz w:val="22"/>
          <w:szCs w:val="22"/>
          <w:shd w:val="clear" w:color="auto" w:fill="FFFFFF"/>
        </w:rPr>
      </w:pPr>
      <w:r w:rsidRPr="006433A0">
        <w:rPr>
          <w:rFonts w:eastAsia="Times New Roman"/>
          <w:sz w:val="22"/>
          <w:szCs w:val="22"/>
          <w:shd w:val="clear" w:color="auto" w:fill="FFFFFF"/>
        </w:rPr>
        <w:t>Relating to agency, so as to u</w:t>
      </w:r>
      <w:r w:rsidRPr="002021CA">
        <w:rPr>
          <w:rFonts w:eastAsia="Times New Roman"/>
          <w:sz w:val="22"/>
          <w:szCs w:val="22"/>
          <w:shd w:val="clear" w:color="auto" w:fill="FFFFFF"/>
        </w:rPr>
        <w:t xml:space="preserve">pdate and conform provisions relating to powers of attorney to a uniform Act. </w:t>
      </w:r>
      <w:r w:rsidRPr="002021CA">
        <w:rPr>
          <w:rFonts w:eastAsia="Times New Roman"/>
          <w:b/>
          <w:sz w:val="22"/>
          <w:szCs w:val="22"/>
          <w:shd w:val="clear" w:color="auto" w:fill="FFFFFF"/>
        </w:rPr>
        <w:t>Status:</w:t>
      </w:r>
      <w:r w:rsidRPr="002021CA">
        <w:rPr>
          <w:rFonts w:eastAsia="Times New Roman"/>
          <w:sz w:val="22"/>
          <w:szCs w:val="22"/>
          <w:shd w:val="clear" w:color="auto" w:fill="FFFFFF"/>
        </w:rPr>
        <w:t xml:space="preserve"> Referred to Judiciary</w:t>
      </w:r>
    </w:p>
    <w:p w14:paraId="52EE8AC1" w14:textId="77777777" w:rsidR="004E6853" w:rsidRPr="00697218" w:rsidRDefault="004E6853" w:rsidP="005127E9">
      <w:pPr>
        <w:jc w:val="both"/>
        <w:rPr>
          <w:sz w:val="22"/>
          <w:szCs w:val="22"/>
        </w:rPr>
      </w:pPr>
    </w:p>
    <w:p w14:paraId="53D2DB02" w14:textId="2726883D" w:rsidR="005127E9" w:rsidRPr="003C0466" w:rsidRDefault="00006CCC" w:rsidP="005127E9">
      <w:pPr>
        <w:jc w:val="both"/>
        <w:rPr>
          <w:rFonts w:eastAsia="Times New Roman"/>
          <w:sz w:val="22"/>
          <w:szCs w:val="22"/>
          <w:shd w:val="clear" w:color="auto" w:fill="FFFFFF"/>
        </w:rPr>
      </w:pPr>
      <w:hyperlink r:id="rId21" w:history="1">
        <w:r w:rsidR="006666F4" w:rsidRPr="006666F4">
          <w:rPr>
            <w:rStyle w:val="Hyperlink"/>
            <w:rFonts w:eastAsia="Times New Roman"/>
            <w:sz w:val="22"/>
            <w:szCs w:val="22"/>
            <w:shd w:val="clear" w:color="auto" w:fill="FFFFFF"/>
          </w:rPr>
          <w:t>SB 12, Dental hygienists practice,</w:t>
        </w:r>
      </w:hyperlink>
      <w:r w:rsidR="006666F4">
        <w:rPr>
          <w:rFonts w:eastAsia="Times New Roman"/>
          <w:sz w:val="22"/>
          <w:szCs w:val="22"/>
          <w:shd w:val="clear" w:color="auto" w:fill="FFFFFF"/>
        </w:rPr>
        <w:t xml:space="preserve"> </w:t>
      </w:r>
      <w:r w:rsidR="005127E9" w:rsidRPr="003C0466">
        <w:rPr>
          <w:rFonts w:eastAsia="Times New Roman"/>
          <w:sz w:val="22"/>
          <w:szCs w:val="22"/>
          <w:shd w:val="clear" w:color="auto" w:fill="FFFFFF"/>
        </w:rPr>
        <w:t>(Sen. Renee Unterman-R)</w:t>
      </w:r>
    </w:p>
    <w:p w14:paraId="5B28C560" w14:textId="386160C0" w:rsidR="005127E9" w:rsidRDefault="005127E9" w:rsidP="005127E9">
      <w:pPr>
        <w:jc w:val="both"/>
        <w:rPr>
          <w:color w:val="FF0000"/>
          <w:sz w:val="22"/>
          <w:szCs w:val="22"/>
        </w:rPr>
      </w:pPr>
      <w:r w:rsidRPr="003C0466">
        <w:rPr>
          <w:rFonts w:eastAsia="Times New Roman"/>
          <w:sz w:val="22"/>
          <w:szCs w:val="22"/>
          <w:shd w:val="clear" w:color="auto" w:fill="FFFFFF"/>
        </w:rPr>
        <w:t xml:space="preserve">Regulates the practice of dental hygienists when the supervising dentist is not in same building. </w:t>
      </w:r>
      <w:r w:rsidRPr="003C0466">
        <w:rPr>
          <w:rFonts w:eastAsia="Times New Roman"/>
          <w:b/>
          <w:sz w:val="22"/>
          <w:szCs w:val="22"/>
          <w:shd w:val="clear" w:color="auto" w:fill="FFFFFF"/>
        </w:rPr>
        <w:t xml:space="preserve">Status: </w:t>
      </w:r>
      <w:r w:rsidR="00D71170" w:rsidRPr="00FA1BCA">
        <w:rPr>
          <w:rFonts w:eastAsia="Times New Roman"/>
          <w:sz w:val="22"/>
          <w:szCs w:val="22"/>
          <w:shd w:val="clear" w:color="auto" w:fill="FFFFFF"/>
        </w:rPr>
        <w:t>R</w:t>
      </w:r>
      <w:r w:rsidR="00DF1911" w:rsidRPr="00FA1BCA">
        <w:rPr>
          <w:rFonts w:eastAsia="Times New Roman"/>
          <w:sz w:val="22"/>
          <w:szCs w:val="22"/>
          <w:shd w:val="clear" w:color="auto" w:fill="FFFFFF"/>
        </w:rPr>
        <w:t xml:space="preserve">eferred </w:t>
      </w:r>
      <w:r w:rsidR="00DF1911" w:rsidRPr="002021CA">
        <w:rPr>
          <w:rFonts w:eastAsia="Times New Roman"/>
          <w:sz w:val="22"/>
          <w:szCs w:val="22"/>
          <w:shd w:val="clear" w:color="auto" w:fill="FFFFFF"/>
        </w:rPr>
        <w:t>to Health and Human Services Cmte</w:t>
      </w:r>
      <w:r w:rsidR="00E84C0D" w:rsidRPr="002021CA">
        <w:rPr>
          <w:rFonts w:eastAsia="Times New Roman"/>
          <w:sz w:val="22"/>
          <w:szCs w:val="22"/>
          <w:shd w:val="clear" w:color="auto" w:fill="FFFFFF"/>
        </w:rPr>
        <w:t xml:space="preserve">, </w:t>
      </w:r>
      <w:r w:rsidR="00E84C0D" w:rsidRPr="002021CA">
        <w:rPr>
          <w:sz w:val="22"/>
          <w:szCs w:val="22"/>
        </w:rPr>
        <w:t>Cmte Favorably Reported by Substitute</w:t>
      </w:r>
      <w:r w:rsidR="009E2C10" w:rsidRPr="002021CA">
        <w:rPr>
          <w:sz w:val="22"/>
          <w:szCs w:val="22"/>
        </w:rPr>
        <w:t xml:space="preserve">, Passed Senate, </w:t>
      </w:r>
      <w:proofErr w:type="gramStart"/>
      <w:r w:rsidR="009E2C10" w:rsidRPr="002021CA">
        <w:rPr>
          <w:sz w:val="22"/>
          <w:szCs w:val="22"/>
        </w:rPr>
        <w:t>Sent</w:t>
      </w:r>
      <w:proofErr w:type="gramEnd"/>
      <w:r w:rsidR="009E2C10" w:rsidRPr="002021CA">
        <w:rPr>
          <w:sz w:val="22"/>
          <w:szCs w:val="22"/>
        </w:rPr>
        <w:t xml:space="preserve"> to House</w:t>
      </w:r>
      <w:r w:rsidR="00575B8B">
        <w:rPr>
          <w:sz w:val="22"/>
          <w:szCs w:val="22"/>
        </w:rPr>
        <w:t xml:space="preserve">, </w:t>
      </w:r>
      <w:r w:rsidR="00575B8B">
        <w:rPr>
          <w:color w:val="FF0000"/>
          <w:sz w:val="22"/>
          <w:szCs w:val="22"/>
        </w:rPr>
        <w:t>Referred to Health &amp; Human Services Cmte</w:t>
      </w:r>
    </w:p>
    <w:p w14:paraId="7B1A2781" w14:textId="77777777" w:rsidR="00574703" w:rsidRDefault="00574703" w:rsidP="005127E9">
      <w:pPr>
        <w:jc w:val="both"/>
        <w:rPr>
          <w:color w:val="FF0000"/>
          <w:sz w:val="22"/>
          <w:szCs w:val="22"/>
        </w:rPr>
      </w:pPr>
    </w:p>
    <w:p w14:paraId="356A8B15" w14:textId="36286FB7" w:rsidR="00574703" w:rsidRPr="00575B8B" w:rsidRDefault="00006CCC" w:rsidP="005127E9">
      <w:pPr>
        <w:jc w:val="both"/>
        <w:rPr>
          <w:rFonts w:eastAsia="Times New Roman"/>
          <w:color w:val="FF0000"/>
          <w:sz w:val="22"/>
          <w:szCs w:val="22"/>
        </w:rPr>
      </w:pPr>
      <w:hyperlink r:id="rId22" w:history="1">
        <w:r w:rsidR="00574703" w:rsidRPr="00574703">
          <w:rPr>
            <w:rStyle w:val="Hyperlink"/>
            <w:rFonts w:eastAsia="Times New Roman"/>
            <w:sz w:val="22"/>
            <w:szCs w:val="22"/>
          </w:rPr>
          <w:t>SB 201, Allows employees to use sick leave to care for immediate family members</w:t>
        </w:r>
      </w:hyperlink>
      <w:r w:rsidR="00574703" w:rsidRPr="00574703">
        <w:rPr>
          <w:rFonts w:eastAsia="Times New Roman"/>
          <w:sz w:val="22"/>
          <w:szCs w:val="22"/>
        </w:rPr>
        <w:t xml:space="preserve">, (Sen. Butch Miller-R) Relating to general provisions relative to labor and industrial relations, so as to allow employees to use sick leave for the care of immediate family members. </w:t>
      </w:r>
      <w:r w:rsidR="00574703" w:rsidRPr="00574703">
        <w:rPr>
          <w:rFonts w:eastAsia="Times New Roman"/>
          <w:b/>
          <w:sz w:val="22"/>
          <w:szCs w:val="22"/>
        </w:rPr>
        <w:t>Status:</w:t>
      </w:r>
      <w:r w:rsidR="00574703" w:rsidRPr="00574703">
        <w:rPr>
          <w:rFonts w:eastAsia="Times New Roman"/>
          <w:sz w:val="22"/>
          <w:szCs w:val="22"/>
        </w:rPr>
        <w:t xml:space="preserve"> </w:t>
      </w:r>
      <w:r w:rsidR="00574703" w:rsidRPr="00574703">
        <w:rPr>
          <w:rFonts w:eastAsia="Times New Roman"/>
          <w:color w:val="FF0000"/>
          <w:sz w:val="22"/>
          <w:szCs w:val="22"/>
        </w:rPr>
        <w:t>Dropped in Hopper</w:t>
      </w:r>
    </w:p>
    <w:p w14:paraId="218E9638" w14:textId="77777777" w:rsidR="008261B2" w:rsidRPr="003C0466" w:rsidRDefault="008261B2" w:rsidP="0018703A">
      <w:pPr>
        <w:jc w:val="both"/>
        <w:rPr>
          <w:sz w:val="22"/>
          <w:szCs w:val="22"/>
        </w:rPr>
      </w:pPr>
    </w:p>
    <w:p w14:paraId="18845F01" w14:textId="08D4A979" w:rsidR="0018703A" w:rsidRPr="003C0466" w:rsidRDefault="00D836A0" w:rsidP="0018703A">
      <w:pPr>
        <w:jc w:val="center"/>
        <w:rPr>
          <w:b/>
          <w:szCs w:val="22"/>
        </w:rPr>
      </w:pPr>
      <w:r w:rsidRPr="003C0466">
        <w:rPr>
          <w:b/>
          <w:szCs w:val="22"/>
        </w:rPr>
        <w:t xml:space="preserve">City &amp; County Governments and </w:t>
      </w:r>
      <w:r w:rsidR="0018703A" w:rsidRPr="003C0466">
        <w:rPr>
          <w:b/>
          <w:szCs w:val="22"/>
        </w:rPr>
        <w:t xml:space="preserve">Regional Commissions </w:t>
      </w:r>
    </w:p>
    <w:p w14:paraId="293D62D6" w14:textId="77777777" w:rsidR="0018703A" w:rsidRPr="009773E2" w:rsidRDefault="0018703A" w:rsidP="009773E2">
      <w:pPr>
        <w:jc w:val="both"/>
        <w:rPr>
          <w:sz w:val="22"/>
          <w:szCs w:val="22"/>
        </w:rPr>
      </w:pPr>
    </w:p>
    <w:p w14:paraId="75D7311F" w14:textId="58CA1D1F" w:rsidR="00370809" w:rsidRPr="009773E2" w:rsidRDefault="00006CCC" w:rsidP="009773E2">
      <w:pPr>
        <w:jc w:val="both"/>
        <w:rPr>
          <w:sz w:val="22"/>
          <w:szCs w:val="22"/>
        </w:rPr>
      </w:pPr>
      <w:hyperlink r:id="rId23" w:history="1">
        <w:r w:rsidR="00370809" w:rsidRPr="009773E2">
          <w:rPr>
            <w:rStyle w:val="Hyperlink"/>
            <w:sz w:val="22"/>
            <w:szCs w:val="22"/>
          </w:rPr>
          <w:t xml:space="preserve">HB 1, </w:t>
        </w:r>
        <w:r w:rsidR="009773E2" w:rsidRPr="009773E2">
          <w:rPr>
            <w:rStyle w:val="Hyperlink"/>
            <w:sz w:val="22"/>
            <w:szCs w:val="22"/>
          </w:rPr>
          <w:t>To provide for the facilitation of space flight activities</w:t>
        </w:r>
      </w:hyperlink>
      <w:r w:rsidR="009773E2" w:rsidRPr="009773E2">
        <w:rPr>
          <w:sz w:val="22"/>
          <w:szCs w:val="22"/>
        </w:rPr>
        <w:t>, (Rep. Jason Spencer-R)</w:t>
      </w:r>
    </w:p>
    <w:p w14:paraId="538CC324" w14:textId="0227DC20" w:rsidR="009773E2" w:rsidRPr="00D86F60" w:rsidRDefault="009773E2" w:rsidP="009773E2">
      <w:pPr>
        <w:jc w:val="both"/>
        <w:rPr>
          <w:rFonts w:eastAsia="Times New Roman"/>
          <w:color w:val="FF0000"/>
          <w:sz w:val="22"/>
          <w:szCs w:val="22"/>
        </w:rPr>
      </w:pPr>
      <w:r w:rsidRPr="009773E2">
        <w:rPr>
          <w:rFonts w:eastAsia="Times New Roman"/>
          <w:color w:val="000000"/>
          <w:sz w:val="22"/>
          <w:szCs w:val="22"/>
          <w:shd w:val="clear" w:color="auto" w:fill="FFFFFF"/>
        </w:rPr>
        <w:lastRenderedPageBreak/>
        <w:t xml:space="preserve">To provide for the facilitation of space flight activities in this state; to provide for exceptions; to limit the liability of space flight entities related to injuries sustained by participants who have agreed in writing to such activities. </w:t>
      </w:r>
      <w:r w:rsidRPr="009773E2">
        <w:rPr>
          <w:rFonts w:eastAsia="Times New Roman"/>
          <w:b/>
          <w:color w:val="000000"/>
          <w:sz w:val="22"/>
          <w:szCs w:val="22"/>
          <w:shd w:val="clear" w:color="auto" w:fill="FFFFFF"/>
        </w:rPr>
        <w:t>Status:</w:t>
      </w:r>
      <w:r>
        <w:rPr>
          <w:rFonts w:eastAsia="Times New Roman"/>
          <w:b/>
          <w:color w:val="000000"/>
          <w:sz w:val="22"/>
          <w:szCs w:val="22"/>
          <w:shd w:val="clear" w:color="auto" w:fill="FFFFFF"/>
        </w:rPr>
        <w:t xml:space="preserve"> </w:t>
      </w:r>
      <w:r>
        <w:rPr>
          <w:rFonts w:eastAsia="Times New Roman"/>
          <w:color w:val="000000"/>
          <w:sz w:val="22"/>
          <w:szCs w:val="22"/>
          <w:shd w:val="clear" w:color="auto" w:fill="FFFFFF"/>
        </w:rPr>
        <w:t xml:space="preserve">Referred to Judiciary </w:t>
      </w:r>
      <w:r w:rsidRPr="0063148D">
        <w:rPr>
          <w:rFonts w:eastAsia="Times New Roman"/>
          <w:sz w:val="22"/>
          <w:szCs w:val="22"/>
          <w:shd w:val="clear" w:color="auto" w:fill="FFFFFF"/>
        </w:rPr>
        <w:t>Cmte, Cmte Favorably Reported by Substitute</w:t>
      </w:r>
      <w:r w:rsidR="00D86F60">
        <w:rPr>
          <w:rFonts w:eastAsia="Times New Roman"/>
          <w:sz w:val="22"/>
          <w:szCs w:val="22"/>
          <w:shd w:val="clear" w:color="auto" w:fill="FFFFFF"/>
        </w:rPr>
        <w:t xml:space="preserve">, </w:t>
      </w:r>
      <w:r w:rsidR="00A86CB2">
        <w:rPr>
          <w:rFonts w:eastAsia="Times New Roman"/>
          <w:color w:val="000000" w:themeColor="text1"/>
          <w:sz w:val="22"/>
          <w:szCs w:val="22"/>
          <w:shd w:val="clear" w:color="auto" w:fill="FFFFFF"/>
        </w:rPr>
        <w:t xml:space="preserve">Pending Rules Cmte, </w:t>
      </w:r>
      <w:r w:rsidR="00D86F60">
        <w:rPr>
          <w:rFonts w:eastAsia="Times New Roman"/>
          <w:color w:val="FF0000"/>
          <w:sz w:val="22"/>
          <w:szCs w:val="22"/>
          <w:shd w:val="clear" w:color="auto" w:fill="FFFFFF"/>
        </w:rPr>
        <w:t>Passed House</w:t>
      </w:r>
      <w:r w:rsidR="00A86CB2">
        <w:rPr>
          <w:rFonts w:eastAsia="Times New Roman"/>
          <w:color w:val="FF0000"/>
          <w:sz w:val="22"/>
          <w:szCs w:val="22"/>
          <w:shd w:val="clear" w:color="auto" w:fill="FFFFFF"/>
        </w:rPr>
        <w:t xml:space="preserve">, </w:t>
      </w:r>
      <w:proofErr w:type="gramStart"/>
      <w:r w:rsidR="00A86CB2">
        <w:rPr>
          <w:rFonts w:eastAsia="Times New Roman"/>
          <w:color w:val="FF0000"/>
          <w:sz w:val="22"/>
          <w:szCs w:val="22"/>
          <w:shd w:val="clear" w:color="auto" w:fill="FFFFFF"/>
        </w:rPr>
        <w:t>Sent</w:t>
      </w:r>
      <w:proofErr w:type="gramEnd"/>
      <w:r w:rsidR="00A86CB2">
        <w:rPr>
          <w:rFonts w:eastAsia="Times New Roman"/>
          <w:color w:val="FF0000"/>
          <w:sz w:val="22"/>
          <w:szCs w:val="22"/>
          <w:shd w:val="clear" w:color="auto" w:fill="FFFFFF"/>
        </w:rPr>
        <w:t xml:space="preserve"> to the Senate, Referred to Science &amp; Technology Cmte</w:t>
      </w:r>
    </w:p>
    <w:p w14:paraId="7DFBCE3B" w14:textId="77777777" w:rsidR="009773E2" w:rsidRPr="003C0466" w:rsidRDefault="009773E2" w:rsidP="00FD5939">
      <w:pPr>
        <w:jc w:val="both"/>
        <w:rPr>
          <w:sz w:val="22"/>
          <w:szCs w:val="22"/>
        </w:rPr>
      </w:pPr>
    </w:p>
    <w:p w14:paraId="15A1C86C" w14:textId="45437FA6" w:rsidR="00352FC0" w:rsidRPr="003C0466" w:rsidRDefault="00006CCC" w:rsidP="00862F90">
      <w:pPr>
        <w:pStyle w:val="NormalWeb"/>
        <w:shd w:val="clear" w:color="auto" w:fill="FFFFFF"/>
        <w:spacing w:before="0" w:beforeAutospacing="0" w:after="0" w:afterAutospacing="0"/>
        <w:jc w:val="both"/>
        <w:rPr>
          <w:rFonts w:ascii="Times New Roman" w:eastAsia="Times New Roman" w:hAnsi="Times New Roman" w:cs="Times New Roman"/>
          <w:color w:val="000000"/>
          <w:sz w:val="22"/>
          <w:szCs w:val="22"/>
        </w:rPr>
      </w:pPr>
      <w:hyperlink r:id="rId24" w:history="1">
        <w:r w:rsidR="008B68A7">
          <w:rPr>
            <w:rStyle w:val="Hyperlink"/>
            <w:rFonts w:ascii="Times New Roman" w:hAnsi="Times New Roman" w:cs="Times New Roman"/>
            <w:sz w:val="22"/>
            <w:szCs w:val="22"/>
          </w:rPr>
          <w:t>HB 33, I</w:t>
        </w:r>
        <w:r w:rsidR="006666F4" w:rsidRPr="006666F4">
          <w:rPr>
            <w:rStyle w:val="Hyperlink"/>
            <w:rFonts w:ascii="Times New Roman" w:hAnsi="Times New Roman" w:cs="Times New Roman"/>
            <w:sz w:val="22"/>
            <w:szCs w:val="22"/>
          </w:rPr>
          <w:t>ndividuals appointed to authorities and boards be U</w:t>
        </w:r>
        <w:r w:rsidR="008B68A7">
          <w:rPr>
            <w:rStyle w:val="Hyperlink"/>
            <w:rFonts w:ascii="Times New Roman" w:hAnsi="Times New Roman" w:cs="Times New Roman"/>
            <w:sz w:val="22"/>
            <w:szCs w:val="22"/>
          </w:rPr>
          <w:t>.S.</w:t>
        </w:r>
        <w:r w:rsidR="006666F4" w:rsidRPr="006666F4">
          <w:rPr>
            <w:rStyle w:val="Hyperlink"/>
            <w:rFonts w:ascii="Times New Roman" w:hAnsi="Times New Roman" w:cs="Times New Roman"/>
            <w:sz w:val="22"/>
            <w:szCs w:val="22"/>
          </w:rPr>
          <w:t xml:space="preserve"> citizens,</w:t>
        </w:r>
      </w:hyperlink>
      <w:r w:rsidR="006666F4">
        <w:rPr>
          <w:rFonts w:ascii="Times New Roman" w:hAnsi="Times New Roman" w:cs="Times New Roman"/>
          <w:sz w:val="22"/>
          <w:szCs w:val="22"/>
        </w:rPr>
        <w:t xml:space="preserve"> </w:t>
      </w:r>
      <w:r w:rsidR="00352FC0" w:rsidRPr="003C0466">
        <w:rPr>
          <w:rFonts w:ascii="Times New Roman" w:hAnsi="Times New Roman" w:cs="Times New Roman"/>
          <w:color w:val="000000"/>
          <w:sz w:val="22"/>
          <w:szCs w:val="22"/>
        </w:rPr>
        <w:t xml:space="preserve">(Rep. </w:t>
      </w:r>
      <w:r w:rsidR="00D24883" w:rsidRPr="003C0466">
        <w:rPr>
          <w:rFonts w:ascii="Times New Roman" w:hAnsi="Times New Roman" w:cs="Times New Roman"/>
          <w:color w:val="000000"/>
          <w:sz w:val="22"/>
          <w:szCs w:val="22"/>
        </w:rPr>
        <w:t xml:space="preserve">Brad </w:t>
      </w:r>
      <w:r w:rsidR="008B68A7">
        <w:rPr>
          <w:rFonts w:ascii="Times New Roman" w:hAnsi="Times New Roman" w:cs="Times New Roman"/>
          <w:color w:val="000000"/>
          <w:sz w:val="22"/>
          <w:szCs w:val="22"/>
        </w:rPr>
        <w:t>Raffensperger-</w:t>
      </w:r>
      <w:r w:rsidR="00352FC0" w:rsidRPr="003C0466">
        <w:rPr>
          <w:rFonts w:ascii="Times New Roman" w:hAnsi="Times New Roman" w:cs="Times New Roman"/>
          <w:color w:val="000000"/>
          <w:sz w:val="22"/>
          <w:szCs w:val="22"/>
        </w:rPr>
        <w:t>R)</w:t>
      </w:r>
    </w:p>
    <w:p w14:paraId="7A92999E" w14:textId="0D0D6A1A" w:rsidR="00352FC0" w:rsidRPr="003C0466" w:rsidRDefault="0033357F" w:rsidP="00862F90">
      <w:pPr>
        <w:pStyle w:val="NormalWeb"/>
        <w:shd w:val="clear" w:color="auto" w:fill="FFFFFF"/>
        <w:spacing w:before="0" w:beforeAutospacing="0" w:after="0" w:afterAutospacing="0"/>
        <w:jc w:val="both"/>
        <w:rPr>
          <w:rFonts w:ascii="Times New Roman" w:hAnsi="Times New Roman" w:cs="Times New Roman"/>
          <w:color w:val="000000"/>
          <w:sz w:val="22"/>
          <w:szCs w:val="22"/>
        </w:rPr>
      </w:pPr>
      <w:r w:rsidRPr="003C0466">
        <w:rPr>
          <w:rFonts w:ascii="Times New Roman" w:hAnsi="Times New Roman" w:cs="Times New Roman"/>
          <w:color w:val="000000"/>
          <w:sz w:val="22"/>
          <w:szCs w:val="22"/>
        </w:rPr>
        <w:t>R</w:t>
      </w:r>
      <w:r w:rsidR="00352FC0" w:rsidRPr="003C0466">
        <w:rPr>
          <w:rFonts w:ascii="Times New Roman" w:hAnsi="Times New Roman" w:cs="Times New Roman"/>
          <w:color w:val="000000"/>
          <w:sz w:val="22"/>
          <w:szCs w:val="22"/>
        </w:rPr>
        <w:t>elating to general provisions applicable to counties, municipal corporations, and other governmental entities; general provisions regarding eligibility and qualifications for public office; and general provisions relating to state government, respectively, so as to require that individuals appointed to authorities, boards, councils, and commissions be United States citizens or nationals, lawful permanent residents, or aliens having lawful status to be present in the United States. </w:t>
      </w:r>
      <w:r w:rsidR="00352FC0" w:rsidRPr="003C0466">
        <w:rPr>
          <w:rFonts w:ascii="Times New Roman" w:hAnsi="Times New Roman" w:cs="Times New Roman"/>
          <w:b/>
          <w:color w:val="000000"/>
          <w:sz w:val="22"/>
          <w:szCs w:val="22"/>
        </w:rPr>
        <w:t xml:space="preserve">Status: </w:t>
      </w:r>
      <w:r w:rsidR="00AA02F0">
        <w:rPr>
          <w:rFonts w:ascii="Times New Roman" w:hAnsi="Times New Roman" w:cs="Times New Roman"/>
          <w:color w:val="000000"/>
          <w:sz w:val="22"/>
          <w:szCs w:val="22"/>
        </w:rPr>
        <w:t>R</w:t>
      </w:r>
      <w:r w:rsidR="00352FC0" w:rsidRPr="003C0466">
        <w:rPr>
          <w:rFonts w:ascii="Times New Roman" w:hAnsi="Times New Roman" w:cs="Times New Roman"/>
          <w:color w:val="000000"/>
          <w:sz w:val="22"/>
          <w:szCs w:val="22"/>
        </w:rPr>
        <w:t>eferred to Judiciary Cmte</w:t>
      </w:r>
    </w:p>
    <w:p w14:paraId="475E5A6F" w14:textId="77777777" w:rsidR="00774054" w:rsidRPr="003C0466" w:rsidRDefault="00774054" w:rsidP="00862F90">
      <w:pPr>
        <w:shd w:val="clear" w:color="auto" w:fill="FFFFFF"/>
        <w:jc w:val="both"/>
        <w:rPr>
          <w:sz w:val="22"/>
          <w:szCs w:val="22"/>
        </w:rPr>
      </w:pPr>
    </w:p>
    <w:p w14:paraId="23BF5961" w14:textId="18BB80BD" w:rsidR="00352FC0" w:rsidRPr="003C0466" w:rsidRDefault="00006CCC" w:rsidP="00862F90">
      <w:pPr>
        <w:shd w:val="clear" w:color="auto" w:fill="FFFFFF"/>
        <w:jc w:val="both"/>
        <w:rPr>
          <w:rFonts w:eastAsia="Times New Roman"/>
          <w:sz w:val="22"/>
          <w:szCs w:val="22"/>
        </w:rPr>
      </w:pPr>
      <w:hyperlink r:id="rId25" w:tgtFrame="_blank" w:history="1">
        <w:r w:rsidR="008B68A7">
          <w:rPr>
            <w:rStyle w:val="Hyperlink"/>
            <w:rFonts w:eastAsia="Times New Roman"/>
            <w:sz w:val="22"/>
            <w:szCs w:val="22"/>
          </w:rPr>
          <w:t>HB 42, C</w:t>
        </w:r>
        <w:r w:rsidR="00352FC0" w:rsidRPr="003C0466">
          <w:rPr>
            <w:rStyle w:val="Hyperlink"/>
            <w:rFonts w:eastAsia="Times New Roman"/>
            <w:sz w:val="22"/>
            <w:szCs w:val="22"/>
          </w:rPr>
          <w:t>orrect mistakes and omissions on ballots for a primary or election</w:t>
        </w:r>
      </w:hyperlink>
      <w:r w:rsidR="00352FC0" w:rsidRPr="003C0466">
        <w:rPr>
          <w:rFonts w:eastAsia="Times New Roman"/>
          <w:sz w:val="22"/>
          <w:szCs w:val="22"/>
        </w:rPr>
        <w:t>, (Rep.</w:t>
      </w:r>
      <w:r w:rsidR="00D24883" w:rsidRPr="003C0466">
        <w:rPr>
          <w:rFonts w:eastAsia="Times New Roman"/>
          <w:sz w:val="22"/>
          <w:szCs w:val="22"/>
        </w:rPr>
        <w:t xml:space="preserve"> Eddie</w:t>
      </w:r>
      <w:r w:rsidR="008B68A7">
        <w:rPr>
          <w:rFonts w:eastAsia="Times New Roman"/>
          <w:sz w:val="22"/>
          <w:szCs w:val="22"/>
        </w:rPr>
        <w:t xml:space="preserve"> </w:t>
      </w:r>
      <w:proofErr w:type="spellStart"/>
      <w:r w:rsidR="008B68A7">
        <w:rPr>
          <w:rFonts w:eastAsia="Times New Roman"/>
          <w:sz w:val="22"/>
          <w:szCs w:val="22"/>
        </w:rPr>
        <w:t>Lumsden</w:t>
      </w:r>
      <w:proofErr w:type="spellEnd"/>
      <w:r w:rsidR="008B68A7">
        <w:rPr>
          <w:rFonts w:eastAsia="Times New Roman"/>
          <w:sz w:val="22"/>
          <w:szCs w:val="22"/>
        </w:rPr>
        <w:t>-</w:t>
      </w:r>
      <w:r w:rsidR="00352FC0" w:rsidRPr="003C0466">
        <w:rPr>
          <w:rFonts w:eastAsia="Times New Roman"/>
          <w:sz w:val="22"/>
          <w:szCs w:val="22"/>
        </w:rPr>
        <w:t>R)</w:t>
      </w:r>
    </w:p>
    <w:p w14:paraId="7ED49B9A" w14:textId="701B68A2" w:rsidR="00352FC0" w:rsidRPr="00B95661" w:rsidRDefault="0033357F" w:rsidP="00862F90">
      <w:pPr>
        <w:shd w:val="clear" w:color="auto" w:fill="FFFFFF"/>
        <w:jc w:val="both"/>
      </w:pPr>
      <w:r w:rsidRPr="003C0466">
        <w:rPr>
          <w:rFonts w:eastAsia="Times New Roman"/>
          <w:sz w:val="22"/>
          <w:szCs w:val="22"/>
        </w:rPr>
        <w:t>R</w:t>
      </w:r>
      <w:r w:rsidR="00352FC0" w:rsidRPr="003C0466">
        <w:rPr>
          <w:rFonts w:eastAsia="Times New Roman"/>
          <w:sz w:val="22"/>
          <w:szCs w:val="22"/>
        </w:rPr>
        <w:t xml:space="preserve">elating to elections and primaries generally, so as to authorize election superintendents to correct mistakes and omissions on ballots for a </w:t>
      </w:r>
      <w:r w:rsidR="00352FC0" w:rsidRPr="002021CA">
        <w:rPr>
          <w:rFonts w:eastAsia="Times New Roman"/>
          <w:sz w:val="22"/>
          <w:szCs w:val="22"/>
        </w:rPr>
        <w:t xml:space="preserve">primary or election. </w:t>
      </w:r>
      <w:r w:rsidR="00352FC0" w:rsidRPr="002021CA">
        <w:rPr>
          <w:rFonts w:eastAsia="Times New Roman"/>
          <w:b/>
          <w:sz w:val="22"/>
          <w:szCs w:val="22"/>
        </w:rPr>
        <w:t xml:space="preserve">Status: </w:t>
      </w:r>
      <w:r w:rsidR="00DF28DA" w:rsidRPr="002021CA">
        <w:rPr>
          <w:rFonts w:eastAsia="Times New Roman"/>
          <w:sz w:val="22"/>
          <w:szCs w:val="22"/>
        </w:rPr>
        <w:t>R</w:t>
      </w:r>
      <w:r w:rsidR="00352FC0" w:rsidRPr="002021CA">
        <w:rPr>
          <w:rFonts w:eastAsia="Times New Roman"/>
          <w:sz w:val="22"/>
          <w:szCs w:val="22"/>
        </w:rPr>
        <w:t>eferred to Governmental Affairs Cmte</w:t>
      </w:r>
      <w:r w:rsidR="0046539F" w:rsidRPr="002021CA">
        <w:rPr>
          <w:rFonts w:eastAsia="Times New Roman"/>
          <w:sz w:val="22"/>
          <w:szCs w:val="22"/>
        </w:rPr>
        <w:t xml:space="preserve">, </w:t>
      </w:r>
      <w:r w:rsidR="0046539F" w:rsidRPr="002021CA">
        <w:rPr>
          <w:rFonts w:eastAsia="Times New Roman"/>
          <w:sz w:val="22"/>
          <w:szCs w:val="22"/>
          <w:shd w:val="clear" w:color="auto" w:fill="FFFFFF"/>
        </w:rPr>
        <w:t>Cmte Favorably Reported by Substitute</w:t>
      </w:r>
      <w:r w:rsidR="004E36EF">
        <w:rPr>
          <w:rFonts w:eastAsia="Times New Roman"/>
          <w:sz w:val="22"/>
          <w:szCs w:val="22"/>
          <w:shd w:val="clear" w:color="auto" w:fill="FFFFFF"/>
        </w:rPr>
        <w:t xml:space="preserve">, </w:t>
      </w:r>
      <w:r w:rsidR="004E36EF">
        <w:rPr>
          <w:rFonts w:eastAsia="Times New Roman"/>
          <w:color w:val="FF0000"/>
          <w:sz w:val="22"/>
          <w:szCs w:val="22"/>
          <w:shd w:val="clear" w:color="auto" w:fill="FFFFFF"/>
        </w:rPr>
        <w:t xml:space="preserve">Passed </w:t>
      </w:r>
      <w:r w:rsidR="004E36EF" w:rsidRPr="008942F2">
        <w:rPr>
          <w:rFonts w:eastAsia="Times New Roman"/>
          <w:color w:val="FF0000"/>
          <w:sz w:val="22"/>
          <w:szCs w:val="22"/>
          <w:shd w:val="clear" w:color="auto" w:fill="FFFFFF"/>
        </w:rPr>
        <w:t>House</w:t>
      </w:r>
      <w:r w:rsidR="00B95661" w:rsidRPr="008942F2">
        <w:rPr>
          <w:rFonts w:eastAsia="Times New Roman"/>
          <w:color w:val="FF0000"/>
          <w:sz w:val="22"/>
          <w:szCs w:val="22"/>
          <w:shd w:val="clear" w:color="auto" w:fill="FFFFFF"/>
        </w:rPr>
        <w:t>,</w:t>
      </w:r>
      <w:r w:rsidR="00B95661" w:rsidRPr="008942F2">
        <w:rPr>
          <w:color w:val="FF0000"/>
        </w:rPr>
        <w:t xml:space="preserve"> </w:t>
      </w:r>
      <w:proofErr w:type="gramStart"/>
      <w:r w:rsidR="00B95661" w:rsidRPr="008942F2">
        <w:rPr>
          <w:rFonts w:eastAsia="Times New Roman"/>
          <w:color w:val="FF0000"/>
          <w:sz w:val="22"/>
          <w:szCs w:val="22"/>
          <w:shd w:val="clear" w:color="auto" w:fill="FFFFFF"/>
        </w:rPr>
        <w:t>Sent</w:t>
      </w:r>
      <w:proofErr w:type="gramEnd"/>
      <w:r w:rsidR="00B95661" w:rsidRPr="008942F2">
        <w:rPr>
          <w:rFonts w:eastAsia="Times New Roman"/>
          <w:color w:val="FF0000"/>
          <w:sz w:val="22"/>
          <w:szCs w:val="22"/>
          <w:shd w:val="clear" w:color="auto" w:fill="FFFFFF"/>
        </w:rPr>
        <w:t xml:space="preserve"> to Senate, Referred to Ethics Cmte</w:t>
      </w:r>
      <w:r w:rsidR="008942F2" w:rsidRPr="008942F2">
        <w:rPr>
          <w:rFonts w:eastAsia="Times New Roman"/>
          <w:color w:val="FF0000"/>
          <w:sz w:val="22"/>
          <w:szCs w:val="22"/>
          <w:shd w:val="clear" w:color="auto" w:fill="FFFFFF"/>
        </w:rPr>
        <w:t xml:space="preserve">, </w:t>
      </w:r>
      <w:r w:rsidR="008942F2" w:rsidRPr="008942F2">
        <w:rPr>
          <w:color w:val="FF0000"/>
          <w:sz w:val="22"/>
          <w:szCs w:val="22"/>
        </w:rPr>
        <w:t>Cmte Favorably Reported</w:t>
      </w:r>
    </w:p>
    <w:p w14:paraId="3D625A15" w14:textId="77777777" w:rsidR="00352FC0" w:rsidRPr="003C0466" w:rsidRDefault="00352FC0" w:rsidP="00862F90">
      <w:pPr>
        <w:shd w:val="clear" w:color="auto" w:fill="FFFFFF"/>
        <w:jc w:val="both"/>
        <w:rPr>
          <w:rFonts w:eastAsia="Times New Roman"/>
          <w:sz w:val="22"/>
          <w:szCs w:val="22"/>
        </w:rPr>
      </w:pPr>
    </w:p>
    <w:p w14:paraId="0126AA47" w14:textId="62678E88" w:rsidR="00352FC0" w:rsidRDefault="00006CCC" w:rsidP="00862F90">
      <w:pPr>
        <w:shd w:val="clear" w:color="auto" w:fill="FFFFFF"/>
        <w:jc w:val="both"/>
        <w:rPr>
          <w:rFonts w:eastAsia="Times New Roman"/>
          <w:sz w:val="22"/>
          <w:szCs w:val="22"/>
        </w:rPr>
      </w:pPr>
      <w:hyperlink r:id="rId26" w:history="1">
        <w:r w:rsidR="00352FC0" w:rsidRPr="003C0466">
          <w:rPr>
            <w:rStyle w:val="Hyperlink"/>
            <w:rFonts w:eastAsia="Times New Roman"/>
            <w:sz w:val="22"/>
            <w:szCs w:val="22"/>
          </w:rPr>
          <w:t xml:space="preserve">HB </w:t>
        </w:r>
        <w:r w:rsidR="00421D18">
          <w:rPr>
            <w:rStyle w:val="Hyperlink"/>
            <w:rFonts w:eastAsia="Times New Roman"/>
            <w:sz w:val="22"/>
            <w:szCs w:val="22"/>
          </w:rPr>
          <w:t>61, R</w:t>
        </w:r>
        <w:r w:rsidR="00352FC0" w:rsidRPr="003C0466">
          <w:rPr>
            <w:rStyle w:val="Hyperlink"/>
            <w:rFonts w:eastAsia="Times New Roman"/>
            <w:sz w:val="22"/>
            <w:szCs w:val="22"/>
          </w:rPr>
          <w:t>etailers to collect and remit or notify purchaser and state</w:t>
        </w:r>
      </w:hyperlink>
      <w:r w:rsidR="00421D18">
        <w:rPr>
          <w:rStyle w:val="Hyperlink"/>
          <w:rFonts w:eastAsia="Times New Roman"/>
          <w:sz w:val="22"/>
          <w:szCs w:val="22"/>
        </w:rPr>
        <w:t xml:space="preserve"> of sales/use tax</w:t>
      </w:r>
      <w:r w:rsidR="00352FC0" w:rsidRPr="003C0466">
        <w:rPr>
          <w:rFonts w:eastAsia="Times New Roman"/>
          <w:sz w:val="22"/>
          <w:szCs w:val="22"/>
        </w:rPr>
        <w:t xml:space="preserve">, (Rep. </w:t>
      </w:r>
      <w:r w:rsidR="00D24883" w:rsidRPr="003C0466">
        <w:rPr>
          <w:rFonts w:eastAsia="Times New Roman"/>
          <w:sz w:val="22"/>
          <w:szCs w:val="22"/>
        </w:rPr>
        <w:t xml:space="preserve">Jay </w:t>
      </w:r>
      <w:r w:rsidR="00421D18">
        <w:rPr>
          <w:rFonts w:eastAsia="Times New Roman"/>
          <w:sz w:val="22"/>
          <w:szCs w:val="22"/>
        </w:rPr>
        <w:t>Powell-</w:t>
      </w:r>
      <w:r w:rsidR="00352FC0" w:rsidRPr="003C0466">
        <w:rPr>
          <w:rFonts w:eastAsia="Times New Roman"/>
          <w:sz w:val="22"/>
          <w:szCs w:val="22"/>
        </w:rPr>
        <w:t>R)</w:t>
      </w:r>
    </w:p>
    <w:p w14:paraId="435F26AE" w14:textId="56AD3DA5" w:rsidR="00352FC0" w:rsidRDefault="0033357F" w:rsidP="00862F90">
      <w:pPr>
        <w:pStyle w:val="NormalWeb"/>
        <w:shd w:val="clear" w:color="auto" w:fill="FFFFFF"/>
        <w:spacing w:before="0" w:beforeAutospacing="0" w:after="0" w:afterAutospacing="0"/>
        <w:jc w:val="both"/>
        <w:rPr>
          <w:rFonts w:ascii="Times New Roman" w:hAnsi="Times New Roman" w:cs="Times New Roman"/>
          <w:color w:val="FF0000"/>
          <w:sz w:val="22"/>
          <w:szCs w:val="22"/>
        </w:rPr>
      </w:pPr>
      <w:r w:rsidRPr="003C0466">
        <w:rPr>
          <w:rFonts w:ascii="Times New Roman" w:hAnsi="Times New Roman" w:cs="Times New Roman"/>
          <w:color w:val="000000"/>
          <w:sz w:val="22"/>
          <w:szCs w:val="22"/>
          <w:shd w:val="clear" w:color="auto" w:fill="FFFFFF"/>
        </w:rPr>
        <w:t>R</w:t>
      </w:r>
      <w:r w:rsidR="00352FC0" w:rsidRPr="003C0466">
        <w:rPr>
          <w:rFonts w:ascii="Times New Roman" w:hAnsi="Times New Roman" w:cs="Times New Roman"/>
          <w:color w:val="000000"/>
          <w:sz w:val="22"/>
          <w:szCs w:val="22"/>
          <w:shd w:val="clear" w:color="auto" w:fill="FFFFFF"/>
        </w:rPr>
        <w:t xml:space="preserve">elating to imposition of tax, rates, and collection, so as to require certain retailers to either collect and remit sales and use taxes or provide certain notifications to each purchaser and the </w:t>
      </w:r>
      <w:r w:rsidR="00352FC0" w:rsidRPr="00FA1BCA">
        <w:rPr>
          <w:rFonts w:ascii="Times New Roman" w:hAnsi="Times New Roman" w:cs="Times New Roman"/>
          <w:color w:val="auto"/>
          <w:sz w:val="22"/>
          <w:szCs w:val="22"/>
          <w:shd w:val="clear" w:color="auto" w:fill="FFFFFF"/>
        </w:rPr>
        <w:t xml:space="preserve">state. </w:t>
      </w:r>
      <w:r w:rsidR="00352FC0" w:rsidRPr="002021CA">
        <w:rPr>
          <w:rFonts w:ascii="Times New Roman" w:hAnsi="Times New Roman" w:cs="Times New Roman"/>
          <w:b/>
          <w:color w:val="auto"/>
          <w:sz w:val="22"/>
          <w:szCs w:val="22"/>
          <w:shd w:val="clear" w:color="auto" w:fill="FFFFFF"/>
        </w:rPr>
        <w:t xml:space="preserve">Status: </w:t>
      </w:r>
      <w:r w:rsidR="00352FC0" w:rsidRPr="002021CA">
        <w:rPr>
          <w:rFonts w:ascii="Times New Roman" w:hAnsi="Times New Roman" w:cs="Times New Roman"/>
          <w:color w:val="auto"/>
          <w:sz w:val="22"/>
          <w:szCs w:val="22"/>
          <w:shd w:val="clear" w:color="auto" w:fill="FFFFFF"/>
        </w:rPr>
        <w:t>House Hopper</w:t>
      </w:r>
      <w:r w:rsidR="003077CD" w:rsidRPr="002021CA">
        <w:rPr>
          <w:rFonts w:ascii="Times New Roman" w:hAnsi="Times New Roman" w:cs="Times New Roman"/>
          <w:color w:val="auto"/>
          <w:sz w:val="22"/>
          <w:szCs w:val="22"/>
          <w:shd w:val="clear" w:color="auto" w:fill="FFFFFF"/>
        </w:rPr>
        <w:t xml:space="preserve">, </w:t>
      </w:r>
      <w:proofErr w:type="gramStart"/>
      <w:r w:rsidR="00B77AA8" w:rsidRPr="002021CA">
        <w:rPr>
          <w:rFonts w:ascii="Times New Roman" w:hAnsi="Times New Roman" w:cs="Times New Roman"/>
          <w:color w:val="auto"/>
          <w:sz w:val="22"/>
          <w:szCs w:val="22"/>
          <w:shd w:val="clear" w:color="auto" w:fill="FFFFFF"/>
        </w:rPr>
        <w:t>R</w:t>
      </w:r>
      <w:r w:rsidR="003077CD" w:rsidRPr="002021CA">
        <w:rPr>
          <w:rFonts w:ascii="Times New Roman" w:hAnsi="Times New Roman" w:cs="Times New Roman"/>
          <w:color w:val="auto"/>
          <w:sz w:val="22"/>
          <w:szCs w:val="22"/>
          <w:shd w:val="clear" w:color="auto" w:fill="FFFFFF"/>
        </w:rPr>
        <w:t>eferred</w:t>
      </w:r>
      <w:proofErr w:type="gramEnd"/>
      <w:r w:rsidR="003077CD" w:rsidRPr="002021CA">
        <w:rPr>
          <w:rFonts w:ascii="Times New Roman" w:hAnsi="Times New Roman" w:cs="Times New Roman"/>
          <w:color w:val="auto"/>
          <w:sz w:val="22"/>
          <w:szCs w:val="22"/>
          <w:shd w:val="clear" w:color="auto" w:fill="FFFFFF"/>
        </w:rPr>
        <w:t xml:space="preserve"> to Ways &amp; Means Cmte</w:t>
      </w:r>
      <w:r w:rsidR="004636BC" w:rsidRPr="002021CA">
        <w:rPr>
          <w:rFonts w:ascii="Times New Roman" w:hAnsi="Times New Roman" w:cs="Times New Roman"/>
          <w:color w:val="auto"/>
          <w:sz w:val="22"/>
          <w:szCs w:val="22"/>
          <w:shd w:val="clear" w:color="auto" w:fill="FFFFFF"/>
        </w:rPr>
        <w:t xml:space="preserve">, </w:t>
      </w:r>
      <w:r w:rsidR="004E74C1">
        <w:rPr>
          <w:rFonts w:ascii="Times New Roman" w:hAnsi="Times New Roman" w:cs="Times New Roman"/>
          <w:color w:val="auto"/>
          <w:sz w:val="22"/>
          <w:szCs w:val="22"/>
          <w:shd w:val="clear" w:color="auto" w:fill="FFFFFF"/>
        </w:rPr>
        <w:t xml:space="preserve">HB 61 merged with HB 62, </w:t>
      </w:r>
      <w:r w:rsidR="004636BC" w:rsidRPr="002021CA">
        <w:rPr>
          <w:rFonts w:ascii="Times New Roman" w:hAnsi="Times New Roman" w:cs="Times New Roman"/>
          <w:color w:val="auto"/>
          <w:sz w:val="22"/>
          <w:szCs w:val="22"/>
        </w:rPr>
        <w:t>Cmte Favorably Reported by Substitute, Pending Rules Cmte</w:t>
      </w:r>
      <w:r w:rsidR="00B63CA9">
        <w:rPr>
          <w:rFonts w:ascii="Times New Roman" w:hAnsi="Times New Roman" w:cs="Times New Roman"/>
          <w:color w:val="auto"/>
          <w:sz w:val="22"/>
          <w:szCs w:val="22"/>
        </w:rPr>
        <w:t xml:space="preserve">, </w:t>
      </w:r>
      <w:r w:rsidR="00A86CB2">
        <w:rPr>
          <w:rFonts w:ascii="Times New Roman" w:hAnsi="Times New Roman" w:cs="Times New Roman"/>
          <w:color w:val="FF0000"/>
          <w:sz w:val="22"/>
          <w:szCs w:val="22"/>
        </w:rPr>
        <w:t xml:space="preserve">Pending Rules Cmte, </w:t>
      </w:r>
      <w:r w:rsidR="00B63CA9">
        <w:rPr>
          <w:rFonts w:ascii="Times New Roman" w:hAnsi="Times New Roman" w:cs="Times New Roman"/>
          <w:color w:val="FF0000"/>
          <w:sz w:val="22"/>
          <w:szCs w:val="22"/>
        </w:rPr>
        <w:t>Passed House</w:t>
      </w:r>
      <w:r w:rsidR="00A86CB2">
        <w:rPr>
          <w:rFonts w:ascii="Times New Roman" w:hAnsi="Times New Roman" w:cs="Times New Roman"/>
          <w:color w:val="FF0000"/>
          <w:sz w:val="22"/>
          <w:szCs w:val="22"/>
        </w:rPr>
        <w:t>, Sent to the Senate, Referred to Finance Cmte</w:t>
      </w:r>
    </w:p>
    <w:p w14:paraId="7C635C23" w14:textId="0AD29557" w:rsidR="00C13CA0" w:rsidRPr="00B63CA9" w:rsidRDefault="00C13CA0" w:rsidP="00862F90">
      <w:pPr>
        <w:pStyle w:val="NormalWeb"/>
        <w:shd w:val="clear" w:color="auto" w:fill="FFFFFF"/>
        <w:spacing w:before="0" w:beforeAutospacing="0" w:after="0" w:afterAutospacing="0"/>
        <w:jc w:val="both"/>
        <w:rPr>
          <w:rFonts w:ascii="Times New Roman" w:hAnsi="Times New Roman" w:cs="Times New Roman"/>
          <w:color w:val="FF0000"/>
          <w:sz w:val="22"/>
          <w:szCs w:val="22"/>
          <w:shd w:val="clear" w:color="auto" w:fill="FFFFFF"/>
        </w:rPr>
      </w:pPr>
      <w:r w:rsidRPr="00C13CA0">
        <w:rPr>
          <w:rFonts w:ascii="Times New Roman" w:hAnsi="Times New Roman" w:cs="Times New Roman"/>
          <w:b/>
          <w:color w:val="FF0000"/>
          <w:sz w:val="22"/>
          <w:szCs w:val="22"/>
        </w:rPr>
        <w:t>Note:</w:t>
      </w:r>
      <w:r>
        <w:rPr>
          <w:rFonts w:ascii="Times New Roman" w:hAnsi="Times New Roman" w:cs="Times New Roman"/>
          <w:color w:val="FF0000"/>
          <w:sz w:val="22"/>
          <w:szCs w:val="22"/>
        </w:rPr>
        <w:t xml:space="preserve"> HB 62 language was incorporated into HB 61.</w:t>
      </w:r>
    </w:p>
    <w:p w14:paraId="345BC697" w14:textId="77777777" w:rsidR="00352FC0" w:rsidRPr="003C0466" w:rsidRDefault="00352FC0" w:rsidP="00862F90">
      <w:pPr>
        <w:jc w:val="both"/>
        <w:rPr>
          <w:sz w:val="22"/>
          <w:szCs w:val="22"/>
        </w:rPr>
      </w:pPr>
    </w:p>
    <w:p w14:paraId="3FDE6AF1" w14:textId="1C9EC660" w:rsidR="00352FC0" w:rsidRDefault="00006CCC" w:rsidP="00862F90">
      <w:pPr>
        <w:jc w:val="both"/>
        <w:rPr>
          <w:sz w:val="22"/>
          <w:szCs w:val="22"/>
        </w:rPr>
      </w:pPr>
      <w:hyperlink r:id="rId27" w:history="1">
        <w:r w:rsidR="00352FC0" w:rsidRPr="003C0466">
          <w:rPr>
            <w:rStyle w:val="Hyperlink"/>
            <w:sz w:val="22"/>
            <w:szCs w:val="22"/>
          </w:rPr>
          <w:t>HB 62,</w:t>
        </w:r>
        <w:r w:rsidR="00BA6011">
          <w:rPr>
            <w:rStyle w:val="Hyperlink"/>
            <w:sz w:val="22"/>
            <w:szCs w:val="22"/>
          </w:rPr>
          <w:t xml:space="preserve"> Revise sales and us</w:t>
        </w:r>
        <w:r w:rsidR="00352FC0" w:rsidRPr="003C0466">
          <w:rPr>
            <w:rStyle w:val="Hyperlink"/>
            <w:sz w:val="22"/>
            <w:szCs w:val="22"/>
          </w:rPr>
          <w:t>e</w:t>
        </w:r>
      </w:hyperlink>
      <w:r w:rsidR="00BA6011">
        <w:rPr>
          <w:rStyle w:val="Hyperlink"/>
          <w:sz w:val="22"/>
          <w:szCs w:val="22"/>
        </w:rPr>
        <w:t xml:space="preserve"> tax on personal property delivered into state</w:t>
      </w:r>
      <w:r w:rsidR="00352FC0" w:rsidRPr="003C0466">
        <w:rPr>
          <w:sz w:val="22"/>
          <w:szCs w:val="22"/>
        </w:rPr>
        <w:t xml:space="preserve">, (Rep. </w:t>
      </w:r>
      <w:r w:rsidR="00D24883" w:rsidRPr="003C0466">
        <w:rPr>
          <w:sz w:val="22"/>
          <w:szCs w:val="22"/>
        </w:rPr>
        <w:t xml:space="preserve">Jay </w:t>
      </w:r>
      <w:r w:rsidR="00421D18">
        <w:rPr>
          <w:sz w:val="22"/>
          <w:szCs w:val="22"/>
        </w:rPr>
        <w:t>Powell-</w:t>
      </w:r>
      <w:r w:rsidR="00352FC0" w:rsidRPr="003C0466">
        <w:rPr>
          <w:sz w:val="22"/>
          <w:szCs w:val="22"/>
        </w:rPr>
        <w:t xml:space="preserve">R) </w:t>
      </w:r>
    </w:p>
    <w:p w14:paraId="4F22D3A2" w14:textId="77777777" w:rsidR="00A86CB2" w:rsidRDefault="00BA6011" w:rsidP="00862F90">
      <w:pPr>
        <w:jc w:val="both"/>
        <w:rPr>
          <w:sz w:val="22"/>
          <w:szCs w:val="22"/>
        </w:rPr>
      </w:pPr>
      <w:r>
        <w:rPr>
          <w:sz w:val="22"/>
          <w:szCs w:val="22"/>
          <w:shd w:val="clear" w:color="auto" w:fill="FFFFFF"/>
        </w:rPr>
        <w:t>A</w:t>
      </w:r>
      <w:r w:rsidR="00352FC0" w:rsidRPr="003C0466">
        <w:rPr>
          <w:sz w:val="22"/>
          <w:szCs w:val="22"/>
          <w:shd w:val="clear" w:color="auto" w:fill="FFFFFF"/>
        </w:rPr>
        <w:t>mend Article 1 of Chapter 8 of Title 48 of the Official Code of Georgia Annotated, rela</w:t>
      </w:r>
      <w:r>
        <w:rPr>
          <w:sz w:val="22"/>
          <w:szCs w:val="22"/>
          <w:shd w:val="clear" w:color="auto" w:fill="FFFFFF"/>
        </w:rPr>
        <w:t>ting to state sales and use tax on tangible personal property delivered into this state.</w:t>
      </w:r>
      <w:r w:rsidR="00352FC0" w:rsidRPr="003C0466">
        <w:rPr>
          <w:sz w:val="22"/>
          <w:szCs w:val="22"/>
          <w:shd w:val="clear" w:color="auto" w:fill="FFFFFF"/>
        </w:rPr>
        <w:t xml:space="preserve"> </w:t>
      </w:r>
      <w:r w:rsidR="00352FC0" w:rsidRPr="0063148D">
        <w:rPr>
          <w:b/>
          <w:sz w:val="22"/>
          <w:szCs w:val="22"/>
        </w:rPr>
        <w:t xml:space="preserve">Status: </w:t>
      </w:r>
      <w:r w:rsidR="00352FC0" w:rsidRPr="0063148D">
        <w:rPr>
          <w:sz w:val="22"/>
          <w:szCs w:val="22"/>
        </w:rPr>
        <w:t>House Hopper</w:t>
      </w:r>
      <w:r w:rsidR="003077CD" w:rsidRPr="0063148D">
        <w:rPr>
          <w:sz w:val="22"/>
          <w:szCs w:val="22"/>
        </w:rPr>
        <w:t xml:space="preserve">, </w:t>
      </w:r>
      <w:proofErr w:type="gramStart"/>
      <w:r w:rsidR="00B77AA8" w:rsidRPr="0063148D">
        <w:rPr>
          <w:sz w:val="22"/>
          <w:szCs w:val="22"/>
        </w:rPr>
        <w:t>R</w:t>
      </w:r>
      <w:r w:rsidR="003077CD" w:rsidRPr="0063148D">
        <w:rPr>
          <w:sz w:val="22"/>
          <w:szCs w:val="22"/>
        </w:rPr>
        <w:t>eferred</w:t>
      </w:r>
      <w:proofErr w:type="gramEnd"/>
      <w:r w:rsidR="003077CD" w:rsidRPr="0063148D">
        <w:rPr>
          <w:sz w:val="22"/>
          <w:szCs w:val="22"/>
        </w:rPr>
        <w:t xml:space="preserve"> to Judiciary Cmte</w:t>
      </w:r>
      <w:r w:rsidR="008900FE" w:rsidRPr="0063148D">
        <w:rPr>
          <w:sz w:val="22"/>
          <w:szCs w:val="22"/>
        </w:rPr>
        <w:t>, Withdrawn and recommitted to Ways &amp; Means Cmte</w:t>
      </w:r>
      <w:r w:rsidR="004E74C1">
        <w:rPr>
          <w:sz w:val="22"/>
          <w:szCs w:val="22"/>
        </w:rPr>
        <w:t xml:space="preserve">, </w:t>
      </w:r>
    </w:p>
    <w:p w14:paraId="52B98275" w14:textId="4BB7F05D" w:rsidR="00352FC0" w:rsidRPr="004E74C1" w:rsidRDefault="00A86CB2" w:rsidP="00862F90">
      <w:pPr>
        <w:jc w:val="both"/>
        <w:rPr>
          <w:color w:val="FF0000"/>
          <w:sz w:val="22"/>
          <w:szCs w:val="22"/>
        </w:rPr>
      </w:pPr>
      <w:r w:rsidRPr="00A86CB2">
        <w:rPr>
          <w:b/>
          <w:color w:val="FF0000"/>
          <w:sz w:val="22"/>
          <w:szCs w:val="22"/>
        </w:rPr>
        <w:t>Note:</w:t>
      </w:r>
      <w:r w:rsidRPr="00A86CB2">
        <w:rPr>
          <w:color w:val="FF0000"/>
          <w:sz w:val="22"/>
          <w:szCs w:val="22"/>
        </w:rPr>
        <w:t xml:space="preserve"> </w:t>
      </w:r>
      <w:r w:rsidR="004E74C1">
        <w:rPr>
          <w:color w:val="FF0000"/>
          <w:sz w:val="22"/>
          <w:szCs w:val="22"/>
        </w:rPr>
        <w:t xml:space="preserve">HB 62 language </w:t>
      </w:r>
      <w:r w:rsidR="00C13CA0">
        <w:rPr>
          <w:color w:val="FF0000"/>
          <w:sz w:val="22"/>
          <w:szCs w:val="22"/>
        </w:rPr>
        <w:t xml:space="preserve">was </w:t>
      </w:r>
      <w:r>
        <w:rPr>
          <w:color w:val="FF0000"/>
          <w:sz w:val="22"/>
          <w:szCs w:val="22"/>
        </w:rPr>
        <w:t>incorporated into</w:t>
      </w:r>
      <w:r w:rsidR="004E74C1">
        <w:rPr>
          <w:color w:val="FF0000"/>
          <w:sz w:val="22"/>
          <w:szCs w:val="22"/>
        </w:rPr>
        <w:t xml:space="preserve"> HB 61</w:t>
      </w:r>
      <w:r>
        <w:rPr>
          <w:color w:val="FF0000"/>
          <w:sz w:val="22"/>
          <w:szCs w:val="22"/>
        </w:rPr>
        <w:t>.</w:t>
      </w:r>
    </w:p>
    <w:p w14:paraId="06B7848E" w14:textId="77777777" w:rsidR="00390D30" w:rsidRPr="003C0466" w:rsidRDefault="00390D30" w:rsidP="00862F90">
      <w:pPr>
        <w:jc w:val="both"/>
        <w:rPr>
          <w:color w:val="FF0000"/>
          <w:sz w:val="22"/>
          <w:szCs w:val="22"/>
        </w:rPr>
      </w:pPr>
    </w:p>
    <w:p w14:paraId="4964E41F" w14:textId="5C10699F" w:rsidR="00390D30" w:rsidRDefault="00006CCC" w:rsidP="00862F90">
      <w:pPr>
        <w:jc w:val="both"/>
        <w:rPr>
          <w:sz w:val="22"/>
          <w:szCs w:val="22"/>
        </w:rPr>
      </w:pPr>
      <w:hyperlink r:id="rId28" w:history="1">
        <w:r w:rsidR="00421D18">
          <w:rPr>
            <w:rStyle w:val="Hyperlink"/>
            <w:sz w:val="22"/>
            <w:szCs w:val="22"/>
          </w:rPr>
          <w:t>HB 66, Certain fees for</w:t>
        </w:r>
        <w:r w:rsidR="00390D30" w:rsidRPr="003C0466">
          <w:rPr>
            <w:rStyle w:val="Hyperlink"/>
            <w:sz w:val="22"/>
            <w:szCs w:val="22"/>
          </w:rPr>
          <w:t xml:space="preserve"> money transmission transactions by financial institutions</w:t>
        </w:r>
      </w:hyperlink>
      <w:r w:rsidR="00421D18">
        <w:rPr>
          <w:sz w:val="22"/>
          <w:szCs w:val="22"/>
        </w:rPr>
        <w:t>, (Rep. Jeff Jones-</w:t>
      </w:r>
      <w:r w:rsidR="00390D30" w:rsidRPr="003C0466">
        <w:rPr>
          <w:sz w:val="22"/>
          <w:szCs w:val="22"/>
        </w:rPr>
        <w:t>R)</w:t>
      </w:r>
    </w:p>
    <w:p w14:paraId="09C02015" w14:textId="1E0ADD15" w:rsidR="00774054" w:rsidRDefault="00390D30" w:rsidP="00862F90">
      <w:pPr>
        <w:jc w:val="both"/>
        <w:rPr>
          <w:color w:val="FF0000"/>
          <w:sz w:val="22"/>
          <w:szCs w:val="22"/>
        </w:rPr>
      </w:pPr>
      <w:r w:rsidRPr="003C0466">
        <w:rPr>
          <w:sz w:val="22"/>
          <w:szCs w:val="22"/>
        </w:rPr>
        <w:t xml:space="preserve">Relating to sale of payment instruments, so as to provide for the imposition of certain fees upon money transmission transactions completed by financial institutions for individuals; to provide for compensation to financial institutions for reporting and paying fees; to amend Article 3 of Chapter 7 of Title 48 of the O.C.G.A., relating to income tax returns and furnishing of information, so as to provide for a tax credit for residents in the amount of certain assessed money transmission transaction fees </w:t>
      </w:r>
      <w:r w:rsidRPr="00FA1BCA">
        <w:rPr>
          <w:sz w:val="22"/>
          <w:szCs w:val="22"/>
        </w:rPr>
        <w:t xml:space="preserve">paid by such residents; to provide for a reimbursement for certain residents in the amount of certain assessed money transmission transaction fees paid by such residents. </w:t>
      </w:r>
      <w:r w:rsidRPr="00FA1BCA">
        <w:rPr>
          <w:b/>
          <w:sz w:val="22"/>
          <w:szCs w:val="22"/>
        </w:rPr>
        <w:t xml:space="preserve">Status: </w:t>
      </w:r>
      <w:r w:rsidR="00D71170" w:rsidRPr="00FA1BCA">
        <w:rPr>
          <w:sz w:val="22"/>
          <w:szCs w:val="22"/>
        </w:rPr>
        <w:t>R</w:t>
      </w:r>
      <w:r w:rsidRPr="00FA1BCA">
        <w:rPr>
          <w:sz w:val="22"/>
          <w:szCs w:val="22"/>
        </w:rPr>
        <w:t>eferred to Ways &amp; Means Cmte</w:t>
      </w:r>
    </w:p>
    <w:p w14:paraId="35D75A07" w14:textId="77777777" w:rsidR="00253C75" w:rsidRDefault="00253C75" w:rsidP="00862F90">
      <w:pPr>
        <w:jc w:val="both"/>
        <w:rPr>
          <w:color w:val="FF0000"/>
          <w:sz w:val="22"/>
          <w:szCs w:val="22"/>
        </w:rPr>
      </w:pPr>
    </w:p>
    <w:p w14:paraId="6155E72A" w14:textId="79938CFA" w:rsidR="00253C75" w:rsidRDefault="00006CCC" w:rsidP="00862F90">
      <w:pPr>
        <w:jc w:val="both"/>
        <w:rPr>
          <w:sz w:val="22"/>
          <w:szCs w:val="22"/>
        </w:rPr>
      </w:pPr>
      <w:hyperlink r:id="rId29" w:history="1">
        <w:r w:rsidR="00253C75" w:rsidRPr="00421D18">
          <w:rPr>
            <w:rStyle w:val="Hyperlink"/>
            <w:sz w:val="22"/>
            <w:szCs w:val="22"/>
          </w:rPr>
          <w:t>HB 69,</w:t>
        </w:r>
        <w:r w:rsidR="00421D18" w:rsidRPr="00421D18">
          <w:rPr>
            <w:rStyle w:val="Hyperlink"/>
          </w:rPr>
          <w:t xml:space="preserve"> R</w:t>
        </w:r>
        <w:r w:rsidR="00253C75" w:rsidRPr="00421D18">
          <w:rPr>
            <w:rStyle w:val="Hyperlink"/>
            <w:sz w:val="22"/>
            <w:szCs w:val="22"/>
          </w:rPr>
          <w:t>eporting of statistics related to the classification of counties into</w:t>
        </w:r>
        <w:r w:rsidR="00421D18" w:rsidRPr="00421D18">
          <w:rPr>
            <w:rStyle w:val="Hyperlink"/>
            <w:sz w:val="22"/>
            <w:szCs w:val="22"/>
          </w:rPr>
          <w:t xml:space="preserve"> tiers for economic development</w:t>
        </w:r>
      </w:hyperlink>
      <w:r w:rsidR="008B68A7">
        <w:rPr>
          <w:sz w:val="22"/>
          <w:szCs w:val="22"/>
        </w:rPr>
        <w:t>, (Rep. Paulette Rakestraw-</w:t>
      </w:r>
      <w:r w:rsidR="00253C75">
        <w:rPr>
          <w:sz w:val="22"/>
          <w:szCs w:val="22"/>
        </w:rPr>
        <w:t xml:space="preserve">R) </w:t>
      </w:r>
    </w:p>
    <w:p w14:paraId="21A59A1C" w14:textId="4B42DA41" w:rsidR="00253C75" w:rsidRDefault="00253C75" w:rsidP="00862F90">
      <w:pPr>
        <w:jc w:val="both"/>
        <w:rPr>
          <w:sz w:val="22"/>
          <w:szCs w:val="22"/>
        </w:rPr>
      </w:pPr>
      <w:r>
        <w:rPr>
          <w:sz w:val="22"/>
          <w:szCs w:val="22"/>
        </w:rPr>
        <w:t>R</w:t>
      </w:r>
      <w:r w:rsidRPr="00253C75">
        <w:rPr>
          <w:sz w:val="22"/>
          <w:szCs w:val="22"/>
        </w:rPr>
        <w:t xml:space="preserve">elating to imposition, rate, computation, and exemptions from state income taxes, so as to provide for the reporting of statistics related to the </w:t>
      </w:r>
      <w:r w:rsidRPr="00FA1BCA">
        <w:rPr>
          <w:sz w:val="22"/>
          <w:szCs w:val="22"/>
        </w:rPr>
        <w:t xml:space="preserve">classification of counties into tiers for economic development purposes. </w:t>
      </w:r>
      <w:r w:rsidRPr="00FA1BCA">
        <w:rPr>
          <w:b/>
          <w:sz w:val="22"/>
          <w:szCs w:val="22"/>
        </w:rPr>
        <w:t>Status</w:t>
      </w:r>
      <w:r w:rsidRPr="00564652">
        <w:rPr>
          <w:b/>
          <w:sz w:val="22"/>
          <w:szCs w:val="22"/>
        </w:rPr>
        <w:t>:</w:t>
      </w:r>
      <w:r w:rsidRPr="00FA1BCA">
        <w:rPr>
          <w:sz w:val="22"/>
          <w:szCs w:val="22"/>
        </w:rPr>
        <w:t xml:space="preserve"> </w:t>
      </w:r>
      <w:r w:rsidR="00D71170" w:rsidRPr="00FA1BCA">
        <w:rPr>
          <w:sz w:val="22"/>
          <w:szCs w:val="22"/>
        </w:rPr>
        <w:t>R</w:t>
      </w:r>
      <w:r w:rsidRPr="00FA1BCA">
        <w:rPr>
          <w:sz w:val="22"/>
          <w:szCs w:val="22"/>
        </w:rPr>
        <w:t>eferred to Ways &amp; Means Cmte</w:t>
      </w:r>
    </w:p>
    <w:p w14:paraId="155E0295" w14:textId="77777777" w:rsidR="00253C75" w:rsidRDefault="00253C75" w:rsidP="00862F90">
      <w:pPr>
        <w:jc w:val="both"/>
        <w:rPr>
          <w:sz w:val="22"/>
          <w:szCs w:val="22"/>
        </w:rPr>
      </w:pPr>
    </w:p>
    <w:p w14:paraId="5A2BF13A" w14:textId="13D5F403" w:rsidR="00DD7A74" w:rsidRDefault="00006CCC" w:rsidP="00862F90">
      <w:pPr>
        <w:jc w:val="both"/>
        <w:rPr>
          <w:sz w:val="22"/>
          <w:szCs w:val="22"/>
        </w:rPr>
      </w:pPr>
      <w:hyperlink r:id="rId30" w:history="1">
        <w:r w:rsidR="00253C75" w:rsidRPr="00DD7A74">
          <w:rPr>
            <w:rStyle w:val="Hyperlink"/>
            <w:sz w:val="22"/>
            <w:szCs w:val="22"/>
          </w:rPr>
          <w:t>HB 70,</w:t>
        </w:r>
        <w:r w:rsidR="00DD7A74" w:rsidRPr="00DD7A74">
          <w:rPr>
            <w:rStyle w:val="Hyperlink"/>
          </w:rPr>
          <w:t xml:space="preserve"> </w:t>
        </w:r>
        <w:r w:rsidR="00421D18">
          <w:rPr>
            <w:rStyle w:val="Hyperlink"/>
            <w:sz w:val="22"/>
            <w:szCs w:val="22"/>
          </w:rPr>
          <w:t xml:space="preserve">Reclassify counties </w:t>
        </w:r>
        <w:r w:rsidR="00DD7A74" w:rsidRPr="00DD7A74">
          <w:rPr>
            <w:rStyle w:val="Hyperlink"/>
            <w:sz w:val="22"/>
            <w:szCs w:val="22"/>
          </w:rPr>
          <w:t>with certain percentage who commute</w:t>
        </w:r>
        <w:r w:rsidR="008B68A7">
          <w:rPr>
            <w:rStyle w:val="Hyperlink"/>
            <w:sz w:val="22"/>
            <w:szCs w:val="22"/>
          </w:rPr>
          <w:t xml:space="preserve"> outside county</w:t>
        </w:r>
        <w:r w:rsidR="00DD7A74" w:rsidRPr="00DD7A74">
          <w:rPr>
            <w:rStyle w:val="Hyperlink"/>
            <w:sz w:val="22"/>
            <w:szCs w:val="22"/>
          </w:rPr>
          <w:t xml:space="preserve"> for work</w:t>
        </w:r>
      </w:hyperlink>
      <w:r w:rsidR="00DD7A74">
        <w:rPr>
          <w:sz w:val="22"/>
          <w:szCs w:val="22"/>
        </w:rPr>
        <w:t>, (Rep. P</w:t>
      </w:r>
      <w:r w:rsidR="008B68A7">
        <w:rPr>
          <w:sz w:val="22"/>
          <w:szCs w:val="22"/>
        </w:rPr>
        <w:t>aulette Rakestraw-</w:t>
      </w:r>
      <w:r w:rsidR="00DD7A74">
        <w:rPr>
          <w:sz w:val="22"/>
          <w:szCs w:val="22"/>
        </w:rPr>
        <w:t xml:space="preserve">R) </w:t>
      </w:r>
    </w:p>
    <w:p w14:paraId="57F474AD" w14:textId="6382CBF3" w:rsidR="00253C75" w:rsidRPr="00FA1BCA" w:rsidRDefault="00DD7A74" w:rsidP="00862F90">
      <w:pPr>
        <w:jc w:val="both"/>
        <w:rPr>
          <w:sz w:val="22"/>
          <w:szCs w:val="22"/>
        </w:rPr>
      </w:pPr>
      <w:r>
        <w:rPr>
          <w:sz w:val="22"/>
          <w:szCs w:val="22"/>
        </w:rPr>
        <w:t>R</w:t>
      </w:r>
      <w:r w:rsidRPr="00DD7A74">
        <w:rPr>
          <w:sz w:val="22"/>
          <w:szCs w:val="22"/>
        </w:rPr>
        <w:t xml:space="preserve">elating to imposition, rate, computation, and exemptions from state income taxes, so as to provide that a county with a certain percentage of workers who commute outside such county for work shall be reclassified one tier lower in the </w:t>
      </w:r>
      <w:r w:rsidRPr="00FA1BCA">
        <w:rPr>
          <w:sz w:val="22"/>
          <w:szCs w:val="22"/>
        </w:rPr>
        <w:t xml:space="preserve">county tier system for economic development purposes. </w:t>
      </w:r>
      <w:r w:rsidRPr="00FA1BCA">
        <w:rPr>
          <w:b/>
          <w:sz w:val="22"/>
          <w:szCs w:val="22"/>
        </w:rPr>
        <w:t>Status</w:t>
      </w:r>
      <w:r w:rsidRPr="00564652">
        <w:rPr>
          <w:b/>
          <w:sz w:val="22"/>
          <w:szCs w:val="22"/>
        </w:rPr>
        <w:t>:</w:t>
      </w:r>
      <w:r w:rsidRPr="00FA1BCA">
        <w:rPr>
          <w:sz w:val="22"/>
          <w:szCs w:val="22"/>
        </w:rPr>
        <w:t xml:space="preserve"> </w:t>
      </w:r>
      <w:r w:rsidR="00D71170" w:rsidRPr="00FA1BCA">
        <w:rPr>
          <w:sz w:val="22"/>
          <w:szCs w:val="22"/>
        </w:rPr>
        <w:t>R</w:t>
      </w:r>
      <w:r w:rsidRPr="00FA1BCA">
        <w:rPr>
          <w:sz w:val="22"/>
          <w:szCs w:val="22"/>
        </w:rPr>
        <w:t>eferred to Ways &amp; Means Cmte</w:t>
      </w:r>
    </w:p>
    <w:p w14:paraId="1BE6DD03" w14:textId="77777777" w:rsidR="00DD7A74" w:rsidRDefault="00DD7A74" w:rsidP="00862F90">
      <w:pPr>
        <w:jc w:val="both"/>
        <w:rPr>
          <w:color w:val="FF0000"/>
          <w:sz w:val="22"/>
          <w:szCs w:val="22"/>
        </w:rPr>
      </w:pPr>
    </w:p>
    <w:p w14:paraId="6A60CBEB" w14:textId="7B525976" w:rsidR="00DD7A74" w:rsidRDefault="00006CCC" w:rsidP="005920F0">
      <w:pPr>
        <w:jc w:val="both"/>
        <w:rPr>
          <w:sz w:val="22"/>
          <w:szCs w:val="22"/>
        </w:rPr>
      </w:pPr>
      <w:hyperlink r:id="rId31" w:history="1">
        <w:r w:rsidR="00421D18">
          <w:rPr>
            <w:rStyle w:val="Hyperlink"/>
            <w:sz w:val="22"/>
            <w:szCs w:val="22"/>
          </w:rPr>
          <w:t>HB 73, Income tax credit</w:t>
        </w:r>
        <w:r w:rsidR="006666F4" w:rsidRPr="006666F4">
          <w:rPr>
            <w:rStyle w:val="Hyperlink"/>
            <w:sz w:val="22"/>
            <w:szCs w:val="22"/>
          </w:rPr>
          <w:t xml:space="preserve"> incentives to promote rural downtown</w:t>
        </w:r>
        <w:r w:rsidR="008B68A7">
          <w:rPr>
            <w:rStyle w:val="Hyperlink"/>
            <w:sz w:val="22"/>
            <w:szCs w:val="22"/>
          </w:rPr>
          <w:t xml:space="preserve"> revitalization</w:t>
        </w:r>
        <w:r w:rsidR="006666F4" w:rsidRPr="006666F4">
          <w:rPr>
            <w:rStyle w:val="Hyperlink"/>
            <w:sz w:val="22"/>
            <w:szCs w:val="22"/>
          </w:rPr>
          <w:t>,</w:t>
        </w:r>
      </w:hyperlink>
      <w:r w:rsidR="006666F4">
        <w:rPr>
          <w:sz w:val="22"/>
          <w:szCs w:val="22"/>
        </w:rPr>
        <w:t xml:space="preserve"> </w:t>
      </w:r>
      <w:r w:rsidR="008B68A7">
        <w:rPr>
          <w:sz w:val="22"/>
          <w:szCs w:val="22"/>
        </w:rPr>
        <w:t>(Rep. Penny Houston-</w:t>
      </w:r>
      <w:r w:rsidR="00DD7A74" w:rsidRPr="00DD7A74">
        <w:rPr>
          <w:sz w:val="22"/>
          <w:szCs w:val="22"/>
        </w:rPr>
        <w:t xml:space="preserve">R) </w:t>
      </w:r>
    </w:p>
    <w:p w14:paraId="02B98B25" w14:textId="373AE6E3" w:rsidR="00DD7A74" w:rsidRPr="004B3B1D" w:rsidRDefault="00DD7A74" w:rsidP="005920F0">
      <w:pPr>
        <w:jc w:val="both"/>
        <w:rPr>
          <w:color w:val="FF0000"/>
          <w:sz w:val="22"/>
          <w:szCs w:val="22"/>
        </w:rPr>
      </w:pPr>
      <w:r w:rsidRPr="00DD7A74">
        <w:rPr>
          <w:sz w:val="22"/>
          <w:szCs w:val="22"/>
        </w:rPr>
        <w:t xml:space="preserve">Relating to the imposition, rate, computation, and exemptions from state income taxation, so as to provide tax credit incentives to </w:t>
      </w:r>
      <w:r w:rsidRPr="002021CA">
        <w:rPr>
          <w:sz w:val="22"/>
          <w:szCs w:val="22"/>
        </w:rPr>
        <w:t xml:space="preserve">promote the revitalization of vacant rural Georgia downtowns by encouraging investment, job creation, and economic growth in long-established business districts. </w:t>
      </w:r>
      <w:r w:rsidRPr="002021CA">
        <w:rPr>
          <w:b/>
          <w:sz w:val="22"/>
          <w:szCs w:val="22"/>
        </w:rPr>
        <w:t>Status:</w:t>
      </w:r>
      <w:r w:rsidRPr="002021CA">
        <w:rPr>
          <w:sz w:val="22"/>
          <w:szCs w:val="22"/>
        </w:rPr>
        <w:t xml:space="preserve"> </w:t>
      </w:r>
      <w:r w:rsidR="00D71170" w:rsidRPr="002021CA">
        <w:rPr>
          <w:sz w:val="22"/>
          <w:szCs w:val="22"/>
        </w:rPr>
        <w:t>R</w:t>
      </w:r>
      <w:r w:rsidRPr="002021CA">
        <w:rPr>
          <w:sz w:val="22"/>
          <w:szCs w:val="22"/>
        </w:rPr>
        <w:t>eferred to Ways &amp; Means Cmte</w:t>
      </w:r>
      <w:r w:rsidR="004418BA" w:rsidRPr="002021CA">
        <w:rPr>
          <w:sz w:val="22"/>
          <w:szCs w:val="22"/>
        </w:rPr>
        <w:t>, Public Finance Subcmte Favorably Reported by Substitute</w:t>
      </w:r>
      <w:r w:rsidR="004636BC" w:rsidRPr="002021CA">
        <w:rPr>
          <w:sz w:val="22"/>
          <w:szCs w:val="22"/>
        </w:rPr>
        <w:t>, Cmte Favorably Reported by Substitute, Pending Rules Cmte</w:t>
      </w:r>
      <w:r w:rsidR="004B3B1D">
        <w:rPr>
          <w:sz w:val="22"/>
          <w:szCs w:val="22"/>
        </w:rPr>
        <w:t xml:space="preserve">, </w:t>
      </w:r>
      <w:r w:rsidR="004B3B1D">
        <w:rPr>
          <w:color w:val="FF0000"/>
          <w:sz w:val="22"/>
          <w:szCs w:val="22"/>
        </w:rPr>
        <w:t>Passed House</w:t>
      </w:r>
      <w:r w:rsidR="00A86CB2">
        <w:rPr>
          <w:color w:val="FF0000"/>
          <w:sz w:val="22"/>
          <w:szCs w:val="22"/>
        </w:rPr>
        <w:t xml:space="preserve">, </w:t>
      </w:r>
      <w:proofErr w:type="gramStart"/>
      <w:r w:rsidR="00A86CB2">
        <w:rPr>
          <w:color w:val="FF0000"/>
          <w:sz w:val="22"/>
          <w:szCs w:val="22"/>
        </w:rPr>
        <w:t>Sent</w:t>
      </w:r>
      <w:proofErr w:type="gramEnd"/>
      <w:r w:rsidR="00A86CB2">
        <w:rPr>
          <w:color w:val="FF0000"/>
          <w:sz w:val="22"/>
          <w:szCs w:val="22"/>
        </w:rPr>
        <w:t xml:space="preserve"> to the Senate, Referred to Finance Cmte</w:t>
      </w:r>
    </w:p>
    <w:p w14:paraId="4F023442" w14:textId="77777777" w:rsidR="00D157C3" w:rsidRDefault="00D157C3" w:rsidP="00862F90">
      <w:pPr>
        <w:jc w:val="both"/>
        <w:rPr>
          <w:color w:val="FF0000"/>
          <w:sz w:val="22"/>
          <w:szCs w:val="22"/>
        </w:rPr>
      </w:pPr>
    </w:p>
    <w:p w14:paraId="6C19CDE2" w14:textId="5951031B" w:rsidR="00D157C3" w:rsidRDefault="00006CCC" w:rsidP="00862F90">
      <w:pPr>
        <w:jc w:val="both"/>
        <w:rPr>
          <w:sz w:val="22"/>
          <w:szCs w:val="22"/>
        </w:rPr>
      </w:pPr>
      <w:hyperlink r:id="rId32" w:history="1">
        <w:r w:rsidR="008B68A7">
          <w:rPr>
            <w:rStyle w:val="Hyperlink"/>
            <w:sz w:val="22"/>
            <w:szCs w:val="22"/>
          </w:rPr>
          <w:t>HB 95, C</w:t>
        </w:r>
        <w:r w:rsidR="00D157C3" w:rsidRPr="00D157C3">
          <w:rPr>
            <w:rStyle w:val="Hyperlink"/>
            <w:sz w:val="22"/>
            <w:szCs w:val="22"/>
          </w:rPr>
          <w:t>hange certain</w:t>
        </w:r>
        <w:r w:rsidR="008B68A7">
          <w:rPr>
            <w:rStyle w:val="Hyperlink"/>
            <w:sz w:val="22"/>
            <w:szCs w:val="22"/>
          </w:rPr>
          <w:t xml:space="preserve"> property tax</w:t>
        </w:r>
        <w:r w:rsidR="00D157C3" w:rsidRPr="00D157C3">
          <w:rPr>
            <w:rStyle w:val="Hyperlink"/>
            <w:sz w:val="22"/>
            <w:szCs w:val="22"/>
          </w:rPr>
          <w:t xml:space="preserve"> definitions</w:t>
        </w:r>
      </w:hyperlink>
      <w:r w:rsidR="008B68A7">
        <w:rPr>
          <w:sz w:val="22"/>
          <w:szCs w:val="22"/>
        </w:rPr>
        <w:t>, (Rep. Jay Powell-</w:t>
      </w:r>
      <w:r w:rsidR="00D157C3" w:rsidRPr="00D157C3">
        <w:rPr>
          <w:sz w:val="22"/>
          <w:szCs w:val="22"/>
        </w:rPr>
        <w:t xml:space="preserve">R) </w:t>
      </w:r>
    </w:p>
    <w:p w14:paraId="229B9993" w14:textId="7934EFC9" w:rsidR="00D157C3" w:rsidRDefault="00D157C3" w:rsidP="00862F90">
      <w:pPr>
        <w:jc w:val="both"/>
        <w:rPr>
          <w:sz w:val="22"/>
          <w:szCs w:val="22"/>
        </w:rPr>
      </w:pPr>
      <w:r w:rsidRPr="00D157C3">
        <w:rPr>
          <w:sz w:val="22"/>
          <w:szCs w:val="22"/>
        </w:rPr>
        <w:t xml:space="preserve">Relating to ad valorem taxation of property, so as to change certain definitions regarding such taxation. </w:t>
      </w:r>
      <w:r w:rsidRPr="00D157C3">
        <w:rPr>
          <w:b/>
          <w:sz w:val="22"/>
          <w:szCs w:val="22"/>
        </w:rPr>
        <w:t>Status:</w:t>
      </w:r>
      <w:r w:rsidRPr="00D157C3">
        <w:rPr>
          <w:color w:val="FF0000"/>
          <w:sz w:val="22"/>
          <w:szCs w:val="22"/>
        </w:rPr>
        <w:t xml:space="preserve"> </w:t>
      </w:r>
      <w:r w:rsidR="00D71170" w:rsidRPr="00FA1BCA">
        <w:rPr>
          <w:sz w:val="22"/>
          <w:szCs w:val="22"/>
        </w:rPr>
        <w:t xml:space="preserve">Referred to </w:t>
      </w:r>
      <w:r w:rsidRPr="00FA1BCA">
        <w:rPr>
          <w:sz w:val="22"/>
          <w:szCs w:val="22"/>
        </w:rPr>
        <w:t>Ways &amp; Means Cmte</w:t>
      </w:r>
    </w:p>
    <w:p w14:paraId="4C5751E3" w14:textId="77777777" w:rsidR="00487BF3" w:rsidRDefault="00487BF3" w:rsidP="00862F90">
      <w:pPr>
        <w:jc w:val="both"/>
        <w:rPr>
          <w:sz w:val="22"/>
          <w:szCs w:val="22"/>
        </w:rPr>
      </w:pPr>
    </w:p>
    <w:p w14:paraId="49545FA4" w14:textId="77777777" w:rsidR="00487BF3" w:rsidRDefault="00006CCC" w:rsidP="00487BF3">
      <w:pPr>
        <w:tabs>
          <w:tab w:val="left" w:pos="7170"/>
        </w:tabs>
        <w:jc w:val="both"/>
        <w:rPr>
          <w:rFonts w:eastAsia="Times New Roman"/>
          <w:sz w:val="22"/>
          <w:szCs w:val="22"/>
        </w:rPr>
      </w:pPr>
      <w:hyperlink r:id="rId33" w:history="1">
        <w:r w:rsidR="00487BF3" w:rsidRPr="00487BF3">
          <w:rPr>
            <w:rStyle w:val="Hyperlink"/>
            <w:rFonts w:eastAsia="Times New Roman"/>
            <w:sz w:val="22"/>
            <w:szCs w:val="22"/>
          </w:rPr>
          <w:t>HB 141, Expand list of permitted expenditures for revenues from excise tax on lodging</w:t>
        </w:r>
      </w:hyperlink>
      <w:r w:rsidR="00487BF3" w:rsidRPr="00487BF3">
        <w:rPr>
          <w:rFonts w:eastAsia="Times New Roman"/>
          <w:sz w:val="22"/>
          <w:szCs w:val="22"/>
        </w:rPr>
        <w:t xml:space="preserve">, (Rep. Ron Stephens-R) </w:t>
      </w:r>
    </w:p>
    <w:p w14:paraId="44E5FAE8" w14:textId="77777777" w:rsidR="00487BF3" w:rsidRPr="007F331A" w:rsidRDefault="00487BF3" w:rsidP="00487BF3">
      <w:pPr>
        <w:tabs>
          <w:tab w:val="left" w:pos="7170"/>
        </w:tabs>
        <w:jc w:val="both"/>
        <w:rPr>
          <w:rFonts w:eastAsia="Times New Roman"/>
          <w:color w:val="FF0000"/>
          <w:sz w:val="22"/>
          <w:szCs w:val="22"/>
        </w:rPr>
      </w:pPr>
      <w:r w:rsidRPr="00487BF3">
        <w:rPr>
          <w:rFonts w:eastAsia="Times New Roman"/>
          <w:sz w:val="22"/>
          <w:szCs w:val="22"/>
        </w:rPr>
        <w:t xml:space="preserve">Relating to county and municipal levies on public accommodations charges for promotion of tourism, conventions, and trade shows, so as to expand the list of permitted expenditures for revenues from excise taxes on lodging. </w:t>
      </w:r>
      <w:r w:rsidRPr="0063148D">
        <w:rPr>
          <w:rFonts w:eastAsia="Times New Roman"/>
          <w:b/>
          <w:sz w:val="22"/>
          <w:szCs w:val="22"/>
        </w:rPr>
        <w:t>Status:</w:t>
      </w:r>
      <w:r w:rsidRPr="0063148D">
        <w:rPr>
          <w:rFonts w:eastAsia="Times New Roman"/>
          <w:sz w:val="22"/>
          <w:szCs w:val="22"/>
        </w:rPr>
        <w:t xml:space="preserve"> Referred to Ways &amp; Means Cmte</w:t>
      </w:r>
    </w:p>
    <w:p w14:paraId="23396158" w14:textId="77777777" w:rsidR="00B715D8" w:rsidRDefault="00B715D8" w:rsidP="00862F90">
      <w:pPr>
        <w:jc w:val="both"/>
        <w:rPr>
          <w:color w:val="FF0000"/>
          <w:sz w:val="22"/>
          <w:szCs w:val="22"/>
        </w:rPr>
      </w:pPr>
    </w:p>
    <w:p w14:paraId="21D94F37" w14:textId="57F97CBC" w:rsidR="00B715D8" w:rsidRPr="00B715D8" w:rsidRDefault="00006CCC" w:rsidP="00862F90">
      <w:pPr>
        <w:jc w:val="both"/>
        <w:rPr>
          <w:sz w:val="22"/>
          <w:szCs w:val="22"/>
        </w:rPr>
      </w:pPr>
      <w:hyperlink r:id="rId34" w:history="1">
        <w:r w:rsidR="008B68A7">
          <w:rPr>
            <w:rStyle w:val="Hyperlink"/>
            <w:sz w:val="22"/>
            <w:szCs w:val="22"/>
          </w:rPr>
          <w:t>HB 146, Fire departments to</w:t>
        </w:r>
        <w:r w:rsidR="00B715D8" w:rsidRPr="00B715D8">
          <w:rPr>
            <w:rStyle w:val="Hyperlink"/>
            <w:sz w:val="22"/>
            <w:szCs w:val="22"/>
          </w:rPr>
          <w:t xml:space="preserve"> maintain certain insurance coverage for firefighters</w:t>
        </w:r>
      </w:hyperlink>
      <w:r w:rsidR="008B68A7">
        <w:rPr>
          <w:sz w:val="22"/>
          <w:szCs w:val="22"/>
        </w:rPr>
        <w:t xml:space="preserve">, (Rep. Micah </w:t>
      </w:r>
      <w:proofErr w:type="spellStart"/>
      <w:r w:rsidR="008B68A7">
        <w:rPr>
          <w:sz w:val="22"/>
          <w:szCs w:val="22"/>
        </w:rPr>
        <w:t>Gravley</w:t>
      </w:r>
      <w:proofErr w:type="spellEnd"/>
      <w:r w:rsidR="008B68A7">
        <w:rPr>
          <w:sz w:val="22"/>
          <w:szCs w:val="22"/>
        </w:rPr>
        <w:t>-</w:t>
      </w:r>
      <w:r w:rsidR="00B715D8" w:rsidRPr="00B715D8">
        <w:rPr>
          <w:sz w:val="22"/>
          <w:szCs w:val="22"/>
        </w:rPr>
        <w:t xml:space="preserve">R) </w:t>
      </w:r>
    </w:p>
    <w:p w14:paraId="6B583067" w14:textId="01AEBCB6" w:rsidR="00B715D8" w:rsidRPr="00307688" w:rsidRDefault="00B715D8" w:rsidP="00862F90">
      <w:pPr>
        <w:jc w:val="both"/>
        <w:rPr>
          <w:color w:val="FF0000"/>
          <w:sz w:val="22"/>
          <w:szCs w:val="22"/>
        </w:rPr>
      </w:pPr>
      <w:r w:rsidRPr="00B715D8">
        <w:rPr>
          <w:sz w:val="22"/>
          <w:szCs w:val="22"/>
        </w:rPr>
        <w:t xml:space="preserve">Relating to general requirements for legally organized fire departments, so as to require such fire departments to purchase and maintain certain insurance </w:t>
      </w:r>
      <w:r w:rsidRPr="0063148D">
        <w:rPr>
          <w:sz w:val="22"/>
          <w:szCs w:val="22"/>
        </w:rPr>
        <w:t xml:space="preserve">coverage for firefighters. </w:t>
      </w:r>
      <w:r w:rsidRPr="0063148D">
        <w:rPr>
          <w:b/>
          <w:sz w:val="22"/>
          <w:szCs w:val="22"/>
        </w:rPr>
        <w:t>Status:</w:t>
      </w:r>
      <w:r w:rsidRPr="0063148D">
        <w:rPr>
          <w:sz w:val="22"/>
          <w:szCs w:val="22"/>
        </w:rPr>
        <w:t xml:space="preserve"> </w:t>
      </w:r>
      <w:r w:rsidR="00D71170" w:rsidRPr="0063148D">
        <w:rPr>
          <w:sz w:val="22"/>
          <w:szCs w:val="22"/>
        </w:rPr>
        <w:t>R</w:t>
      </w:r>
      <w:r w:rsidRPr="0063148D">
        <w:rPr>
          <w:sz w:val="22"/>
          <w:szCs w:val="22"/>
        </w:rPr>
        <w:t>eferred to Insurance Cmte</w:t>
      </w:r>
      <w:r w:rsidR="00D3481F" w:rsidRPr="0063148D">
        <w:rPr>
          <w:sz w:val="22"/>
          <w:szCs w:val="22"/>
        </w:rPr>
        <w:t xml:space="preserve">, </w:t>
      </w:r>
      <w:r w:rsidR="00B65769" w:rsidRPr="0063148D">
        <w:rPr>
          <w:sz w:val="22"/>
          <w:szCs w:val="22"/>
        </w:rPr>
        <w:t>Cmte Favorably Reported</w:t>
      </w:r>
      <w:r w:rsidR="00575FE6" w:rsidRPr="0063148D">
        <w:rPr>
          <w:sz w:val="22"/>
          <w:szCs w:val="22"/>
        </w:rPr>
        <w:t xml:space="preserve"> b</w:t>
      </w:r>
      <w:r w:rsidR="00575FE6" w:rsidRPr="002021CA">
        <w:rPr>
          <w:sz w:val="22"/>
          <w:szCs w:val="22"/>
        </w:rPr>
        <w:t>y Substitute</w:t>
      </w:r>
      <w:r w:rsidR="00307688" w:rsidRPr="002021CA">
        <w:rPr>
          <w:sz w:val="22"/>
          <w:szCs w:val="22"/>
        </w:rPr>
        <w:t>, Passed House</w:t>
      </w:r>
      <w:r w:rsidR="0046539F" w:rsidRPr="002021CA">
        <w:rPr>
          <w:sz w:val="22"/>
          <w:szCs w:val="22"/>
        </w:rPr>
        <w:t xml:space="preserve">, </w:t>
      </w:r>
      <w:proofErr w:type="gramStart"/>
      <w:r w:rsidR="0046539F" w:rsidRPr="002021CA">
        <w:rPr>
          <w:sz w:val="22"/>
          <w:szCs w:val="22"/>
        </w:rPr>
        <w:t>Sent</w:t>
      </w:r>
      <w:proofErr w:type="gramEnd"/>
      <w:r w:rsidR="0046539F" w:rsidRPr="002021CA">
        <w:rPr>
          <w:sz w:val="22"/>
          <w:szCs w:val="22"/>
        </w:rPr>
        <w:t xml:space="preserve"> to Senate, Referred to State and Local Governmental Operations Cmte</w:t>
      </w:r>
    </w:p>
    <w:p w14:paraId="39EE7C6F" w14:textId="77777777" w:rsidR="00426D3A" w:rsidRDefault="00426D3A" w:rsidP="00862F90">
      <w:pPr>
        <w:jc w:val="both"/>
        <w:rPr>
          <w:color w:val="FF0000"/>
          <w:sz w:val="22"/>
          <w:szCs w:val="22"/>
        </w:rPr>
      </w:pPr>
    </w:p>
    <w:p w14:paraId="6F6BEE99" w14:textId="5B324CB5" w:rsidR="00426D3A" w:rsidRDefault="00006CCC" w:rsidP="00862F90">
      <w:pPr>
        <w:jc w:val="both"/>
        <w:rPr>
          <w:sz w:val="22"/>
          <w:szCs w:val="22"/>
        </w:rPr>
      </w:pPr>
      <w:hyperlink r:id="rId35" w:history="1">
        <w:r w:rsidR="006666F4" w:rsidRPr="006666F4">
          <w:rPr>
            <w:rStyle w:val="Hyperlink"/>
            <w:sz w:val="22"/>
            <w:szCs w:val="22"/>
          </w:rPr>
          <w:t>HB 152, Occupational disease; firefighter show certain evidence,</w:t>
        </w:r>
      </w:hyperlink>
      <w:r w:rsidR="006666F4">
        <w:rPr>
          <w:sz w:val="22"/>
          <w:szCs w:val="22"/>
        </w:rPr>
        <w:t xml:space="preserve"> </w:t>
      </w:r>
      <w:r w:rsidR="00426D3A" w:rsidRPr="00426D3A">
        <w:rPr>
          <w:sz w:val="22"/>
          <w:szCs w:val="22"/>
        </w:rPr>
        <w:t xml:space="preserve">(Rep. </w:t>
      </w:r>
      <w:r w:rsidR="00D11841" w:rsidRPr="00D11841">
        <w:rPr>
          <w:sz w:val="22"/>
          <w:szCs w:val="22"/>
        </w:rPr>
        <w:t xml:space="preserve">Micah </w:t>
      </w:r>
      <w:proofErr w:type="spellStart"/>
      <w:r w:rsidR="00D11841" w:rsidRPr="00D11841">
        <w:rPr>
          <w:sz w:val="22"/>
          <w:szCs w:val="22"/>
        </w:rPr>
        <w:t>Gravley</w:t>
      </w:r>
      <w:proofErr w:type="spellEnd"/>
      <w:r w:rsidR="008B68A7">
        <w:rPr>
          <w:sz w:val="22"/>
          <w:szCs w:val="22"/>
        </w:rPr>
        <w:t>-</w:t>
      </w:r>
      <w:r w:rsidR="00426D3A" w:rsidRPr="00426D3A">
        <w:rPr>
          <w:sz w:val="22"/>
          <w:szCs w:val="22"/>
        </w:rPr>
        <w:t xml:space="preserve">R) </w:t>
      </w:r>
    </w:p>
    <w:p w14:paraId="0D287BA7" w14:textId="5545FA03" w:rsidR="00426D3A" w:rsidRDefault="00426D3A" w:rsidP="00862F90">
      <w:pPr>
        <w:jc w:val="both"/>
        <w:rPr>
          <w:sz w:val="22"/>
          <w:szCs w:val="22"/>
        </w:rPr>
      </w:pPr>
      <w:r>
        <w:rPr>
          <w:sz w:val="22"/>
          <w:szCs w:val="22"/>
        </w:rPr>
        <w:t>R</w:t>
      </w:r>
      <w:r w:rsidRPr="00426D3A">
        <w:rPr>
          <w:sz w:val="22"/>
          <w:szCs w:val="22"/>
        </w:rPr>
        <w:t xml:space="preserve">elating to compensation for occupational disease, so as to allow a firefighter to show certain evidence as to the ordinary disease of life of cancer. </w:t>
      </w:r>
      <w:r w:rsidRPr="00426D3A">
        <w:rPr>
          <w:b/>
          <w:sz w:val="22"/>
          <w:szCs w:val="22"/>
        </w:rPr>
        <w:t>Status:</w:t>
      </w:r>
      <w:r w:rsidRPr="00426D3A">
        <w:rPr>
          <w:color w:val="FF0000"/>
          <w:sz w:val="22"/>
          <w:szCs w:val="22"/>
        </w:rPr>
        <w:t xml:space="preserve"> </w:t>
      </w:r>
      <w:r w:rsidR="00D71170" w:rsidRPr="00FA1BCA">
        <w:rPr>
          <w:sz w:val="22"/>
          <w:szCs w:val="22"/>
        </w:rPr>
        <w:t xml:space="preserve">Referred </w:t>
      </w:r>
      <w:r w:rsidRPr="00FA1BCA">
        <w:rPr>
          <w:sz w:val="22"/>
          <w:szCs w:val="22"/>
        </w:rPr>
        <w:t>to In</w:t>
      </w:r>
      <w:r w:rsidRPr="0063148D">
        <w:rPr>
          <w:sz w:val="22"/>
          <w:szCs w:val="22"/>
        </w:rPr>
        <w:t>dustry and Labor</w:t>
      </w:r>
      <w:r w:rsidR="00673F1B" w:rsidRPr="0063148D">
        <w:rPr>
          <w:sz w:val="22"/>
          <w:szCs w:val="22"/>
        </w:rPr>
        <w:t xml:space="preserve"> Cmte</w:t>
      </w:r>
      <w:r w:rsidR="00D3481F" w:rsidRPr="0063148D">
        <w:rPr>
          <w:sz w:val="22"/>
          <w:szCs w:val="22"/>
        </w:rPr>
        <w:t xml:space="preserve">, </w:t>
      </w:r>
      <w:r w:rsidR="00B65769" w:rsidRPr="0063148D">
        <w:rPr>
          <w:sz w:val="22"/>
          <w:szCs w:val="22"/>
        </w:rPr>
        <w:t>Cmte Favorably Reported</w:t>
      </w:r>
      <w:r w:rsidR="004A4FEF">
        <w:rPr>
          <w:sz w:val="22"/>
          <w:szCs w:val="22"/>
        </w:rPr>
        <w:t xml:space="preserve"> by substitute</w:t>
      </w:r>
      <w:r w:rsidR="009A0479">
        <w:rPr>
          <w:sz w:val="22"/>
          <w:szCs w:val="22"/>
        </w:rPr>
        <w:t>, Pending Rules Cmte</w:t>
      </w:r>
      <w:r w:rsidR="004A4FEF">
        <w:rPr>
          <w:sz w:val="22"/>
          <w:szCs w:val="22"/>
        </w:rPr>
        <w:t xml:space="preserve"> </w:t>
      </w:r>
    </w:p>
    <w:p w14:paraId="3266091E" w14:textId="77777777" w:rsidR="00B469D4" w:rsidRDefault="00B469D4" w:rsidP="00862F90">
      <w:pPr>
        <w:jc w:val="both"/>
        <w:rPr>
          <w:sz w:val="22"/>
          <w:szCs w:val="22"/>
        </w:rPr>
      </w:pPr>
    </w:p>
    <w:p w14:paraId="1CF26556" w14:textId="6E1C5F81" w:rsidR="00B469D4" w:rsidRDefault="00006CCC" w:rsidP="00862F90">
      <w:pPr>
        <w:jc w:val="both"/>
        <w:rPr>
          <w:sz w:val="22"/>
          <w:szCs w:val="22"/>
        </w:rPr>
      </w:pPr>
      <w:hyperlink r:id="rId36" w:history="1">
        <w:r w:rsidR="00B469D4" w:rsidRPr="00B469D4">
          <w:rPr>
            <w:rStyle w:val="Hyperlink"/>
            <w:sz w:val="22"/>
            <w:szCs w:val="22"/>
          </w:rPr>
          <w:t>HB 168, Upper Oconee Basin Water Authority</w:t>
        </w:r>
      </w:hyperlink>
      <w:r w:rsidR="00B469D4" w:rsidRPr="00B469D4">
        <w:rPr>
          <w:sz w:val="22"/>
          <w:szCs w:val="22"/>
        </w:rPr>
        <w:t xml:space="preserve">, (Rep. Regina Quick-R) </w:t>
      </w:r>
    </w:p>
    <w:p w14:paraId="0F78A037" w14:textId="0C771AA3" w:rsidR="00B469D4" w:rsidRPr="009A0479" w:rsidRDefault="00B469D4" w:rsidP="00862F90">
      <w:pPr>
        <w:jc w:val="both"/>
        <w:rPr>
          <w:color w:val="FF0000"/>
          <w:sz w:val="22"/>
          <w:szCs w:val="22"/>
        </w:rPr>
      </w:pPr>
      <w:r w:rsidRPr="00B469D4">
        <w:rPr>
          <w:sz w:val="22"/>
          <w:szCs w:val="22"/>
        </w:rPr>
        <w:t xml:space="preserve">An Act to amend an Act creating the Upper Oconee Basin Water Authority, Ga. L. 1994, p. 5123, so as to abolish the Upper Oconee Resource Management Commission; to remove all references </w:t>
      </w:r>
      <w:proofErr w:type="gramStart"/>
      <w:r w:rsidRPr="00B469D4">
        <w:rPr>
          <w:sz w:val="22"/>
          <w:szCs w:val="22"/>
        </w:rPr>
        <w:t>to</w:t>
      </w:r>
      <w:proofErr w:type="gramEnd"/>
      <w:r w:rsidRPr="00B469D4">
        <w:rPr>
          <w:sz w:val="22"/>
          <w:szCs w:val="22"/>
        </w:rPr>
        <w:t xml:space="preserve"> same; to modify the composition of the Authority's Board. </w:t>
      </w:r>
      <w:r w:rsidRPr="002021CA">
        <w:rPr>
          <w:b/>
          <w:sz w:val="22"/>
          <w:szCs w:val="22"/>
        </w:rPr>
        <w:t>Status:</w:t>
      </w:r>
      <w:r w:rsidRPr="002021CA">
        <w:rPr>
          <w:sz w:val="22"/>
          <w:szCs w:val="22"/>
        </w:rPr>
        <w:t xml:space="preserve"> Referred to Natural Resources &amp; Environment Cmte</w:t>
      </w:r>
      <w:r w:rsidR="009A0479">
        <w:rPr>
          <w:sz w:val="22"/>
          <w:szCs w:val="22"/>
        </w:rPr>
        <w:t xml:space="preserve">, </w:t>
      </w:r>
      <w:r w:rsidR="009A0479">
        <w:rPr>
          <w:color w:val="FF0000"/>
          <w:sz w:val="22"/>
          <w:szCs w:val="22"/>
        </w:rPr>
        <w:t>Passed Cmte, Pending Rules Cmte</w:t>
      </w:r>
    </w:p>
    <w:p w14:paraId="5A3B4553" w14:textId="77777777" w:rsidR="00C72954" w:rsidRDefault="00C72954" w:rsidP="00862F90">
      <w:pPr>
        <w:jc w:val="both"/>
        <w:rPr>
          <w:color w:val="FF0000"/>
          <w:sz w:val="22"/>
          <w:szCs w:val="22"/>
        </w:rPr>
      </w:pPr>
    </w:p>
    <w:p w14:paraId="2AF2488E" w14:textId="7D9E84DD" w:rsidR="00206879" w:rsidRPr="00206879" w:rsidRDefault="00006CCC" w:rsidP="00862F90">
      <w:pPr>
        <w:jc w:val="both"/>
        <w:rPr>
          <w:sz w:val="22"/>
          <w:szCs w:val="22"/>
        </w:rPr>
      </w:pPr>
      <w:hyperlink r:id="rId37" w:history="1">
        <w:r w:rsidR="00206879" w:rsidRPr="00206879">
          <w:rPr>
            <w:rStyle w:val="Hyperlink"/>
            <w:sz w:val="22"/>
            <w:szCs w:val="22"/>
          </w:rPr>
          <w:t>HB 178, Quality Basic Education Act</w:t>
        </w:r>
      </w:hyperlink>
      <w:r w:rsidR="00206879" w:rsidRPr="00206879">
        <w:rPr>
          <w:sz w:val="22"/>
          <w:szCs w:val="22"/>
        </w:rPr>
        <w:t xml:space="preserve">, (Rep. Dave Belton-R) </w:t>
      </w:r>
    </w:p>
    <w:p w14:paraId="6789F970" w14:textId="2BD64874" w:rsidR="00206879" w:rsidRDefault="00206879" w:rsidP="00862F90">
      <w:pPr>
        <w:jc w:val="both"/>
        <w:rPr>
          <w:color w:val="FF0000"/>
          <w:sz w:val="22"/>
          <w:szCs w:val="22"/>
        </w:rPr>
      </w:pPr>
      <w:r w:rsidRPr="00206879">
        <w:rPr>
          <w:sz w:val="22"/>
          <w:szCs w:val="22"/>
        </w:rPr>
        <w:t xml:space="preserve">Relating to program weights and funding requirements under the "Quality Basic Education Act," so as to provide for local school </w:t>
      </w:r>
      <w:r w:rsidRPr="0063148D">
        <w:rPr>
          <w:sz w:val="22"/>
          <w:szCs w:val="22"/>
        </w:rPr>
        <w:t xml:space="preserve">systems to earn funding for school counselors for military students. </w:t>
      </w:r>
      <w:r w:rsidRPr="0063148D">
        <w:rPr>
          <w:b/>
          <w:sz w:val="22"/>
          <w:szCs w:val="22"/>
        </w:rPr>
        <w:t>Status:</w:t>
      </w:r>
      <w:r w:rsidRPr="0063148D">
        <w:rPr>
          <w:sz w:val="22"/>
          <w:szCs w:val="22"/>
        </w:rPr>
        <w:t xml:space="preserve"> Referred to Education Cmte</w:t>
      </w:r>
    </w:p>
    <w:p w14:paraId="455C1A35" w14:textId="77777777" w:rsidR="00206879" w:rsidRDefault="00206879" w:rsidP="00862F90">
      <w:pPr>
        <w:jc w:val="both"/>
        <w:rPr>
          <w:color w:val="FF0000"/>
          <w:sz w:val="22"/>
          <w:szCs w:val="22"/>
        </w:rPr>
      </w:pPr>
    </w:p>
    <w:p w14:paraId="6E6C06C9" w14:textId="63AAD7B1" w:rsidR="00206879" w:rsidRDefault="00006CCC" w:rsidP="00862F90">
      <w:pPr>
        <w:jc w:val="both"/>
        <w:rPr>
          <w:sz w:val="22"/>
          <w:szCs w:val="22"/>
        </w:rPr>
      </w:pPr>
      <w:hyperlink r:id="rId38" w:history="1">
        <w:r w:rsidR="00206879" w:rsidRPr="00206879">
          <w:rPr>
            <w:rStyle w:val="Hyperlink"/>
            <w:sz w:val="22"/>
            <w:szCs w:val="22"/>
          </w:rPr>
          <w:t>HB 181, Change provisions regarding furnishing of certain tax information in all municipalities with a population of 350,000+</w:t>
        </w:r>
      </w:hyperlink>
      <w:r w:rsidR="00206879">
        <w:rPr>
          <w:sz w:val="22"/>
          <w:szCs w:val="22"/>
        </w:rPr>
        <w:t xml:space="preserve">, (Rep. Jodi Lott-R) </w:t>
      </w:r>
    </w:p>
    <w:p w14:paraId="796629E8" w14:textId="497F24BB" w:rsidR="00206879" w:rsidRDefault="00206879" w:rsidP="00862F90">
      <w:pPr>
        <w:jc w:val="both"/>
        <w:rPr>
          <w:color w:val="FF0000"/>
          <w:sz w:val="22"/>
          <w:szCs w:val="22"/>
        </w:rPr>
      </w:pPr>
      <w:r>
        <w:rPr>
          <w:sz w:val="22"/>
          <w:szCs w:val="22"/>
        </w:rPr>
        <w:t>R</w:t>
      </w:r>
      <w:r w:rsidRPr="00206879">
        <w:rPr>
          <w:sz w:val="22"/>
          <w:szCs w:val="22"/>
        </w:rPr>
        <w:t>elating to confidential information secured in the administration of taxes, so as to change certain provisions regarding the furnishing of certain tax information in all municipalities in this state having a population of 350,</w:t>
      </w:r>
      <w:r w:rsidRPr="0063148D">
        <w:rPr>
          <w:sz w:val="22"/>
          <w:szCs w:val="22"/>
        </w:rPr>
        <w:t xml:space="preserve">000 or more and make such provisions applicable state wide. </w:t>
      </w:r>
      <w:r w:rsidRPr="0063148D">
        <w:rPr>
          <w:b/>
          <w:sz w:val="22"/>
          <w:szCs w:val="22"/>
        </w:rPr>
        <w:t>Status:</w:t>
      </w:r>
      <w:r w:rsidRPr="0063148D">
        <w:rPr>
          <w:sz w:val="22"/>
          <w:szCs w:val="22"/>
        </w:rPr>
        <w:t xml:space="preserve"> Referred to Ways &amp; Means Cmte</w:t>
      </w:r>
    </w:p>
    <w:p w14:paraId="6E3DCE02" w14:textId="77777777" w:rsidR="004B55FF" w:rsidRDefault="004B55FF" w:rsidP="00862F90">
      <w:pPr>
        <w:jc w:val="both"/>
        <w:rPr>
          <w:color w:val="FF0000"/>
          <w:sz w:val="22"/>
          <w:szCs w:val="22"/>
        </w:rPr>
      </w:pPr>
    </w:p>
    <w:p w14:paraId="47881437" w14:textId="14E57961" w:rsidR="004B55FF" w:rsidRDefault="00006CCC" w:rsidP="00862F90">
      <w:pPr>
        <w:jc w:val="both"/>
        <w:rPr>
          <w:sz w:val="22"/>
          <w:szCs w:val="22"/>
        </w:rPr>
      </w:pPr>
      <w:hyperlink r:id="rId39" w:history="1">
        <w:r w:rsidR="004B55FF" w:rsidRPr="004B55FF">
          <w:rPr>
            <w:rStyle w:val="Hyperlink"/>
            <w:sz w:val="22"/>
            <w:szCs w:val="22"/>
          </w:rPr>
          <w:t>HB 183, Recreate the Georgia Geospatial Advisory Council</w:t>
        </w:r>
      </w:hyperlink>
      <w:r w:rsidR="004B55FF" w:rsidRPr="004B55FF">
        <w:rPr>
          <w:sz w:val="22"/>
          <w:szCs w:val="22"/>
        </w:rPr>
        <w:t xml:space="preserve">, (Rep. Robert Dickey-R) </w:t>
      </w:r>
    </w:p>
    <w:p w14:paraId="54150CE6" w14:textId="51E2DFDA" w:rsidR="004B55FF" w:rsidRPr="0086472B" w:rsidRDefault="004B55FF" w:rsidP="00862F90">
      <w:pPr>
        <w:jc w:val="both"/>
        <w:rPr>
          <w:color w:val="FF0000"/>
          <w:sz w:val="22"/>
          <w:szCs w:val="22"/>
        </w:rPr>
      </w:pPr>
      <w:r w:rsidRPr="004B55FF">
        <w:rPr>
          <w:sz w:val="22"/>
          <w:szCs w:val="22"/>
        </w:rPr>
        <w:t xml:space="preserve">Recreate the Georgia Geospatial Advisory Council under the Department of Community Affairs; to provide for definitions; to provide that all documents and data of the current Georgia Geospatial Advisory Council that is under the Environmental Protection Division of the Department of </w:t>
      </w:r>
      <w:r w:rsidRPr="0063148D">
        <w:rPr>
          <w:sz w:val="22"/>
          <w:szCs w:val="22"/>
        </w:rPr>
        <w:t xml:space="preserve">Natural Resources shall be transferred to the new council. </w:t>
      </w:r>
      <w:r w:rsidRPr="0063148D">
        <w:rPr>
          <w:b/>
          <w:sz w:val="22"/>
          <w:szCs w:val="22"/>
        </w:rPr>
        <w:t>Status:</w:t>
      </w:r>
      <w:r w:rsidRPr="0063148D">
        <w:rPr>
          <w:sz w:val="22"/>
          <w:szCs w:val="22"/>
        </w:rPr>
        <w:t xml:space="preserve"> Re</w:t>
      </w:r>
      <w:r w:rsidRPr="002021CA">
        <w:rPr>
          <w:sz w:val="22"/>
          <w:szCs w:val="22"/>
        </w:rPr>
        <w:t>ferred to State Planning &amp; Community Affairs Cmte</w:t>
      </w:r>
      <w:r w:rsidR="00E21007" w:rsidRPr="002021CA">
        <w:rPr>
          <w:sz w:val="22"/>
          <w:szCs w:val="22"/>
        </w:rPr>
        <w:t xml:space="preserve">, </w:t>
      </w:r>
      <w:r w:rsidR="00E21007" w:rsidRPr="002021CA">
        <w:rPr>
          <w:rFonts w:eastAsia="Times New Roman"/>
          <w:sz w:val="22"/>
          <w:szCs w:val="22"/>
          <w:shd w:val="clear" w:color="auto" w:fill="FFFFFF"/>
        </w:rPr>
        <w:t xml:space="preserve">Cmte </w:t>
      </w:r>
      <w:r w:rsidR="00E21007" w:rsidRPr="002021CA">
        <w:rPr>
          <w:rFonts w:eastAsia="Times New Roman"/>
          <w:sz w:val="22"/>
          <w:szCs w:val="22"/>
          <w:shd w:val="clear" w:color="auto" w:fill="FFFFFF"/>
        </w:rPr>
        <w:lastRenderedPageBreak/>
        <w:t>Favorably Reported, Pending Rules Cmte</w:t>
      </w:r>
      <w:r w:rsidR="0086472B">
        <w:rPr>
          <w:rFonts w:eastAsia="Times New Roman"/>
          <w:sz w:val="22"/>
          <w:szCs w:val="22"/>
          <w:shd w:val="clear" w:color="auto" w:fill="FFFFFF"/>
        </w:rPr>
        <w:t xml:space="preserve">, </w:t>
      </w:r>
      <w:r w:rsidR="0086472B">
        <w:rPr>
          <w:rFonts w:eastAsia="Times New Roman"/>
          <w:color w:val="FF0000"/>
          <w:sz w:val="22"/>
          <w:szCs w:val="22"/>
          <w:shd w:val="clear" w:color="auto" w:fill="FFFFFF"/>
        </w:rPr>
        <w:t>Passed House</w:t>
      </w:r>
      <w:r w:rsidR="00DE781C">
        <w:rPr>
          <w:rFonts w:eastAsia="Times New Roman"/>
          <w:color w:val="FF0000"/>
          <w:sz w:val="22"/>
          <w:szCs w:val="22"/>
          <w:shd w:val="clear" w:color="auto" w:fill="FFFFFF"/>
        </w:rPr>
        <w:t xml:space="preserve">, </w:t>
      </w:r>
      <w:proofErr w:type="gramStart"/>
      <w:r w:rsidR="00DE781C" w:rsidRPr="00DE781C">
        <w:rPr>
          <w:rFonts w:eastAsia="Times New Roman"/>
          <w:color w:val="FF0000"/>
          <w:sz w:val="22"/>
          <w:szCs w:val="22"/>
          <w:shd w:val="clear" w:color="auto" w:fill="FFFFFF"/>
        </w:rPr>
        <w:t>Sent</w:t>
      </w:r>
      <w:proofErr w:type="gramEnd"/>
      <w:r w:rsidR="00DE781C" w:rsidRPr="00DE781C">
        <w:rPr>
          <w:rFonts w:eastAsia="Times New Roman"/>
          <w:color w:val="FF0000"/>
          <w:sz w:val="22"/>
          <w:szCs w:val="22"/>
          <w:shd w:val="clear" w:color="auto" w:fill="FFFFFF"/>
        </w:rPr>
        <w:t xml:space="preserve"> to Senate, Referred to Natural Resources and the Environment Cmte</w:t>
      </w:r>
    </w:p>
    <w:p w14:paraId="5C4C9C8F" w14:textId="77777777" w:rsidR="005C7F56" w:rsidRDefault="005C7F56" w:rsidP="00862F90">
      <w:pPr>
        <w:jc w:val="both"/>
        <w:rPr>
          <w:color w:val="FF0000"/>
          <w:sz w:val="22"/>
          <w:szCs w:val="22"/>
        </w:rPr>
      </w:pPr>
    </w:p>
    <w:p w14:paraId="6B2A4AFB" w14:textId="6916EBAD" w:rsidR="005C7F56" w:rsidRDefault="00006CCC" w:rsidP="00862F90">
      <w:pPr>
        <w:jc w:val="both"/>
        <w:rPr>
          <w:sz w:val="22"/>
          <w:szCs w:val="22"/>
        </w:rPr>
      </w:pPr>
      <w:hyperlink r:id="rId40" w:history="1">
        <w:r w:rsidR="005C7F56" w:rsidRPr="005C7F56">
          <w:rPr>
            <w:rStyle w:val="Hyperlink"/>
            <w:sz w:val="22"/>
            <w:szCs w:val="22"/>
          </w:rPr>
          <w:t>HB 189, Contract Cancellation Act</w:t>
        </w:r>
      </w:hyperlink>
      <w:r w:rsidR="005C7F56" w:rsidRPr="005C7F56">
        <w:rPr>
          <w:sz w:val="22"/>
          <w:szCs w:val="22"/>
        </w:rPr>
        <w:t xml:space="preserve">, (Rep. Shelia Nelson-D) </w:t>
      </w:r>
    </w:p>
    <w:p w14:paraId="021F0613" w14:textId="508B7A5D" w:rsidR="005C7F56" w:rsidRDefault="005C7F56" w:rsidP="00862F90">
      <w:pPr>
        <w:jc w:val="both"/>
        <w:rPr>
          <w:color w:val="FF0000"/>
          <w:sz w:val="22"/>
          <w:szCs w:val="22"/>
        </w:rPr>
      </w:pPr>
      <w:r w:rsidRPr="005C7F56">
        <w:rPr>
          <w:sz w:val="22"/>
          <w:szCs w:val="22"/>
        </w:rPr>
        <w:t xml:space="preserve">Relating to general provisions applicable to counties, municipal corporations, and other governmental entities, so as to provide that any service contract such entities enter into shall contain a termination clause; to provide that poor performance or cost overrun shall constitute cause for termination of the contract. </w:t>
      </w:r>
      <w:r w:rsidRPr="005C7F56">
        <w:rPr>
          <w:b/>
          <w:sz w:val="22"/>
          <w:szCs w:val="22"/>
        </w:rPr>
        <w:t>Status:</w:t>
      </w:r>
      <w:r w:rsidRPr="005C7F56">
        <w:rPr>
          <w:sz w:val="22"/>
          <w:szCs w:val="22"/>
        </w:rPr>
        <w:t xml:space="preserve"> </w:t>
      </w:r>
      <w:r w:rsidRPr="0063148D">
        <w:rPr>
          <w:sz w:val="22"/>
          <w:szCs w:val="22"/>
        </w:rPr>
        <w:t>Referred to Governmental Affairs Cmte</w:t>
      </w:r>
    </w:p>
    <w:p w14:paraId="338CFE30" w14:textId="77777777" w:rsidR="007B03D8" w:rsidRDefault="007B03D8" w:rsidP="00862F90">
      <w:pPr>
        <w:jc w:val="both"/>
        <w:rPr>
          <w:color w:val="FF0000"/>
          <w:sz w:val="22"/>
          <w:szCs w:val="22"/>
        </w:rPr>
      </w:pPr>
    </w:p>
    <w:p w14:paraId="78C3F357" w14:textId="10601552" w:rsidR="007B03D8" w:rsidRPr="007B03D8" w:rsidRDefault="00006CCC" w:rsidP="00862F90">
      <w:pPr>
        <w:jc w:val="both"/>
        <w:rPr>
          <w:sz w:val="22"/>
          <w:szCs w:val="22"/>
        </w:rPr>
      </w:pPr>
      <w:hyperlink r:id="rId41" w:history="1">
        <w:r w:rsidR="007B03D8" w:rsidRPr="007B03D8">
          <w:rPr>
            <w:rStyle w:val="Hyperlink"/>
            <w:sz w:val="22"/>
            <w:szCs w:val="22"/>
          </w:rPr>
          <w:t>HB 194, Require counties and municipalities to consider the effect of proposed zoning on local schools</w:t>
        </w:r>
      </w:hyperlink>
      <w:r w:rsidR="007B03D8" w:rsidRPr="007B03D8">
        <w:rPr>
          <w:sz w:val="22"/>
          <w:szCs w:val="22"/>
        </w:rPr>
        <w:t xml:space="preserve">, </w:t>
      </w:r>
    </w:p>
    <w:p w14:paraId="43004630" w14:textId="105B4B6B" w:rsidR="007B03D8" w:rsidRDefault="007B03D8" w:rsidP="00862F90">
      <w:pPr>
        <w:jc w:val="both"/>
        <w:rPr>
          <w:sz w:val="22"/>
          <w:szCs w:val="22"/>
        </w:rPr>
      </w:pPr>
      <w:r w:rsidRPr="007B03D8">
        <w:rPr>
          <w:sz w:val="22"/>
          <w:szCs w:val="22"/>
        </w:rPr>
        <w:t xml:space="preserve">(Rep. Todd Jones-R) relating to adoption of hearing policies and procedures and standards for exercise of zoning power, so as to require counties and municipalities to consider the effect of a proposed zoning action on local school systems and the potential overcrowding of schools within such local school systems. </w:t>
      </w:r>
      <w:r w:rsidRPr="007B03D8">
        <w:rPr>
          <w:b/>
          <w:sz w:val="22"/>
          <w:szCs w:val="22"/>
        </w:rPr>
        <w:t>Status:</w:t>
      </w:r>
      <w:r w:rsidRPr="007B03D8">
        <w:rPr>
          <w:sz w:val="22"/>
          <w:szCs w:val="22"/>
        </w:rPr>
        <w:t xml:space="preserve"> </w:t>
      </w:r>
      <w:r w:rsidRPr="0063148D">
        <w:rPr>
          <w:sz w:val="22"/>
          <w:szCs w:val="22"/>
        </w:rPr>
        <w:t>Referred to Governmental Affairs Cmte</w:t>
      </w:r>
    </w:p>
    <w:p w14:paraId="2A08405F" w14:textId="77777777" w:rsidR="00210A6D" w:rsidRDefault="00210A6D" w:rsidP="00862F90">
      <w:pPr>
        <w:jc w:val="both"/>
        <w:rPr>
          <w:sz w:val="22"/>
          <w:szCs w:val="22"/>
        </w:rPr>
      </w:pPr>
    </w:p>
    <w:p w14:paraId="03A62716" w14:textId="1FCA2EAE" w:rsidR="009B1154" w:rsidRPr="009B1154" w:rsidRDefault="00006CCC" w:rsidP="00862F90">
      <w:pPr>
        <w:jc w:val="both"/>
        <w:rPr>
          <w:sz w:val="22"/>
          <w:szCs w:val="22"/>
        </w:rPr>
      </w:pPr>
      <w:hyperlink r:id="rId42" w:history="1">
        <w:r w:rsidR="00210A6D" w:rsidRPr="00454AC5">
          <w:rPr>
            <w:rStyle w:val="Hyperlink"/>
            <w:sz w:val="22"/>
            <w:szCs w:val="22"/>
          </w:rPr>
          <w:t>HB 204, Property tax bills shall not include nontax related fees</w:t>
        </w:r>
      </w:hyperlink>
      <w:r w:rsidR="00210A6D" w:rsidRPr="009B1154">
        <w:rPr>
          <w:sz w:val="22"/>
          <w:szCs w:val="22"/>
        </w:rPr>
        <w:t xml:space="preserve">, (Rep. Brett Harrell-R) </w:t>
      </w:r>
    </w:p>
    <w:p w14:paraId="199A5109" w14:textId="6A03565D" w:rsidR="00210A6D" w:rsidRPr="00EF2D8C" w:rsidRDefault="00210A6D" w:rsidP="00862F90">
      <w:pPr>
        <w:jc w:val="both"/>
        <w:rPr>
          <w:color w:val="FF0000"/>
          <w:sz w:val="22"/>
          <w:szCs w:val="22"/>
        </w:rPr>
      </w:pPr>
      <w:r w:rsidRPr="009B1154">
        <w:rPr>
          <w:sz w:val="22"/>
          <w:szCs w:val="22"/>
        </w:rPr>
        <w:t>Relating to general provisions regarding ad valorem taxation of property, so as to provide that property tax bills shall not include any nontax related fees or assessme</w:t>
      </w:r>
      <w:r w:rsidRPr="002021CA">
        <w:rPr>
          <w:sz w:val="22"/>
          <w:szCs w:val="22"/>
        </w:rPr>
        <w:t xml:space="preserve">nts. </w:t>
      </w:r>
      <w:r w:rsidRPr="002021CA">
        <w:rPr>
          <w:b/>
          <w:sz w:val="22"/>
          <w:szCs w:val="22"/>
        </w:rPr>
        <w:t>Status:</w:t>
      </w:r>
      <w:r w:rsidRPr="002021CA">
        <w:rPr>
          <w:sz w:val="22"/>
          <w:szCs w:val="22"/>
        </w:rPr>
        <w:t xml:space="preserve"> Referred to Ways &amp; Means Cmte</w:t>
      </w:r>
      <w:r w:rsidR="00EF2D8C">
        <w:rPr>
          <w:sz w:val="22"/>
          <w:szCs w:val="22"/>
        </w:rPr>
        <w:t xml:space="preserve">, </w:t>
      </w:r>
      <w:r w:rsidR="00EF2D8C">
        <w:rPr>
          <w:color w:val="FF0000"/>
          <w:sz w:val="22"/>
          <w:szCs w:val="22"/>
        </w:rPr>
        <w:t>Passed Cmte by Substitute, Pending Rules Cmte</w:t>
      </w:r>
    </w:p>
    <w:p w14:paraId="6B5B6B67" w14:textId="77777777" w:rsidR="002512BF" w:rsidRDefault="002512BF" w:rsidP="00862F90">
      <w:pPr>
        <w:jc w:val="both"/>
        <w:rPr>
          <w:color w:val="FF0000"/>
          <w:sz w:val="22"/>
          <w:szCs w:val="22"/>
        </w:rPr>
      </w:pPr>
    </w:p>
    <w:p w14:paraId="466E377F" w14:textId="5CE21C59" w:rsidR="002512BF" w:rsidRDefault="00006CCC" w:rsidP="00862F90">
      <w:pPr>
        <w:jc w:val="both"/>
        <w:rPr>
          <w:sz w:val="22"/>
          <w:szCs w:val="22"/>
        </w:rPr>
      </w:pPr>
      <w:hyperlink r:id="rId43" w:history="1">
        <w:r w:rsidR="002512BF" w:rsidRPr="002512BF">
          <w:rPr>
            <w:rStyle w:val="Hyperlink"/>
            <w:sz w:val="22"/>
            <w:szCs w:val="22"/>
          </w:rPr>
          <w:t>HB 216, Georgia Jobs Matter Act,</w:t>
        </w:r>
      </w:hyperlink>
      <w:r w:rsidR="00036F6E">
        <w:rPr>
          <w:sz w:val="22"/>
          <w:szCs w:val="22"/>
        </w:rPr>
        <w:t xml:space="preserve"> (Rep. Debbie Buckner-D</w:t>
      </w:r>
      <w:r w:rsidR="002512BF" w:rsidRPr="002512BF">
        <w:rPr>
          <w:sz w:val="22"/>
          <w:szCs w:val="22"/>
        </w:rPr>
        <w:t xml:space="preserve">) </w:t>
      </w:r>
    </w:p>
    <w:p w14:paraId="2D344C26" w14:textId="0D53F050" w:rsidR="002512BF" w:rsidRDefault="002512BF" w:rsidP="00862F90">
      <w:pPr>
        <w:jc w:val="both"/>
        <w:rPr>
          <w:color w:val="FF0000"/>
          <w:sz w:val="22"/>
          <w:szCs w:val="22"/>
        </w:rPr>
      </w:pPr>
      <w:r w:rsidRPr="002512BF">
        <w:rPr>
          <w:sz w:val="22"/>
          <w:szCs w:val="22"/>
        </w:rPr>
        <w:t xml:space="preserve">Relating to contracts and purchases by public schools, local government, and general authority, duties, and procedure relative to government purchasing, respectively, so as to modify provisions relating </w:t>
      </w:r>
      <w:proofErr w:type="gramStart"/>
      <w:r w:rsidRPr="002512BF">
        <w:rPr>
          <w:sz w:val="22"/>
          <w:szCs w:val="22"/>
        </w:rPr>
        <w:t>to</w:t>
      </w:r>
      <w:proofErr w:type="gramEnd"/>
      <w:r w:rsidRPr="002512BF">
        <w:rPr>
          <w:sz w:val="22"/>
          <w:szCs w:val="22"/>
        </w:rPr>
        <w:t xml:space="preserve"> contractual and </w:t>
      </w:r>
      <w:r w:rsidRPr="002021CA">
        <w:rPr>
          <w:sz w:val="22"/>
          <w:szCs w:val="22"/>
        </w:rPr>
        <w:t xml:space="preserve">purchasing preferences for Georgia service providers and certain supplies, materials, equipment, and agricultural products grown, manufactured, or produced in this state. </w:t>
      </w:r>
      <w:r w:rsidRPr="002021CA">
        <w:rPr>
          <w:b/>
          <w:sz w:val="22"/>
          <w:szCs w:val="22"/>
        </w:rPr>
        <w:t>Status:</w:t>
      </w:r>
      <w:r w:rsidRPr="002021CA">
        <w:rPr>
          <w:sz w:val="22"/>
          <w:szCs w:val="22"/>
        </w:rPr>
        <w:t xml:space="preserve"> Referred to Governmental Affairs Cmte</w:t>
      </w:r>
    </w:p>
    <w:p w14:paraId="16982407" w14:textId="77777777" w:rsidR="006B1B04" w:rsidRDefault="006B1B04" w:rsidP="00862F90">
      <w:pPr>
        <w:jc w:val="both"/>
        <w:rPr>
          <w:color w:val="FF0000"/>
          <w:sz w:val="22"/>
          <w:szCs w:val="22"/>
        </w:rPr>
      </w:pPr>
    </w:p>
    <w:p w14:paraId="226214B3" w14:textId="79A4A2D5" w:rsidR="006B1B04" w:rsidRDefault="00006CCC" w:rsidP="00862F90">
      <w:pPr>
        <w:jc w:val="both"/>
        <w:rPr>
          <w:sz w:val="22"/>
          <w:szCs w:val="22"/>
        </w:rPr>
      </w:pPr>
      <w:hyperlink r:id="rId44" w:history="1">
        <w:r w:rsidR="006B1B04" w:rsidRPr="006B1B04">
          <w:rPr>
            <w:rStyle w:val="Hyperlink"/>
            <w:sz w:val="22"/>
            <w:szCs w:val="22"/>
          </w:rPr>
          <w:t>HB 224, "Quality Basic Education Act" military students</w:t>
        </w:r>
      </w:hyperlink>
      <w:r w:rsidR="006B1B04" w:rsidRPr="006B1B04">
        <w:rPr>
          <w:sz w:val="22"/>
          <w:szCs w:val="22"/>
        </w:rPr>
        <w:t xml:space="preserve">, (Rep. Dave Belton-R) </w:t>
      </w:r>
    </w:p>
    <w:p w14:paraId="65AAEE51" w14:textId="0AEB4718" w:rsidR="006B1B04" w:rsidRPr="00144F8B" w:rsidRDefault="006B1B04" w:rsidP="00862F90">
      <w:pPr>
        <w:jc w:val="both"/>
        <w:rPr>
          <w:color w:val="FF0000"/>
          <w:sz w:val="22"/>
          <w:szCs w:val="22"/>
        </w:rPr>
      </w:pPr>
      <w:r w:rsidRPr="006B1B04">
        <w:rPr>
          <w:sz w:val="22"/>
          <w:szCs w:val="22"/>
        </w:rPr>
        <w:t>Relating to organization of schools and school systems under the "Quality Basic Education Act," so as to provide that a milit</w:t>
      </w:r>
      <w:r w:rsidRPr="002021CA">
        <w:rPr>
          <w:sz w:val="22"/>
          <w:szCs w:val="22"/>
        </w:rPr>
        <w:t xml:space="preserve">ary student may attend any school in the local school system. </w:t>
      </w:r>
      <w:r w:rsidRPr="002021CA">
        <w:rPr>
          <w:b/>
          <w:sz w:val="22"/>
          <w:szCs w:val="22"/>
        </w:rPr>
        <w:t>Status:</w:t>
      </w:r>
      <w:r w:rsidRPr="002021CA">
        <w:rPr>
          <w:sz w:val="22"/>
          <w:szCs w:val="22"/>
        </w:rPr>
        <w:t xml:space="preserve"> Referred to Education Cmte</w:t>
      </w:r>
      <w:r w:rsidR="00144F8B">
        <w:rPr>
          <w:sz w:val="22"/>
          <w:szCs w:val="22"/>
        </w:rPr>
        <w:t xml:space="preserve">, </w:t>
      </w:r>
      <w:r w:rsidR="00144F8B">
        <w:rPr>
          <w:color w:val="FF0000"/>
          <w:sz w:val="22"/>
          <w:szCs w:val="22"/>
        </w:rPr>
        <w:t>Passed Cmte, Pending Rules Cmte</w:t>
      </w:r>
    </w:p>
    <w:p w14:paraId="3CA7B6F2" w14:textId="77777777" w:rsidR="00B715D8" w:rsidRDefault="00B715D8" w:rsidP="00862F90">
      <w:pPr>
        <w:jc w:val="both"/>
        <w:rPr>
          <w:color w:val="FF0000"/>
          <w:sz w:val="22"/>
          <w:szCs w:val="22"/>
        </w:rPr>
      </w:pPr>
    </w:p>
    <w:p w14:paraId="3B5E6C20" w14:textId="53A1F6F3" w:rsidR="000F376A" w:rsidRDefault="00006CCC" w:rsidP="00862F90">
      <w:pPr>
        <w:jc w:val="both"/>
        <w:rPr>
          <w:sz w:val="22"/>
          <w:szCs w:val="22"/>
        </w:rPr>
      </w:pPr>
      <w:hyperlink r:id="rId45" w:history="1">
        <w:r w:rsidR="00254162">
          <w:rPr>
            <w:rStyle w:val="Hyperlink"/>
            <w:sz w:val="22"/>
            <w:szCs w:val="22"/>
          </w:rPr>
          <w:t>HB 227, Provide for the value of interest to be paid on refunds</w:t>
        </w:r>
      </w:hyperlink>
      <w:r w:rsidR="000F376A" w:rsidRPr="000F376A">
        <w:rPr>
          <w:sz w:val="22"/>
          <w:szCs w:val="22"/>
        </w:rPr>
        <w:t xml:space="preserve">, (Rep. Jay Powell-R) </w:t>
      </w:r>
    </w:p>
    <w:p w14:paraId="7982EE00" w14:textId="7BF4CFBA" w:rsidR="00DD1AE2" w:rsidRPr="000D6115" w:rsidRDefault="001D247F" w:rsidP="000D6115">
      <w:pPr>
        <w:jc w:val="both"/>
        <w:rPr>
          <w:color w:val="FF0000"/>
          <w:sz w:val="22"/>
          <w:szCs w:val="22"/>
        </w:rPr>
      </w:pPr>
      <w:r>
        <w:rPr>
          <w:sz w:val="22"/>
          <w:szCs w:val="22"/>
        </w:rPr>
        <w:t>P</w:t>
      </w:r>
      <w:r w:rsidR="000F376A" w:rsidRPr="000F376A">
        <w:rPr>
          <w:sz w:val="22"/>
          <w:szCs w:val="22"/>
        </w:rPr>
        <w:t xml:space="preserve">rovide for the value of interest to be paid on refunds of certain overpayments made pursuant to a direct payment permit; to amend Part 2 of Article 1 of Chapter 8 of Title, relating to the imposition, rate, collection, and assessment of sales and use taxes, so as to require the </w:t>
      </w:r>
      <w:r w:rsidR="000F376A" w:rsidRPr="002021CA">
        <w:rPr>
          <w:sz w:val="22"/>
          <w:szCs w:val="22"/>
        </w:rPr>
        <w:t xml:space="preserve">Department of Revenue to establish and maintain a direct pay permit program that permits a qualified taxpayer to accrue and pay directly to the department certain state and local sales and use taxes. </w:t>
      </w:r>
      <w:r w:rsidR="000F376A" w:rsidRPr="002021CA">
        <w:rPr>
          <w:b/>
          <w:sz w:val="22"/>
          <w:szCs w:val="22"/>
        </w:rPr>
        <w:t>Status:</w:t>
      </w:r>
      <w:r w:rsidR="000F376A" w:rsidRPr="002021CA">
        <w:rPr>
          <w:sz w:val="22"/>
          <w:szCs w:val="22"/>
        </w:rPr>
        <w:t xml:space="preserve"> Referred to Ways &amp; Means Cmte</w:t>
      </w:r>
    </w:p>
    <w:p w14:paraId="58ED420F" w14:textId="77777777" w:rsidR="000D6115" w:rsidRDefault="000D6115" w:rsidP="00862F90">
      <w:pPr>
        <w:jc w:val="both"/>
        <w:rPr>
          <w:color w:val="FF0000"/>
          <w:sz w:val="22"/>
          <w:szCs w:val="22"/>
        </w:rPr>
      </w:pPr>
    </w:p>
    <w:p w14:paraId="5BDF1A63" w14:textId="4C24C9CB" w:rsidR="00DD1AE2" w:rsidRDefault="00006CCC" w:rsidP="00862F90">
      <w:pPr>
        <w:jc w:val="both"/>
        <w:rPr>
          <w:sz w:val="22"/>
          <w:szCs w:val="22"/>
        </w:rPr>
      </w:pPr>
      <w:hyperlink r:id="rId46" w:history="1">
        <w:r w:rsidR="00DD1AE2" w:rsidRPr="00DD1AE2">
          <w:rPr>
            <w:rStyle w:val="Hyperlink"/>
            <w:sz w:val="22"/>
            <w:szCs w:val="22"/>
          </w:rPr>
          <w:t>HB 243, Additional pay to employees based on schedule changes</w:t>
        </w:r>
      </w:hyperlink>
      <w:r w:rsidR="00DD1AE2" w:rsidRPr="00DD1AE2">
        <w:rPr>
          <w:sz w:val="22"/>
          <w:szCs w:val="22"/>
        </w:rPr>
        <w:t>, (Rep. Bill Werkheiser-R)</w:t>
      </w:r>
    </w:p>
    <w:p w14:paraId="2EF179BA" w14:textId="7F1316AB" w:rsidR="00DD1AE2" w:rsidRDefault="00DD1AE2" w:rsidP="00862F90">
      <w:pPr>
        <w:jc w:val="both"/>
        <w:rPr>
          <w:color w:val="FF0000"/>
          <w:sz w:val="22"/>
          <w:szCs w:val="22"/>
        </w:rPr>
      </w:pPr>
      <w:r w:rsidRPr="00DD1AE2">
        <w:rPr>
          <w:sz w:val="22"/>
          <w:szCs w:val="22"/>
        </w:rPr>
        <w:t xml:space="preserve">Relating to minimum wage law, so as to preempt local government mandates </w:t>
      </w:r>
      <w:r w:rsidRPr="002021CA">
        <w:rPr>
          <w:sz w:val="22"/>
          <w:szCs w:val="22"/>
        </w:rPr>
        <w:t xml:space="preserve">requiring additional pay to employees based on schedule changes. </w:t>
      </w:r>
      <w:r w:rsidRPr="002021CA">
        <w:rPr>
          <w:b/>
          <w:sz w:val="22"/>
          <w:szCs w:val="22"/>
        </w:rPr>
        <w:t>Status:</w:t>
      </w:r>
      <w:r w:rsidRPr="002021CA">
        <w:rPr>
          <w:sz w:val="22"/>
          <w:szCs w:val="22"/>
        </w:rPr>
        <w:t xml:space="preserve"> Referred to Industry and Labor Cmte</w:t>
      </w:r>
      <w:r w:rsidR="00C751A4">
        <w:rPr>
          <w:sz w:val="22"/>
          <w:szCs w:val="22"/>
        </w:rPr>
        <w:t xml:space="preserve">, </w:t>
      </w:r>
      <w:r w:rsidR="00C751A4">
        <w:rPr>
          <w:color w:val="FF0000"/>
          <w:sz w:val="22"/>
          <w:szCs w:val="22"/>
        </w:rPr>
        <w:t xml:space="preserve">Cmte </w:t>
      </w:r>
      <w:r w:rsidR="00C751A4" w:rsidRPr="008174D9">
        <w:rPr>
          <w:color w:val="FF0000"/>
          <w:sz w:val="22"/>
          <w:szCs w:val="22"/>
        </w:rPr>
        <w:t>Favorably Reported</w:t>
      </w:r>
      <w:r w:rsidR="00C751A4">
        <w:rPr>
          <w:color w:val="FF0000"/>
          <w:sz w:val="22"/>
          <w:szCs w:val="22"/>
        </w:rPr>
        <w:t xml:space="preserve"> by substitute</w:t>
      </w:r>
      <w:r w:rsidR="00144F8B">
        <w:rPr>
          <w:color w:val="FF0000"/>
          <w:sz w:val="22"/>
          <w:szCs w:val="22"/>
        </w:rPr>
        <w:t>, Pending Rules Cmte</w:t>
      </w:r>
    </w:p>
    <w:p w14:paraId="6B3AD09B" w14:textId="77777777" w:rsidR="006D1E0F" w:rsidRDefault="006D1E0F" w:rsidP="00862F90">
      <w:pPr>
        <w:jc w:val="both"/>
        <w:rPr>
          <w:color w:val="FF0000"/>
          <w:sz w:val="22"/>
          <w:szCs w:val="22"/>
        </w:rPr>
      </w:pPr>
    </w:p>
    <w:p w14:paraId="4A61C50A" w14:textId="74422BD0" w:rsidR="006D1E0F" w:rsidRDefault="00006CCC" w:rsidP="00862F90">
      <w:pPr>
        <w:jc w:val="both"/>
        <w:rPr>
          <w:color w:val="FF0000"/>
          <w:sz w:val="22"/>
          <w:szCs w:val="22"/>
        </w:rPr>
      </w:pPr>
      <w:hyperlink r:id="rId47" w:history="1">
        <w:r w:rsidR="006D1E0F" w:rsidRPr="006D1E0F">
          <w:rPr>
            <w:rStyle w:val="Hyperlink"/>
            <w:sz w:val="22"/>
            <w:szCs w:val="22"/>
          </w:rPr>
          <w:t>HB 245, Process by which military spouses may qualify for temporary certificates</w:t>
        </w:r>
      </w:hyperlink>
      <w:r w:rsidR="00320A42">
        <w:rPr>
          <w:sz w:val="22"/>
          <w:szCs w:val="22"/>
        </w:rPr>
        <w:t>, (Rep. Al Williams-D</w:t>
      </w:r>
      <w:r w:rsidR="006D1E0F" w:rsidRPr="006D1E0F">
        <w:rPr>
          <w:sz w:val="22"/>
          <w:szCs w:val="22"/>
        </w:rPr>
        <w:t xml:space="preserve">) Relating to certificated professional personnel, so as to provide for the establishment of a process by the Professional Standards Commission by which military spouses may qualify for temporary certificates, certificates by endorsement, or expedited certificates </w:t>
      </w:r>
      <w:r w:rsidR="006D1E0F" w:rsidRPr="002021CA">
        <w:rPr>
          <w:sz w:val="22"/>
          <w:szCs w:val="22"/>
        </w:rPr>
        <w:t xml:space="preserve">upon moving to Georgia with their service member or transitioning service member spouse. </w:t>
      </w:r>
      <w:r w:rsidR="006D1E0F" w:rsidRPr="002021CA">
        <w:rPr>
          <w:b/>
          <w:sz w:val="22"/>
          <w:szCs w:val="22"/>
        </w:rPr>
        <w:t>Status:</w:t>
      </w:r>
      <w:r w:rsidR="006D1E0F" w:rsidRPr="002021CA">
        <w:rPr>
          <w:sz w:val="22"/>
          <w:szCs w:val="22"/>
        </w:rPr>
        <w:t xml:space="preserve"> Referred to Defense &amp; Veterans Affairs</w:t>
      </w:r>
      <w:r w:rsidR="004B2FB8" w:rsidRPr="002021CA">
        <w:rPr>
          <w:sz w:val="22"/>
          <w:szCs w:val="22"/>
        </w:rPr>
        <w:t xml:space="preserve"> Cmte</w:t>
      </w:r>
    </w:p>
    <w:p w14:paraId="46519805" w14:textId="77777777" w:rsidR="001367CF" w:rsidRDefault="001367CF" w:rsidP="00862F90">
      <w:pPr>
        <w:jc w:val="both"/>
        <w:rPr>
          <w:color w:val="FF0000"/>
          <w:sz w:val="22"/>
          <w:szCs w:val="22"/>
        </w:rPr>
      </w:pPr>
    </w:p>
    <w:p w14:paraId="60633DE3" w14:textId="1A598BBE" w:rsidR="00410678" w:rsidRDefault="00006CCC" w:rsidP="00862F90">
      <w:pPr>
        <w:jc w:val="both"/>
        <w:rPr>
          <w:color w:val="FF0000"/>
          <w:sz w:val="22"/>
          <w:szCs w:val="22"/>
        </w:rPr>
      </w:pPr>
      <w:hyperlink r:id="rId48" w:history="1">
        <w:r w:rsidR="00EB779E" w:rsidRPr="002C34D2">
          <w:rPr>
            <w:rStyle w:val="Hyperlink"/>
            <w:sz w:val="22"/>
            <w:szCs w:val="22"/>
          </w:rPr>
          <w:t>HB 257, Requires local government authorities to register with the DCA for funds</w:t>
        </w:r>
      </w:hyperlink>
      <w:r w:rsidR="00EB779E" w:rsidRPr="002C34D2">
        <w:rPr>
          <w:sz w:val="22"/>
          <w:szCs w:val="22"/>
        </w:rPr>
        <w:t xml:space="preserve">, (Jan </w:t>
      </w:r>
      <w:proofErr w:type="spellStart"/>
      <w:r w:rsidR="00EB779E" w:rsidRPr="002C34D2">
        <w:rPr>
          <w:sz w:val="22"/>
          <w:szCs w:val="22"/>
        </w:rPr>
        <w:t>Tankersley</w:t>
      </w:r>
      <w:proofErr w:type="spellEnd"/>
      <w:r w:rsidR="00EB779E" w:rsidRPr="002C34D2">
        <w:rPr>
          <w:sz w:val="22"/>
          <w:szCs w:val="22"/>
        </w:rPr>
        <w:t xml:space="preserve">-R) Relating to local government, so as to require local government authorities to register with the Department of Community Affairs in order to be eligible for state funds; to change the deadline </w:t>
      </w:r>
      <w:r w:rsidR="00EB779E" w:rsidRPr="002021CA">
        <w:rPr>
          <w:sz w:val="22"/>
          <w:szCs w:val="22"/>
        </w:rPr>
        <w:t xml:space="preserve">for local government </w:t>
      </w:r>
      <w:r w:rsidR="00EB779E" w:rsidRPr="002021CA">
        <w:rPr>
          <w:sz w:val="22"/>
          <w:szCs w:val="22"/>
        </w:rPr>
        <w:lastRenderedPageBreak/>
        <w:t xml:space="preserve">authorities to register with said department. </w:t>
      </w:r>
      <w:r w:rsidR="00EB779E" w:rsidRPr="002021CA">
        <w:rPr>
          <w:b/>
          <w:sz w:val="22"/>
          <w:szCs w:val="22"/>
        </w:rPr>
        <w:t>Status:</w:t>
      </w:r>
      <w:r w:rsidR="00EB779E" w:rsidRPr="002021CA">
        <w:rPr>
          <w:sz w:val="22"/>
          <w:szCs w:val="22"/>
        </w:rPr>
        <w:t xml:space="preserve"> Referred to Governmental Affairs Cmte</w:t>
      </w:r>
      <w:r w:rsidR="008174D9">
        <w:rPr>
          <w:sz w:val="22"/>
          <w:szCs w:val="22"/>
        </w:rPr>
        <w:t xml:space="preserve">, </w:t>
      </w:r>
      <w:r w:rsidR="008174D9">
        <w:rPr>
          <w:color w:val="FF0000"/>
          <w:sz w:val="22"/>
        </w:rPr>
        <w:t>Local Government</w:t>
      </w:r>
      <w:r w:rsidR="008174D9" w:rsidRPr="008174D9">
        <w:rPr>
          <w:color w:val="FF0000"/>
          <w:sz w:val="20"/>
          <w:szCs w:val="22"/>
        </w:rPr>
        <w:t xml:space="preserve"> </w:t>
      </w:r>
      <w:r w:rsidR="008174D9" w:rsidRPr="008174D9">
        <w:rPr>
          <w:color w:val="FF0000"/>
          <w:sz w:val="22"/>
          <w:szCs w:val="22"/>
        </w:rPr>
        <w:t>Subcmte Favorably Reported</w:t>
      </w:r>
      <w:r w:rsidR="008174D9">
        <w:rPr>
          <w:color w:val="FF0000"/>
          <w:sz w:val="22"/>
          <w:szCs w:val="22"/>
        </w:rPr>
        <w:t xml:space="preserve"> by substitute</w:t>
      </w:r>
      <w:r w:rsidR="00C751A4">
        <w:rPr>
          <w:color w:val="FF0000"/>
          <w:sz w:val="22"/>
          <w:szCs w:val="22"/>
        </w:rPr>
        <w:t xml:space="preserve">, Cmte </w:t>
      </w:r>
      <w:r w:rsidR="00C751A4" w:rsidRPr="008174D9">
        <w:rPr>
          <w:color w:val="FF0000"/>
          <w:sz w:val="22"/>
          <w:szCs w:val="22"/>
        </w:rPr>
        <w:t>Favorably Reported</w:t>
      </w:r>
      <w:r w:rsidR="00C751A4">
        <w:rPr>
          <w:color w:val="FF0000"/>
          <w:sz w:val="22"/>
          <w:szCs w:val="22"/>
        </w:rPr>
        <w:t xml:space="preserve"> by substitute</w:t>
      </w:r>
      <w:r w:rsidR="00144F8B">
        <w:rPr>
          <w:color w:val="FF0000"/>
          <w:sz w:val="22"/>
          <w:szCs w:val="22"/>
        </w:rPr>
        <w:t>, Pending Rules Cmte</w:t>
      </w:r>
    </w:p>
    <w:p w14:paraId="44AF1D18" w14:textId="77777777" w:rsidR="00C751A4" w:rsidRDefault="00C751A4" w:rsidP="00862F90">
      <w:pPr>
        <w:jc w:val="both"/>
        <w:rPr>
          <w:color w:val="FF0000"/>
          <w:sz w:val="22"/>
          <w:szCs w:val="22"/>
        </w:rPr>
      </w:pPr>
    </w:p>
    <w:p w14:paraId="3E9DB9BE" w14:textId="5B44AC86" w:rsidR="00410678" w:rsidRPr="00410678" w:rsidRDefault="00006CCC" w:rsidP="00862F90">
      <w:pPr>
        <w:jc w:val="both"/>
        <w:rPr>
          <w:sz w:val="22"/>
          <w:szCs w:val="22"/>
        </w:rPr>
      </w:pPr>
      <w:hyperlink r:id="rId49" w:history="1">
        <w:r w:rsidR="00410678" w:rsidRPr="00410678">
          <w:rPr>
            <w:rStyle w:val="Hyperlink"/>
            <w:sz w:val="22"/>
            <w:szCs w:val="22"/>
          </w:rPr>
          <w:t>HB 270, Repeal</w:t>
        </w:r>
        <w:r w:rsidR="00410678">
          <w:rPr>
            <w:rStyle w:val="Hyperlink"/>
            <w:sz w:val="22"/>
            <w:szCs w:val="22"/>
          </w:rPr>
          <w:t xml:space="preserve"> the</w:t>
        </w:r>
        <w:r w:rsidR="00410678" w:rsidRPr="00410678">
          <w:rPr>
            <w:rStyle w:val="Hyperlink"/>
            <w:sz w:val="22"/>
            <w:szCs w:val="22"/>
          </w:rPr>
          <w:t xml:space="preserve"> Equalized Homestead Option Sales Tax Act</w:t>
        </w:r>
      </w:hyperlink>
      <w:r w:rsidR="00410678" w:rsidRPr="00410678">
        <w:rPr>
          <w:sz w:val="22"/>
          <w:szCs w:val="22"/>
        </w:rPr>
        <w:t xml:space="preserve">, (Rep. Tom Taylor-R) </w:t>
      </w:r>
    </w:p>
    <w:p w14:paraId="5A4A1457" w14:textId="43EB786D" w:rsidR="00410678" w:rsidRDefault="00410678" w:rsidP="0051573C">
      <w:pPr>
        <w:jc w:val="both"/>
        <w:rPr>
          <w:sz w:val="22"/>
          <w:szCs w:val="22"/>
        </w:rPr>
      </w:pPr>
      <w:r w:rsidRPr="00410678">
        <w:rPr>
          <w:sz w:val="22"/>
          <w:szCs w:val="22"/>
        </w:rPr>
        <w:t xml:space="preserve">Relating to sales and use taxes, so as to repeal a certain exemption to the ceiling on local sales and use taxes which may be levied by a political subdivision; to repeal the </w:t>
      </w:r>
      <w:r w:rsidRPr="002021CA">
        <w:rPr>
          <w:sz w:val="22"/>
          <w:szCs w:val="22"/>
        </w:rPr>
        <w:t xml:space="preserve">Equalized Homestead Option Sales Tax Act of 2015. </w:t>
      </w:r>
      <w:r w:rsidRPr="002021CA">
        <w:rPr>
          <w:b/>
          <w:sz w:val="22"/>
          <w:szCs w:val="22"/>
        </w:rPr>
        <w:t>Status:</w:t>
      </w:r>
      <w:r w:rsidRPr="002021CA">
        <w:rPr>
          <w:sz w:val="22"/>
          <w:szCs w:val="22"/>
        </w:rPr>
        <w:t xml:space="preserve"> Referred to Ways &amp; Means Cmte</w:t>
      </w:r>
    </w:p>
    <w:p w14:paraId="4C7A0A3A" w14:textId="77777777" w:rsidR="00FF1FD4" w:rsidRDefault="00FF1FD4" w:rsidP="0051573C">
      <w:pPr>
        <w:jc w:val="both"/>
        <w:rPr>
          <w:sz w:val="22"/>
          <w:szCs w:val="22"/>
        </w:rPr>
      </w:pPr>
    </w:p>
    <w:p w14:paraId="7004E324" w14:textId="77777777" w:rsidR="00D4082A" w:rsidRDefault="00006CCC" w:rsidP="0051573C">
      <w:pPr>
        <w:jc w:val="both"/>
        <w:rPr>
          <w:sz w:val="22"/>
          <w:szCs w:val="22"/>
        </w:rPr>
      </w:pPr>
      <w:hyperlink r:id="rId50" w:history="1">
        <w:r w:rsidR="00914309" w:rsidRPr="00D4082A">
          <w:rPr>
            <w:rStyle w:val="Hyperlink"/>
            <w:sz w:val="22"/>
            <w:szCs w:val="22"/>
          </w:rPr>
          <w:t>HB 271, Shore protection</w:t>
        </w:r>
      </w:hyperlink>
      <w:r w:rsidR="00914309" w:rsidRPr="00914309">
        <w:rPr>
          <w:sz w:val="22"/>
          <w:szCs w:val="22"/>
        </w:rPr>
        <w:t xml:space="preserve">, (Rep. Jesse Petrea-R) </w:t>
      </w:r>
    </w:p>
    <w:p w14:paraId="0B0D28EB" w14:textId="068ABFD0" w:rsidR="00914309" w:rsidRDefault="00914309" w:rsidP="0051573C">
      <w:pPr>
        <w:jc w:val="both"/>
        <w:rPr>
          <w:color w:val="FF0000"/>
          <w:sz w:val="22"/>
          <w:szCs w:val="22"/>
        </w:rPr>
      </w:pPr>
      <w:r w:rsidRPr="00914309">
        <w:rPr>
          <w:sz w:val="22"/>
          <w:szCs w:val="22"/>
        </w:rPr>
        <w:t xml:space="preserve">Relating to shore protection, so as to revise various provisions relative to shore protection; to revise and add definitions; to establish authority and powers of the Department of Natural Resources; to revise provisions relating to permit activities. </w:t>
      </w:r>
      <w:r w:rsidRPr="00914309">
        <w:rPr>
          <w:b/>
          <w:sz w:val="22"/>
          <w:szCs w:val="22"/>
        </w:rPr>
        <w:t>Status:</w:t>
      </w:r>
      <w:r w:rsidRPr="00914309">
        <w:rPr>
          <w:sz w:val="22"/>
          <w:szCs w:val="22"/>
        </w:rPr>
        <w:t xml:space="preserve"> </w:t>
      </w:r>
      <w:r w:rsidRPr="00914309">
        <w:rPr>
          <w:color w:val="FF0000"/>
          <w:sz w:val="22"/>
          <w:szCs w:val="22"/>
        </w:rPr>
        <w:t>Referred to Natural Resources &amp; Environment Cmte</w:t>
      </w:r>
    </w:p>
    <w:p w14:paraId="30E99C52" w14:textId="77777777" w:rsidR="002275BE" w:rsidRDefault="002275BE" w:rsidP="0051573C">
      <w:pPr>
        <w:jc w:val="both"/>
        <w:rPr>
          <w:color w:val="FF0000"/>
          <w:sz w:val="22"/>
          <w:szCs w:val="22"/>
        </w:rPr>
      </w:pPr>
    </w:p>
    <w:p w14:paraId="3C5496A3" w14:textId="277A0CA1" w:rsidR="002275BE" w:rsidRDefault="00006CCC" w:rsidP="0051573C">
      <w:pPr>
        <w:jc w:val="both"/>
        <w:rPr>
          <w:sz w:val="22"/>
          <w:szCs w:val="22"/>
        </w:rPr>
      </w:pPr>
      <w:hyperlink r:id="rId51" w:history="1">
        <w:r w:rsidR="002275BE" w:rsidRPr="002275BE">
          <w:rPr>
            <w:rStyle w:val="Hyperlink"/>
            <w:sz w:val="22"/>
            <w:szCs w:val="22"/>
          </w:rPr>
          <w:t>HB 332, Georgia Outdoor Stewardship Act</w:t>
        </w:r>
      </w:hyperlink>
      <w:r w:rsidR="002275BE" w:rsidRPr="002275BE">
        <w:rPr>
          <w:sz w:val="22"/>
          <w:szCs w:val="22"/>
        </w:rPr>
        <w:t xml:space="preserve">, (Rep. Sam Watson-R) </w:t>
      </w:r>
    </w:p>
    <w:p w14:paraId="0D1ECF55" w14:textId="1423B758" w:rsidR="002275BE" w:rsidRDefault="002275BE" w:rsidP="0051573C">
      <w:pPr>
        <w:jc w:val="both"/>
        <w:rPr>
          <w:color w:val="FF0000"/>
          <w:sz w:val="22"/>
          <w:szCs w:val="22"/>
        </w:rPr>
      </w:pPr>
      <w:r w:rsidRPr="002275BE">
        <w:rPr>
          <w:sz w:val="22"/>
          <w:szCs w:val="22"/>
        </w:rPr>
        <w:t xml:space="preserve">Relating to conservation and natural resources, so as to repeal and reenact Chapter 6A, relating to land conservation; to provide for a short title; to create the Georgia Outdoor Stewardship Trust Fund; to create funding mechanisms for the protection and preservation of conservation land and provide for their operation. </w:t>
      </w:r>
      <w:r w:rsidRPr="002275BE">
        <w:rPr>
          <w:b/>
          <w:sz w:val="22"/>
          <w:szCs w:val="22"/>
        </w:rPr>
        <w:t>Status:</w:t>
      </w:r>
      <w:r w:rsidRPr="002275BE">
        <w:rPr>
          <w:color w:val="FF0000"/>
          <w:sz w:val="22"/>
          <w:szCs w:val="22"/>
        </w:rPr>
        <w:t xml:space="preserve"> Referred to Natural Resources &amp; Environment Cmte</w:t>
      </w:r>
    </w:p>
    <w:p w14:paraId="718FC748" w14:textId="77777777" w:rsidR="00EB42AB" w:rsidRDefault="00EB42AB" w:rsidP="0051573C">
      <w:pPr>
        <w:jc w:val="both"/>
        <w:rPr>
          <w:color w:val="FF0000"/>
          <w:sz w:val="22"/>
          <w:szCs w:val="22"/>
        </w:rPr>
      </w:pPr>
    </w:p>
    <w:p w14:paraId="2F3CCDF2" w14:textId="77777777" w:rsidR="005261A6" w:rsidRDefault="00006CCC" w:rsidP="005261A6">
      <w:pPr>
        <w:jc w:val="both"/>
        <w:rPr>
          <w:rFonts w:eastAsia="Times New Roman"/>
          <w:color w:val="000000"/>
          <w:sz w:val="22"/>
          <w:szCs w:val="22"/>
          <w:shd w:val="clear" w:color="auto" w:fill="FFFFFF"/>
        </w:rPr>
      </w:pPr>
      <w:hyperlink r:id="rId52" w:history="1">
        <w:r w:rsidR="005261A6" w:rsidRPr="007B7D13">
          <w:rPr>
            <w:rStyle w:val="Hyperlink"/>
            <w:rFonts w:eastAsia="Times New Roman"/>
            <w:sz w:val="22"/>
            <w:szCs w:val="22"/>
            <w:shd w:val="clear" w:color="auto" w:fill="FFFFFF"/>
          </w:rPr>
          <w:t>HB 336, Broadband Deployment Incentives</w:t>
        </w:r>
      </w:hyperlink>
      <w:r w:rsidR="005261A6">
        <w:rPr>
          <w:rFonts w:eastAsia="Times New Roman"/>
          <w:color w:val="000000"/>
          <w:sz w:val="22"/>
          <w:szCs w:val="22"/>
          <w:shd w:val="clear" w:color="auto" w:fill="FFFFFF"/>
        </w:rPr>
        <w:t>, (Rep. Don Parsons-R)</w:t>
      </w:r>
    </w:p>
    <w:p w14:paraId="4AB5867E" w14:textId="6A8CFDBE" w:rsidR="005261A6" w:rsidRDefault="005261A6" w:rsidP="005261A6">
      <w:pPr>
        <w:jc w:val="both"/>
        <w:rPr>
          <w:rFonts w:eastAsia="Times New Roman"/>
          <w:sz w:val="22"/>
          <w:szCs w:val="22"/>
          <w:shd w:val="clear" w:color="auto" w:fill="FFFFFF"/>
        </w:rPr>
      </w:pPr>
      <w:r>
        <w:rPr>
          <w:rFonts w:eastAsia="Times New Roman"/>
          <w:color w:val="000000"/>
          <w:sz w:val="22"/>
          <w:szCs w:val="22"/>
          <w:shd w:val="clear" w:color="auto" w:fill="FFFFFF"/>
        </w:rPr>
        <w:t>T</w:t>
      </w:r>
      <w:r w:rsidRPr="000D6115">
        <w:rPr>
          <w:rFonts w:eastAsia="Times New Roman"/>
          <w:color w:val="000000"/>
          <w:sz w:val="22"/>
          <w:szCs w:val="22"/>
          <w:shd w:val="clear" w:color="auto" w:fill="FFFFFF"/>
        </w:rPr>
        <w:t xml:space="preserve">o provide for </w:t>
      </w:r>
      <w:r>
        <w:rPr>
          <w:rFonts w:eastAsia="Times New Roman"/>
          <w:color w:val="000000"/>
          <w:sz w:val="22"/>
          <w:szCs w:val="22"/>
          <w:shd w:val="clear" w:color="auto" w:fill="FFFFFF"/>
        </w:rPr>
        <w:t>broadband deployment incentives</w:t>
      </w:r>
      <w:r w:rsidRPr="000D6115">
        <w:rPr>
          <w:rFonts w:eastAsia="Times New Roman"/>
          <w:color w:val="000000"/>
          <w:sz w:val="22"/>
          <w:szCs w:val="22"/>
          <w:shd w:val="clear" w:color="auto" w:fill="FFFFFF"/>
        </w:rPr>
        <w:t xml:space="preserve">; to establish certification of certain counties and municipal corporations as broadband ready communities; to provide for duties and responsibilities of the Department of Economic Development; to provide for the </w:t>
      </w:r>
      <w:r w:rsidRPr="002021CA">
        <w:rPr>
          <w:rFonts w:eastAsia="Times New Roman"/>
          <w:sz w:val="22"/>
          <w:szCs w:val="22"/>
          <w:shd w:val="clear" w:color="auto" w:fill="FFFFFF"/>
        </w:rPr>
        <w:t xml:space="preserve">Georgia Technology Authority to develop an annual "Broadband Strategy for All of Georgia." </w:t>
      </w:r>
      <w:r w:rsidRPr="002021CA">
        <w:rPr>
          <w:rFonts w:eastAsia="Times New Roman"/>
          <w:b/>
          <w:sz w:val="22"/>
          <w:szCs w:val="22"/>
          <w:shd w:val="clear" w:color="auto" w:fill="FFFFFF"/>
        </w:rPr>
        <w:t xml:space="preserve">Status: </w:t>
      </w:r>
      <w:r w:rsidRPr="002E0713">
        <w:rPr>
          <w:color w:val="FF0000"/>
          <w:sz w:val="22"/>
          <w:szCs w:val="22"/>
        </w:rPr>
        <w:t>Referred to Energy, Utilities &amp; Telecommunications Cmte</w:t>
      </w:r>
    </w:p>
    <w:p w14:paraId="6F8AD5C6" w14:textId="77777777" w:rsidR="00EB779E" w:rsidRPr="0051573C" w:rsidRDefault="00EB779E" w:rsidP="0051573C">
      <w:pPr>
        <w:jc w:val="both"/>
        <w:rPr>
          <w:color w:val="FF0000"/>
          <w:sz w:val="22"/>
          <w:szCs w:val="22"/>
        </w:rPr>
      </w:pPr>
    </w:p>
    <w:p w14:paraId="3195D886" w14:textId="740BC860" w:rsidR="0051573C" w:rsidRDefault="00006CCC" w:rsidP="0051573C">
      <w:pPr>
        <w:jc w:val="both"/>
        <w:rPr>
          <w:rFonts w:eastAsia="Times New Roman"/>
          <w:color w:val="000000"/>
          <w:sz w:val="22"/>
          <w:szCs w:val="22"/>
          <w:shd w:val="clear" w:color="auto" w:fill="FFFFFF"/>
        </w:rPr>
      </w:pPr>
      <w:hyperlink r:id="rId53" w:history="1">
        <w:r w:rsidR="0051573C" w:rsidRPr="001277B0">
          <w:rPr>
            <w:rStyle w:val="Hyperlink"/>
            <w:rFonts w:eastAsia="Times New Roman"/>
            <w:sz w:val="22"/>
            <w:szCs w:val="22"/>
            <w:shd w:val="clear" w:color="auto" w:fill="FFFFFF"/>
          </w:rPr>
          <w:t>HB 342, Enterprise Zones</w:t>
        </w:r>
      </w:hyperlink>
      <w:r w:rsidR="0051573C">
        <w:rPr>
          <w:rFonts w:eastAsia="Times New Roman"/>
          <w:color w:val="000000"/>
          <w:sz w:val="22"/>
          <w:szCs w:val="22"/>
          <w:shd w:val="clear" w:color="auto" w:fill="FFFFFF"/>
        </w:rPr>
        <w:t>, (Rep. Chuck Efstration-R)</w:t>
      </w:r>
    </w:p>
    <w:p w14:paraId="68E53C3D" w14:textId="059361E6" w:rsidR="0051573C" w:rsidRDefault="0051573C" w:rsidP="0051573C">
      <w:pPr>
        <w:jc w:val="both"/>
        <w:rPr>
          <w:rFonts w:eastAsia="Times New Roman"/>
          <w:color w:val="FF0000"/>
          <w:sz w:val="22"/>
          <w:szCs w:val="22"/>
          <w:shd w:val="clear" w:color="auto" w:fill="FFFFFF"/>
        </w:rPr>
      </w:pPr>
      <w:r>
        <w:rPr>
          <w:rFonts w:eastAsia="Times New Roman"/>
          <w:color w:val="000000"/>
          <w:sz w:val="22"/>
          <w:szCs w:val="22"/>
          <w:shd w:val="clear" w:color="auto" w:fill="FFFFFF"/>
        </w:rPr>
        <w:t>R</w:t>
      </w:r>
      <w:r w:rsidRPr="0051573C">
        <w:rPr>
          <w:rFonts w:eastAsia="Times New Roman"/>
          <w:color w:val="000000"/>
          <w:sz w:val="22"/>
          <w:szCs w:val="22"/>
          <w:shd w:val="clear" w:color="auto" w:fill="FFFFFF"/>
        </w:rPr>
        <w:t xml:space="preserve">elating to enterprise zones, so as to provide that certain urban redevelopment zones may be designated as enterprise zones; to provide for a sales tax exemption in such </w:t>
      </w:r>
      <w:r w:rsidRPr="002021CA">
        <w:rPr>
          <w:rFonts w:eastAsia="Times New Roman"/>
          <w:sz w:val="22"/>
          <w:szCs w:val="22"/>
          <w:shd w:val="clear" w:color="auto" w:fill="FFFFFF"/>
        </w:rPr>
        <w:t xml:space="preserve">enterprise zones. </w:t>
      </w:r>
      <w:r w:rsidRPr="002021CA">
        <w:rPr>
          <w:rFonts w:eastAsia="Times New Roman"/>
          <w:b/>
          <w:sz w:val="22"/>
          <w:szCs w:val="22"/>
          <w:shd w:val="clear" w:color="auto" w:fill="FFFFFF"/>
        </w:rPr>
        <w:t>Status:</w:t>
      </w:r>
      <w:r w:rsidR="00144F8B">
        <w:rPr>
          <w:rFonts w:eastAsia="Times New Roman"/>
          <w:sz w:val="22"/>
          <w:szCs w:val="22"/>
          <w:shd w:val="clear" w:color="auto" w:fill="FFFFFF"/>
        </w:rPr>
        <w:t xml:space="preserve"> </w:t>
      </w:r>
      <w:r w:rsidR="002E0713">
        <w:rPr>
          <w:rFonts w:eastAsia="Times New Roman"/>
          <w:color w:val="FF0000"/>
          <w:sz w:val="22"/>
          <w:szCs w:val="22"/>
          <w:shd w:val="clear" w:color="auto" w:fill="FFFFFF"/>
        </w:rPr>
        <w:t>Referred to Ways &amp; Means Cmte</w:t>
      </w:r>
    </w:p>
    <w:p w14:paraId="02ED9036" w14:textId="77777777" w:rsidR="00454480" w:rsidRDefault="00454480" w:rsidP="0051573C">
      <w:pPr>
        <w:jc w:val="both"/>
        <w:rPr>
          <w:rFonts w:eastAsia="Times New Roman"/>
          <w:color w:val="FF0000"/>
          <w:sz w:val="22"/>
          <w:szCs w:val="22"/>
          <w:shd w:val="clear" w:color="auto" w:fill="FFFFFF"/>
        </w:rPr>
      </w:pPr>
    </w:p>
    <w:p w14:paraId="49C1645D" w14:textId="3FC11897" w:rsidR="00454480" w:rsidRPr="00454480" w:rsidRDefault="00006CCC" w:rsidP="0051573C">
      <w:pPr>
        <w:jc w:val="both"/>
        <w:rPr>
          <w:rFonts w:eastAsia="Times New Roman"/>
          <w:sz w:val="22"/>
          <w:szCs w:val="22"/>
          <w:shd w:val="clear" w:color="auto" w:fill="FFFFFF"/>
        </w:rPr>
      </w:pPr>
      <w:hyperlink r:id="rId54" w:history="1">
        <w:r w:rsidR="00454480" w:rsidRPr="00454480">
          <w:rPr>
            <w:rStyle w:val="Hyperlink"/>
            <w:rFonts w:eastAsia="Times New Roman"/>
            <w:sz w:val="22"/>
            <w:szCs w:val="22"/>
            <w:shd w:val="clear" w:color="auto" w:fill="FFFFFF"/>
          </w:rPr>
          <w:t>HB 362,</w:t>
        </w:r>
        <w:r w:rsidR="00454480" w:rsidRPr="00454480">
          <w:rPr>
            <w:rStyle w:val="Hyperlink"/>
          </w:rPr>
          <w:t xml:space="preserve"> </w:t>
        </w:r>
        <w:r w:rsidR="00454480" w:rsidRPr="00454480">
          <w:rPr>
            <w:rStyle w:val="Hyperlink"/>
            <w:rFonts w:eastAsia="Times New Roman"/>
            <w:sz w:val="22"/>
            <w:szCs w:val="22"/>
            <w:shd w:val="clear" w:color="auto" w:fill="FFFFFF"/>
          </w:rPr>
          <w:t>Terms of office for county and municipal governing authorities</w:t>
        </w:r>
      </w:hyperlink>
      <w:r w:rsidR="00454480" w:rsidRPr="00454480">
        <w:rPr>
          <w:rFonts w:eastAsia="Times New Roman"/>
          <w:sz w:val="22"/>
          <w:szCs w:val="22"/>
          <w:shd w:val="clear" w:color="auto" w:fill="FFFFFF"/>
        </w:rPr>
        <w:t xml:space="preserve">, (Rep. Andrew Welch-R), </w:t>
      </w:r>
    </w:p>
    <w:p w14:paraId="6EC2243B" w14:textId="1B342053" w:rsidR="00454480" w:rsidRDefault="00454480" w:rsidP="0051573C">
      <w:pPr>
        <w:jc w:val="both"/>
        <w:rPr>
          <w:rFonts w:eastAsia="Times New Roman"/>
          <w:color w:val="FF0000"/>
          <w:sz w:val="22"/>
          <w:szCs w:val="22"/>
          <w:shd w:val="clear" w:color="auto" w:fill="FFFFFF"/>
        </w:rPr>
      </w:pPr>
      <w:r w:rsidRPr="00454480">
        <w:rPr>
          <w:rFonts w:eastAsia="Times New Roman"/>
          <w:sz w:val="22"/>
          <w:szCs w:val="22"/>
          <w:shd w:val="clear" w:color="auto" w:fill="FFFFFF"/>
        </w:rPr>
        <w:t xml:space="preserve">Relating to elections and primaries generally, so as to provide for the beginning of the terms of office for county and municipal governing authorities and consolidated governments under certain circumstances; to provide for limitations on actions by governing authorities and consolidated governments under certain circumstances; to provide for exceptions; to amend Chapter 20 of Title 36 of the Official Code of Georgia Annotated, relating to county leadership training. </w:t>
      </w:r>
      <w:r w:rsidRPr="00454480">
        <w:rPr>
          <w:rFonts w:eastAsia="Times New Roman"/>
          <w:b/>
          <w:sz w:val="22"/>
          <w:szCs w:val="22"/>
          <w:shd w:val="clear" w:color="auto" w:fill="FFFFFF"/>
        </w:rPr>
        <w:t>Status:</w:t>
      </w:r>
      <w:r w:rsidRPr="00454480">
        <w:rPr>
          <w:rFonts w:eastAsia="Times New Roman"/>
          <w:sz w:val="22"/>
          <w:szCs w:val="22"/>
          <w:shd w:val="clear" w:color="auto" w:fill="FFFFFF"/>
        </w:rPr>
        <w:t xml:space="preserve"> </w:t>
      </w:r>
      <w:r w:rsidRPr="00454480">
        <w:rPr>
          <w:rFonts w:eastAsia="Times New Roman"/>
          <w:color w:val="FF0000"/>
          <w:sz w:val="22"/>
          <w:szCs w:val="22"/>
          <w:shd w:val="clear" w:color="auto" w:fill="FFFFFF"/>
        </w:rPr>
        <w:t>Referred to Governmental Affairs Cmte</w:t>
      </w:r>
    </w:p>
    <w:p w14:paraId="54A3B525" w14:textId="77777777" w:rsidR="0007262A" w:rsidRDefault="0007262A" w:rsidP="0051573C">
      <w:pPr>
        <w:jc w:val="both"/>
        <w:rPr>
          <w:rFonts w:eastAsia="Times New Roman"/>
          <w:color w:val="FF0000"/>
          <w:sz w:val="22"/>
          <w:szCs w:val="22"/>
          <w:shd w:val="clear" w:color="auto" w:fill="FFFFFF"/>
        </w:rPr>
      </w:pPr>
    </w:p>
    <w:p w14:paraId="4B2099E4" w14:textId="4A1ABF46" w:rsidR="0007262A" w:rsidRDefault="00006CCC" w:rsidP="0051573C">
      <w:pPr>
        <w:jc w:val="both"/>
        <w:rPr>
          <w:rFonts w:eastAsia="Times New Roman"/>
          <w:sz w:val="22"/>
          <w:szCs w:val="22"/>
          <w:shd w:val="clear" w:color="auto" w:fill="FFFFFF"/>
        </w:rPr>
      </w:pPr>
      <w:hyperlink r:id="rId55" w:history="1">
        <w:r w:rsidR="0007262A" w:rsidRPr="0007262A">
          <w:rPr>
            <w:rStyle w:val="Hyperlink"/>
            <w:rFonts w:eastAsia="Times New Roman"/>
            <w:sz w:val="22"/>
            <w:szCs w:val="22"/>
            <w:shd w:val="clear" w:color="auto" w:fill="FFFFFF"/>
          </w:rPr>
          <w:t>HB 370, Council to create and administer savings plans and deferred compensation plans</w:t>
        </w:r>
      </w:hyperlink>
      <w:r w:rsidR="0007262A" w:rsidRPr="0007262A">
        <w:rPr>
          <w:rFonts w:eastAsia="Times New Roman"/>
          <w:sz w:val="22"/>
          <w:szCs w:val="22"/>
          <w:shd w:val="clear" w:color="auto" w:fill="FFFFFF"/>
        </w:rPr>
        <w:t xml:space="preserve">, (Rep. Scott Hilton-R) </w:t>
      </w:r>
    </w:p>
    <w:p w14:paraId="27692A1B" w14:textId="3CBC8D28" w:rsidR="0007262A" w:rsidRDefault="0007262A" w:rsidP="0051573C">
      <w:pPr>
        <w:jc w:val="both"/>
        <w:rPr>
          <w:rFonts w:eastAsia="Times New Roman"/>
          <w:color w:val="FF0000"/>
          <w:sz w:val="22"/>
          <w:szCs w:val="22"/>
          <w:shd w:val="clear" w:color="auto" w:fill="FFFFFF"/>
        </w:rPr>
      </w:pPr>
      <w:r w:rsidRPr="0007262A">
        <w:rPr>
          <w:rFonts w:eastAsia="Times New Roman"/>
          <w:sz w:val="22"/>
          <w:szCs w:val="22"/>
          <w:shd w:val="clear" w:color="auto" w:fill="FFFFFF"/>
        </w:rPr>
        <w:t xml:space="preserve">Relating to the Council of Municipal Court Judges of Georgia, so as to authorize the council to create and administer savings plans and deferred compensation plans for its members; to provide for the manner of funding. </w:t>
      </w:r>
      <w:r w:rsidRPr="0007262A">
        <w:rPr>
          <w:rFonts w:eastAsia="Times New Roman"/>
          <w:b/>
          <w:sz w:val="22"/>
          <w:szCs w:val="22"/>
          <w:shd w:val="clear" w:color="auto" w:fill="FFFFFF"/>
        </w:rPr>
        <w:t>Status:</w:t>
      </w:r>
      <w:r w:rsidRPr="0007262A">
        <w:rPr>
          <w:rFonts w:eastAsia="Times New Roman"/>
          <w:color w:val="FF0000"/>
          <w:sz w:val="22"/>
          <w:szCs w:val="22"/>
          <w:shd w:val="clear" w:color="auto" w:fill="FFFFFF"/>
        </w:rPr>
        <w:t xml:space="preserve"> Referred to Judiciary Cmte</w:t>
      </w:r>
    </w:p>
    <w:p w14:paraId="355CF743" w14:textId="77777777" w:rsidR="0007262A" w:rsidRDefault="0007262A" w:rsidP="0051573C">
      <w:pPr>
        <w:jc w:val="both"/>
        <w:rPr>
          <w:rFonts w:eastAsia="Times New Roman"/>
          <w:color w:val="FF0000"/>
          <w:sz w:val="22"/>
          <w:szCs w:val="22"/>
          <w:shd w:val="clear" w:color="auto" w:fill="FFFFFF"/>
        </w:rPr>
      </w:pPr>
    </w:p>
    <w:p w14:paraId="4143FE2A" w14:textId="4162D6AF" w:rsidR="0007262A" w:rsidRDefault="00006CCC" w:rsidP="0051573C">
      <w:pPr>
        <w:jc w:val="both"/>
        <w:rPr>
          <w:rFonts w:eastAsia="Times New Roman"/>
          <w:sz w:val="22"/>
          <w:szCs w:val="22"/>
          <w:shd w:val="clear" w:color="auto" w:fill="FFFFFF"/>
        </w:rPr>
      </w:pPr>
      <w:hyperlink r:id="rId56" w:history="1">
        <w:r w:rsidR="0007262A" w:rsidRPr="0007262A">
          <w:rPr>
            <w:rStyle w:val="Hyperlink"/>
            <w:rFonts w:eastAsia="Times New Roman"/>
            <w:sz w:val="22"/>
            <w:szCs w:val="22"/>
            <w:shd w:val="clear" w:color="auto" w:fill="FFFFFF"/>
          </w:rPr>
          <w:t>HB 371, Immunity of municipal corporations</w:t>
        </w:r>
      </w:hyperlink>
      <w:r w:rsidR="0007262A" w:rsidRPr="0007262A">
        <w:rPr>
          <w:rFonts w:eastAsia="Times New Roman"/>
          <w:sz w:val="22"/>
          <w:szCs w:val="22"/>
          <w:shd w:val="clear" w:color="auto" w:fill="FFFFFF"/>
        </w:rPr>
        <w:t xml:space="preserve">, (Rep. Barry Fleming-R) </w:t>
      </w:r>
    </w:p>
    <w:p w14:paraId="7F28C8BA" w14:textId="687A6121" w:rsidR="0007262A" w:rsidRDefault="0007262A" w:rsidP="0051573C">
      <w:pPr>
        <w:jc w:val="both"/>
        <w:rPr>
          <w:rFonts w:eastAsia="Times New Roman"/>
          <w:color w:val="FF0000"/>
          <w:sz w:val="22"/>
          <w:szCs w:val="22"/>
          <w:shd w:val="clear" w:color="auto" w:fill="FFFFFF"/>
        </w:rPr>
      </w:pPr>
      <w:r w:rsidRPr="0007262A">
        <w:rPr>
          <w:rFonts w:eastAsia="Times New Roman"/>
          <w:sz w:val="22"/>
          <w:szCs w:val="22"/>
          <w:shd w:val="clear" w:color="auto" w:fill="FFFFFF"/>
        </w:rPr>
        <w:t xml:space="preserve">Relating to liability of municipal corporations for acts or omissions, so as to revise provisions relating to immunity of municipal corporations; to provide for exceptions; to provide for liability involving joint undertakings. </w:t>
      </w:r>
      <w:r w:rsidRPr="0007262A">
        <w:rPr>
          <w:rFonts w:eastAsia="Times New Roman"/>
          <w:b/>
          <w:sz w:val="22"/>
          <w:szCs w:val="22"/>
          <w:shd w:val="clear" w:color="auto" w:fill="FFFFFF"/>
        </w:rPr>
        <w:t>Status:</w:t>
      </w:r>
      <w:r w:rsidRPr="0007262A">
        <w:rPr>
          <w:rFonts w:eastAsia="Times New Roman"/>
          <w:sz w:val="22"/>
          <w:szCs w:val="22"/>
          <w:shd w:val="clear" w:color="auto" w:fill="FFFFFF"/>
        </w:rPr>
        <w:t xml:space="preserve"> </w:t>
      </w:r>
      <w:r w:rsidRPr="0007262A">
        <w:rPr>
          <w:rFonts w:eastAsia="Times New Roman"/>
          <w:color w:val="FF0000"/>
          <w:sz w:val="22"/>
          <w:szCs w:val="22"/>
          <w:shd w:val="clear" w:color="auto" w:fill="FFFFFF"/>
        </w:rPr>
        <w:t>Referred to Judiciary Cmte</w:t>
      </w:r>
    </w:p>
    <w:p w14:paraId="5AA981C7" w14:textId="77777777" w:rsidR="0007262A" w:rsidRDefault="0007262A" w:rsidP="0051573C">
      <w:pPr>
        <w:jc w:val="both"/>
        <w:rPr>
          <w:rFonts w:eastAsia="Times New Roman"/>
          <w:color w:val="FF0000"/>
          <w:sz w:val="22"/>
          <w:szCs w:val="22"/>
          <w:shd w:val="clear" w:color="auto" w:fill="FFFFFF"/>
        </w:rPr>
      </w:pPr>
    </w:p>
    <w:p w14:paraId="4A869104" w14:textId="5C76CD02" w:rsidR="0007262A" w:rsidRPr="002E0713" w:rsidRDefault="00006CCC" w:rsidP="0051573C">
      <w:pPr>
        <w:jc w:val="both"/>
        <w:rPr>
          <w:rFonts w:eastAsia="Times New Roman"/>
          <w:color w:val="FF0000"/>
          <w:sz w:val="22"/>
          <w:szCs w:val="22"/>
          <w:shd w:val="clear" w:color="auto" w:fill="FFFFFF"/>
        </w:rPr>
      </w:pPr>
      <w:hyperlink r:id="rId57" w:history="1">
        <w:r w:rsidR="0007262A" w:rsidRPr="0007262A">
          <w:rPr>
            <w:rStyle w:val="Hyperlink"/>
            <w:rFonts w:eastAsia="Times New Roman"/>
            <w:sz w:val="22"/>
            <w:szCs w:val="22"/>
            <w:shd w:val="clear" w:color="auto" w:fill="FFFFFF"/>
          </w:rPr>
          <w:t>HB 37</w:t>
        </w:r>
        <w:r w:rsidR="0007262A">
          <w:rPr>
            <w:rStyle w:val="Hyperlink"/>
            <w:rFonts w:eastAsia="Times New Roman"/>
            <w:sz w:val="22"/>
            <w:szCs w:val="22"/>
            <w:shd w:val="clear" w:color="auto" w:fill="FFFFFF"/>
          </w:rPr>
          <w:t>2</w:t>
        </w:r>
        <w:r w:rsidR="0007262A" w:rsidRPr="0007262A">
          <w:rPr>
            <w:rStyle w:val="Hyperlink"/>
            <w:rFonts w:eastAsia="Times New Roman"/>
            <w:sz w:val="22"/>
            <w:szCs w:val="22"/>
            <w:shd w:val="clear" w:color="auto" w:fill="FFFFFF"/>
          </w:rPr>
          <w:t>, Exemption for certain equipment used in the deployment of broadband</w:t>
        </w:r>
      </w:hyperlink>
      <w:r w:rsidR="0007262A" w:rsidRPr="0007262A">
        <w:rPr>
          <w:rFonts w:eastAsia="Times New Roman"/>
          <w:sz w:val="22"/>
          <w:szCs w:val="22"/>
          <w:shd w:val="clear" w:color="auto" w:fill="FFFFFF"/>
        </w:rPr>
        <w:t xml:space="preserve">, (Rep. Don Parsons-R) Relating to the state sales and use tax, so as to create an exemption for certain equipment used in the </w:t>
      </w:r>
      <w:r w:rsidR="0007262A" w:rsidRPr="0007262A">
        <w:rPr>
          <w:rFonts w:eastAsia="Times New Roman"/>
          <w:sz w:val="22"/>
          <w:szCs w:val="22"/>
          <w:shd w:val="clear" w:color="auto" w:fill="FFFFFF"/>
        </w:rPr>
        <w:lastRenderedPageBreak/>
        <w:t xml:space="preserve">deployment of broadband technology; to provide for definitions; to provide for the commissioner of community affairs to make certain annual designations. </w:t>
      </w:r>
      <w:r w:rsidR="0007262A" w:rsidRPr="0007262A">
        <w:rPr>
          <w:rFonts w:eastAsia="Times New Roman"/>
          <w:b/>
          <w:sz w:val="22"/>
          <w:szCs w:val="22"/>
          <w:shd w:val="clear" w:color="auto" w:fill="FFFFFF"/>
        </w:rPr>
        <w:t>Status:</w:t>
      </w:r>
      <w:r w:rsidR="0007262A" w:rsidRPr="0007262A">
        <w:rPr>
          <w:rFonts w:eastAsia="Times New Roman"/>
          <w:sz w:val="22"/>
          <w:szCs w:val="22"/>
          <w:shd w:val="clear" w:color="auto" w:fill="FFFFFF"/>
        </w:rPr>
        <w:t xml:space="preserve"> </w:t>
      </w:r>
      <w:r w:rsidR="0007262A" w:rsidRPr="0007262A">
        <w:rPr>
          <w:rFonts w:eastAsia="Times New Roman"/>
          <w:color w:val="FF0000"/>
          <w:sz w:val="22"/>
          <w:szCs w:val="22"/>
          <w:shd w:val="clear" w:color="auto" w:fill="FFFFFF"/>
        </w:rPr>
        <w:t>Referred to Ways &amp; Means Cmte</w:t>
      </w:r>
    </w:p>
    <w:p w14:paraId="01E8C817" w14:textId="77777777" w:rsidR="002B5A3F" w:rsidRPr="000D6115" w:rsidRDefault="002B5A3F" w:rsidP="002021CA">
      <w:pPr>
        <w:jc w:val="both"/>
        <w:rPr>
          <w:rFonts w:eastAsia="Times New Roman"/>
          <w:color w:val="FF0000"/>
          <w:sz w:val="22"/>
          <w:szCs w:val="22"/>
        </w:rPr>
      </w:pPr>
    </w:p>
    <w:p w14:paraId="5A52FC79" w14:textId="3082861B" w:rsidR="006A5920" w:rsidRDefault="00006CCC" w:rsidP="00862F90">
      <w:pPr>
        <w:jc w:val="both"/>
        <w:rPr>
          <w:sz w:val="22"/>
          <w:szCs w:val="22"/>
        </w:rPr>
      </w:pPr>
      <w:hyperlink r:id="rId58" w:history="1">
        <w:r w:rsidR="006B6D9A">
          <w:rPr>
            <w:rStyle w:val="Hyperlink"/>
            <w:sz w:val="22"/>
            <w:szCs w:val="22"/>
          </w:rPr>
          <w:t>HR 39, House Study Committee on Enhancing Economic Development Through the County Tier System,</w:t>
        </w:r>
      </w:hyperlink>
      <w:r w:rsidR="006B6D9A">
        <w:rPr>
          <w:sz w:val="22"/>
          <w:szCs w:val="22"/>
        </w:rPr>
        <w:t xml:space="preserve"> </w:t>
      </w:r>
      <w:r w:rsidR="008B68A7">
        <w:rPr>
          <w:sz w:val="22"/>
          <w:szCs w:val="22"/>
        </w:rPr>
        <w:t>(Rep. Paulette Rakestraw-</w:t>
      </w:r>
      <w:r w:rsidR="006A5920" w:rsidRPr="006A5920">
        <w:rPr>
          <w:sz w:val="22"/>
          <w:szCs w:val="22"/>
        </w:rPr>
        <w:t xml:space="preserve">R) </w:t>
      </w:r>
    </w:p>
    <w:p w14:paraId="7FE3D132" w14:textId="17AC66E1" w:rsidR="006A5920" w:rsidRDefault="006A5920" w:rsidP="0039435B">
      <w:pPr>
        <w:jc w:val="both"/>
        <w:rPr>
          <w:sz w:val="22"/>
          <w:szCs w:val="22"/>
        </w:rPr>
      </w:pPr>
      <w:r w:rsidRPr="006A5920">
        <w:rPr>
          <w:sz w:val="22"/>
          <w:szCs w:val="22"/>
        </w:rPr>
        <w:t xml:space="preserve">A RESOLUTION creating the House Study Committee on Enhancing Economic Development Through the County Tier System. </w:t>
      </w:r>
      <w:r w:rsidRPr="005D4228">
        <w:rPr>
          <w:b/>
          <w:sz w:val="22"/>
          <w:szCs w:val="22"/>
        </w:rPr>
        <w:t>Status:</w:t>
      </w:r>
      <w:r w:rsidRPr="006A5920">
        <w:rPr>
          <w:sz w:val="22"/>
          <w:szCs w:val="22"/>
        </w:rPr>
        <w:t xml:space="preserve"> </w:t>
      </w:r>
      <w:r w:rsidR="00D71170" w:rsidRPr="00FA1BCA">
        <w:rPr>
          <w:sz w:val="22"/>
          <w:szCs w:val="22"/>
        </w:rPr>
        <w:t>R</w:t>
      </w:r>
      <w:r w:rsidRPr="00FA1BCA">
        <w:rPr>
          <w:sz w:val="22"/>
          <w:szCs w:val="22"/>
        </w:rPr>
        <w:t>eferred to Special Rules</w:t>
      </w:r>
      <w:r w:rsidR="00673F1B" w:rsidRPr="00FA1BCA">
        <w:rPr>
          <w:sz w:val="22"/>
          <w:szCs w:val="22"/>
        </w:rPr>
        <w:t xml:space="preserve"> Cmte</w:t>
      </w:r>
    </w:p>
    <w:p w14:paraId="0E432E83" w14:textId="77777777" w:rsidR="0063148D" w:rsidRDefault="0063148D" w:rsidP="0039435B">
      <w:pPr>
        <w:jc w:val="both"/>
        <w:rPr>
          <w:sz w:val="22"/>
          <w:szCs w:val="22"/>
        </w:rPr>
      </w:pPr>
    </w:p>
    <w:p w14:paraId="76602481" w14:textId="1451E869" w:rsidR="0063148D" w:rsidRDefault="00006CCC" w:rsidP="0039435B">
      <w:pPr>
        <w:jc w:val="both"/>
        <w:rPr>
          <w:sz w:val="22"/>
          <w:szCs w:val="22"/>
        </w:rPr>
      </w:pPr>
      <w:hyperlink r:id="rId59" w:history="1">
        <w:r w:rsidR="0063148D" w:rsidRPr="0063148D">
          <w:rPr>
            <w:rStyle w:val="Hyperlink"/>
            <w:sz w:val="22"/>
            <w:szCs w:val="22"/>
          </w:rPr>
          <w:t>HR 158, Dedicate the revenues derived from fees or taxes to the public purpose for which they were imposed</w:t>
        </w:r>
      </w:hyperlink>
      <w:r w:rsidR="0063148D" w:rsidRPr="0063148D">
        <w:rPr>
          <w:sz w:val="22"/>
          <w:szCs w:val="22"/>
        </w:rPr>
        <w:t xml:space="preserve">, (Rep. Jay Powell-R) </w:t>
      </w:r>
    </w:p>
    <w:p w14:paraId="425C1255" w14:textId="61654E17" w:rsidR="0063148D" w:rsidRPr="00DD7A74" w:rsidRDefault="0063148D" w:rsidP="0039435B">
      <w:pPr>
        <w:jc w:val="both"/>
        <w:rPr>
          <w:color w:val="FF0000"/>
          <w:sz w:val="22"/>
          <w:szCs w:val="22"/>
        </w:rPr>
      </w:pPr>
      <w:r w:rsidRPr="0063148D">
        <w:rPr>
          <w:sz w:val="22"/>
          <w:szCs w:val="22"/>
        </w:rPr>
        <w:t xml:space="preserve">Provide by general law for the dedication of revenues derived from fees or taxes to the public purpose for </w:t>
      </w:r>
      <w:r w:rsidRPr="002021CA">
        <w:rPr>
          <w:sz w:val="22"/>
          <w:szCs w:val="22"/>
        </w:rPr>
        <w:t xml:space="preserve">which such fees or taxes were imposed; to provide for procedures. </w:t>
      </w:r>
      <w:r w:rsidRPr="002021CA">
        <w:rPr>
          <w:b/>
          <w:sz w:val="22"/>
          <w:szCs w:val="22"/>
        </w:rPr>
        <w:t>Status:</w:t>
      </w:r>
      <w:r w:rsidRPr="002021CA">
        <w:rPr>
          <w:sz w:val="22"/>
          <w:szCs w:val="22"/>
        </w:rPr>
        <w:t xml:space="preserve"> Referred to Ways &amp; Means Cmte</w:t>
      </w:r>
    </w:p>
    <w:p w14:paraId="61B112E0" w14:textId="77777777" w:rsidR="00390D30" w:rsidRDefault="00390D30" w:rsidP="0039435B">
      <w:pPr>
        <w:jc w:val="both"/>
        <w:rPr>
          <w:color w:val="FF0000"/>
          <w:sz w:val="22"/>
          <w:szCs w:val="22"/>
        </w:rPr>
      </w:pPr>
    </w:p>
    <w:p w14:paraId="638C78C5" w14:textId="59E1CCB7" w:rsidR="00ED7540" w:rsidRDefault="00006CCC" w:rsidP="0039435B">
      <w:pPr>
        <w:jc w:val="both"/>
        <w:rPr>
          <w:color w:val="FF0000"/>
          <w:sz w:val="22"/>
          <w:szCs w:val="22"/>
        </w:rPr>
      </w:pPr>
      <w:hyperlink r:id="rId60" w:history="1">
        <w:r w:rsidR="00ED7540" w:rsidRPr="00ED7540">
          <w:rPr>
            <w:rStyle w:val="Hyperlink"/>
            <w:sz w:val="22"/>
            <w:szCs w:val="22"/>
          </w:rPr>
          <w:t>HR 169, Adopt interstate health licensing for military service members &amp; families</w:t>
        </w:r>
      </w:hyperlink>
      <w:r w:rsidR="00ED7540" w:rsidRPr="00ED7540">
        <w:rPr>
          <w:sz w:val="22"/>
          <w:szCs w:val="22"/>
        </w:rPr>
        <w:t xml:space="preserve">, (Rep. Sandra Scott-D) A RESOLUTION urging the Composite State Board of Medical Examiners, the Georgia Board of Dentistry, and the various professional licensing boards under the jurisdiction of the Secretary of State's office to adopt existing interstate licensing compacts to permit military service members and their families who have a license to practice in a health service field for </w:t>
      </w:r>
      <w:r w:rsidR="00ED7540" w:rsidRPr="002021CA">
        <w:rPr>
          <w:sz w:val="22"/>
          <w:szCs w:val="22"/>
        </w:rPr>
        <w:t xml:space="preserve">which a license is required to practice in such field in this state, without requiring such individuals to earn a Georgia license in addition to their home state license. </w:t>
      </w:r>
      <w:r w:rsidR="00ED7540" w:rsidRPr="002021CA">
        <w:rPr>
          <w:b/>
          <w:sz w:val="22"/>
          <w:szCs w:val="22"/>
        </w:rPr>
        <w:t>Status:</w:t>
      </w:r>
      <w:r w:rsidR="00ED7540" w:rsidRPr="002021CA">
        <w:rPr>
          <w:sz w:val="22"/>
          <w:szCs w:val="22"/>
        </w:rPr>
        <w:t xml:space="preserve"> Referred to Health &amp; Human Services Cmte</w:t>
      </w:r>
    </w:p>
    <w:p w14:paraId="1F0207E4" w14:textId="77777777" w:rsidR="00ED7540" w:rsidRPr="003C0466" w:rsidRDefault="00ED7540" w:rsidP="0039435B">
      <w:pPr>
        <w:jc w:val="both"/>
        <w:rPr>
          <w:color w:val="FF0000"/>
          <w:sz w:val="22"/>
          <w:szCs w:val="22"/>
        </w:rPr>
      </w:pPr>
    </w:p>
    <w:p w14:paraId="276E0A68" w14:textId="7C83D7FF" w:rsidR="00774054" w:rsidRPr="003C0466" w:rsidRDefault="00006CCC" w:rsidP="00774054">
      <w:pPr>
        <w:shd w:val="clear" w:color="auto" w:fill="FFFFFF"/>
        <w:jc w:val="both"/>
        <w:rPr>
          <w:rFonts w:eastAsia="Times New Roman"/>
          <w:sz w:val="22"/>
          <w:szCs w:val="22"/>
        </w:rPr>
      </w:pPr>
      <w:hyperlink r:id="rId61" w:history="1">
        <w:r w:rsidR="00774054" w:rsidRPr="003C0466">
          <w:rPr>
            <w:rStyle w:val="Hyperlink"/>
            <w:rFonts w:eastAsia="Times New Roman"/>
            <w:sz w:val="22"/>
            <w:szCs w:val="22"/>
          </w:rPr>
          <w:t>SB 2, "The FAST Act - Empowering Our Small Businesses to Succeed"</w:t>
        </w:r>
      </w:hyperlink>
      <w:r w:rsidR="00774054" w:rsidRPr="003C0466">
        <w:rPr>
          <w:rFonts w:eastAsia="Times New Roman"/>
          <w:sz w:val="22"/>
          <w:szCs w:val="22"/>
        </w:rPr>
        <w:t>, (Sen</w:t>
      </w:r>
      <w:r w:rsidR="00D24883" w:rsidRPr="003C0466">
        <w:rPr>
          <w:rFonts w:eastAsia="Times New Roman"/>
          <w:sz w:val="22"/>
          <w:szCs w:val="22"/>
        </w:rPr>
        <w:t xml:space="preserve">. Mike </w:t>
      </w:r>
      <w:r w:rsidR="00774054" w:rsidRPr="003C0466">
        <w:rPr>
          <w:rFonts w:eastAsia="Times New Roman"/>
          <w:sz w:val="22"/>
          <w:szCs w:val="22"/>
        </w:rPr>
        <w:t>Dugan-R)</w:t>
      </w:r>
    </w:p>
    <w:p w14:paraId="2A9B6B3F" w14:textId="37D301B0" w:rsidR="00774054" w:rsidRPr="00946965" w:rsidRDefault="00B417C9" w:rsidP="00476E80">
      <w:pPr>
        <w:shd w:val="clear" w:color="auto" w:fill="FFFFFF"/>
        <w:jc w:val="both"/>
      </w:pPr>
      <w:r w:rsidRPr="003C0466">
        <w:rPr>
          <w:rFonts w:eastAsia="Times New Roman"/>
          <w:sz w:val="22"/>
          <w:szCs w:val="22"/>
        </w:rPr>
        <w:t>Relating</w:t>
      </w:r>
      <w:r w:rsidR="00774054" w:rsidRPr="003C0466">
        <w:rPr>
          <w:rFonts w:eastAsia="Times New Roman"/>
          <w:sz w:val="22"/>
          <w:szCs w:val="22"/>
        </w:rPr>
        <w:t xml:space="preserve"> to general provisions applicable to counties and municipal corporations, general provisions regarding professions and businesses, and state government, respectively, so as to enhance accountability and notice requirements for agency rule making so as to reduce regulatory burdens on businesses. </w:t>
      </w:r>
      <w:r w:rsidR="00774054" w:rsidRPr="003C0466">
        <w:rPr>
          <w:b/>
          <w:sz w:val="22"/>
          <w:szCs w:val="22"/>
        </w:rPr>
        <w:t xml:space="preserve">Status: </w:t>
      </w:r>
      <w:r w:rsidR="00D71170">
        <w:rPr>
          <w:sz w:val="22"/>
          <w:szCs w:val="22"/>
        </w:rPr>
        <w:t>R</w:t>
      </w:r>
      <w:r w:rsidR="00774054" w:rsidRPr="003C0466">
        <w:rPr>
          <w:sz w:val="22"/>
          <w:szCs w:val="22"/>
        </w:rPr>
        <w:t>eferred to Economic Development and Tourism Cmte</w:t>
      </w:r>
      <w:r w:rsidR="00946965">
        <w:rPr>
          <w:sz w:val="22"/>
          <w:szCs w:val="22"/>
        </w:rPr>
        <w:t>,</w:t>
      </w:r>
      <w:r w:rsidR="00946965" w:rsidRPr="00946965">
        <w:rPr>
          <w:sz w:val="22"/>
          <w:szCs w:val="22"/>
        </w:rPr>
        <w:t xml:space="preserve"> </w:t>
      </w:r>
      <w:r w:rsidR="00946965" w:rsidRPr="00946965">
        <w:rPr>
          <w:color w:val="FF0000"/>
          <w:sz w:val="22"/>
          <w:szCs w:val="22"/>
        </w:rPr>
        <w:t xml:space="preserve">Cmte Favorably Reported </w:t>
      </w:r>
      <w:proofErr w:type="gramStart"/>
      <w:r w:rsidR="00946965" w:rsidRPr="00946965">
        <w:rPr>
          <w:color w:val="FF0000"/>
          <w:sz w:val="22"/>
          <w:szCs w:val="22"/>
        </w:rPr>
        <w:t>By</w:t>
      </w:r>
      <w:proofErr w:type="gramEnd"/>
      <w:r w:rsidR="00946965" w:rsidRPr="00946965">
        <w:rPr>
          <w:color w:val="FF0000"/>
          <w:sz w:val="22"/>
          <w:szCs w:val="22"/>
        </w:rPr>
        <w:t xml:space="preserve"> Substitute</w:t>
      </w:r>
      <w:r w:rsidR="001C488F">
        <w:rPr>
          <w:color w:val="FF0000"/>
          <w:sz w:val="22"/>
          <w:szCs w:val="22"/>
        </w:rPr>
        <w:t>, Passed Senate</w:t>
      </w:r>
      <w:r w:rsidR="0094497E">
        <w:rPr>
          <w:color w:val="FF0000"/>
          <w:sz w:val="22"/>
          <w:szCs w:val="22"/>
        </w:rPr>
        <w:t>, Sent to the House</w:t>
      </w:r>
    </w:p>
    <w:p w14:paraId="1510CDD9" w14:textId="77777777" w:rsidR="002D28B6" w:rsidRDefault="002D28B6" w:rsidP="00476E80">
      <w:pPr>
        <w:shd w:val="clear" w:color="auto" w:fill="FFFFFF"/>
        <w:jc w:val="both"/>
        <w:rPr>
          <w:sz w:val="22"/>
          <w:szCs w:val="22"/>
        </w:rPr>
      </w:pPr>
    </w:p>
    <w:p w14:paraId="7AB1A3BD" w14:textId="3AC045F2" w:rsidR="002D28B6" w:rsidRDefault="00006CCC" w:rsidP="00476E80">
      <w:pPr>
        <w:shd w:val="clear" w:color="auto" w:fill="FFFFFF"/>
        <w:jc w:val="both"/>
        <w:rPr>
          <w:sz w:val="22"/>
          <w:szCs w:val="22"/>
        </w:rPr>
      </w:pPr>
      <w:hyperlink r:id="rId62" w:history="1">
        <w:r w:rsidR="002D28B6" w:rsidRPr="002D28B6">
          <w:rPr>
            <w:rStyle w:val="Hyperlink"/>
            <w:sz w:val="22"/>
            <w:szCs w:val="22"/>
          </w:rPr>
          <w:t>SB 46, Provide for the facilitation of space flight activities</w:t>
        </w:r>
      </w:hyperlink>
      <w:r w:rsidR="002D28B6">
        <w:rPr>
          <w:sz w:val="22"/>
          <w:szCs w:val="22"/>
        </w:rPr>
        <w:t xml:space="preserve">, (Sen. William Ligon-R) </w:t>
      </w:r>
    </w:p>
    <w:p w14:paraId="40B5C6E3" w14:textId="34F4913C" w:rsidR="002D28B6" w:rsidRPr="00767DA5" w:rsidRDefault="002D28B6" w:rsidP="00476E80">
      <w:pPr>
        <w:shd w:val="clear" w:color="auto" w:fill="FFFFFF"/>
        <w:jc w:val="both"/>
        <w:rPr>
          <w:color w:val="FF0000"/>
          <w:sz w:val="22"/>
          <w:szCs w:val="22"/>
        </w:rPr>
      </w:pPr>
      <w:r>
        <w:rPr>
          <w:sz w:val="22"/>
          <w:szCs w:val="22"/>
        </w:rPr>
        <w:t>T</w:t>
      </w:r>
      <w:r w:rsidRPr="002D28B6">
        <w:rPr>
          <w:sz w:val="22"/>
          <w:szCs w:val="22"/>
        </w:rPr>
        <w:t xml:space="preserve">o provide for the facilitation of space flight activities in this state; to provide for definitions; to provide for exceptions; to limit the liability of space flight entities related to injuries sustained by participants who </w:t>
      </w:r>
      <w:r w:rsidRPr="00BE4F4C">
        <w:rPr>
          <w:sz w:val="22"/>
          <w:szCs w:val="22"/>
        </w:rPr>
        <w:t xml:space="preserve">have agreed in writing to such a limitation after being provided with certain warnings. </w:t>
      </w:r>
      <w:r w:rsidRPr="00BE4F4C">
        <w:rPr>
          <w:b/>
          <w:sz w:val="22"/>
          <w:szCs w:val="22"/>
        </w:rPr>
        <w:t>Status:</w:t>
      </w:r>
      <w:r w:rsidRPr="00BE4F4C">
        <w:rPr>
          <w:sz w:val="22"/>
          <w:szCs w:val="22"/>
        </w:rPr>
        <w:t xml:space="preserve"> </w:t>
      </w:r>
      <w:r w:rsidRPr="0063148D">
        <w:rPr>
          <w:sz w:val="22"/>
          <w:szCs w:val="22"/>
        </w:rPr>
        <w:t>Referred to Science and Technology Cmte</w:t>
      </w:r>
      <w:r w:rsidR="00575FE6" w:rsidRPr="0063148D">
        <w:rPr>
          <w:sz w:val="22"/>
          <w:szCs w:val="22"/>
        </w:rPr>
        <w:t>, Cmte Favorably Reported by Substitute</w:t>
      </w:r>
      <w:r w:rsidR="00767DA5">
        <w:rPr>
          <w:sz w:val="22"/>
          <w:szCs w:val="22"/>
        </w:rPr>
        <w:t xml:space="preserve">, </w:t>
      </w:r>
      <w:r w:rsidR="00767DA5">
        <w:rPr>
          <w:color w:val="FF0000"/>
          <w:sz w:val="22"/>
          <w:szCs w:val="22"/>
        </w:rPr>
        <w:t>Passed Senate</w:t>
      </w:r>
      <w:r w:rsidR="0094497E">
        <w:rPr>
          <w:color w:val="FF0000"/>
          <w:sz w:val="22"/>
          <w:szCs w:val="22"/>
        </w:rPr>
        <w:t xml:space="preserve">, </w:t>
      </w:r>
      <w:proofErr w:type="gramStart"/>
      <w:r w:rsidR="0094497E">
        <w:rPr>
          <w:color w:val="FF0000"/>
          <w:sz w:val="22"/>
          <w:szCs w:val="22"/>
        </w:rPr>
        <w:t>Sent</w:t>
      </w:r>
      <w:proofErr w:type="gramEnd"/>
      <w:r w:rsidR="0094497E">
        <w:rPr>
          <w:color w:val="FF0000"/>
          <w:sz w:val="22"/>
          <w:szCs w:val="22"/>
        </w:rPr>
        <w:t xml:space="preserve"> to the House, Referred to Judiciary Cmte</w:t>
      </w:r>
    </w:p>
    <w:p w14:paraId="3CEB8CDF" w14:textId="77777777" w:rsidR="00822BA2" w:rsidRPr="00BE4F4C" w:rsidRDefault="00822BA2" w:rsidP="00476E80">
      <w:pPr>
        <w:shd w:val="clear" w:color="auto" w:fill="FFFFFF"/>
        <w:jc w:val="both"/>
        <w:rPr>
          <w:sz w:val="22"/>
          <w:szCs w:val="22"/>
        </w:rPr>
      </w:pPr>
    </w:p>
    <w:p w14:paraId="4B84DD1A" w14:textId="1393455C" w:rsidR="00822BA2" w:rsidRPr="00BE4F4C" w:rsidRDefault="00006CCC" w:rsidP="00476E80">
      <w:pPr>
        <w:shd w:val="clear" w:color="auto" w:fill="FFFFFF"/>
        <w:jc w:val="both"/>
        <w:rPr>
          <w:sz w:val="22"/>
          <w:szCs w:val="22"/>
        </w:rPr>
      </w:pPr>
      <w:hyperlink r:id="rId63" w:history="1">
        <w:r w:rsidR="00822BA2" w:rsidRPr="00BE4F4C">
          <w:rPr>
            <w:rStyle w:val="Hyperlink"/>
            <w:sz w:val="22"/>
            <w:szCs w:val="22"/>
          </w:rPr>
          <w:t>SB 85, Provide for limited sale of malt beverages at retail by manufacturers</w:t>
        </w:r>
      </w:hyperlink>
      <w:r w:rsidR="00822BA2" w:rsidRPr="00BE4F4C">
        <w:rPr>
          <w:sz w:val="22"/>
          <w:szCs w:val="22"/>
        </w:rPr>
        <w:t xml:space="preserve">, (Sen. Rick Jeffares-R) </w:t>
      </w:r>
    </w:p>
    <w:p w14:paraId="4A4CD7D1" w14:textId="6041A695" w:rsidR="005D4228" w:rsidRPr="002021CA" w:rsidRDefault="00822BA2" w:rsidP="00476E80">
      <w:pPr>
        <w:shd w:val="clear" w:color="auto" w:fill="FFFFFF"/>
        <w:jc w:val="both"/>
        <w:rPr>
          <w:sz w:val="22"/>
          <w:szCs w:val="22"/>
        </w:rPr>
      </w:pPr>
      <w:r w:rsidRPr="00BE4F4C">
        <w:rPr>
          <w:sz w:val="22"/>
          <w:szCs w:val="22"/>
        </w:rPr>
        <w:t xml:space="preserve">Relating to malt beverages, so as to provide for the limited sale of malt beverages at retail by manufacturers of malt beverages; to provide for a definition; to clarify that sales of malt beverages by brewpubs for consumption off the premises are governed by the local </w:t>
      </w:r>
      <w:r w:rsidRPr="0063148D">
        <w:rPr>
          <w:sz w:val="22"/>
          <w:szCs w:val="22"/>
        </w:rPr>
        <w:t xml:space="preserve">jurisdiction. </w:t>
      </w:r>
      <w:r w:rsidRPr="0063148D">
        <w:rPr>
          <w:b/>
          <w:sz w:val="22"/>
          <w:szCs w:val="22"/>
        </w:rPr>
        <w:t>Status:</w:t>
      </w:r>
      <w:r w:rsidRPr="0063148D">
        <w:rPr>
          <w:sz w:val="22"/>
          <w:szCs w:val="22"/>
        </w:rPr>
        <w:t xml:space="preserve"> Referred to Regulated Industries and Utilities Cmte</w:t>
      </w:r>
      <w:r w:rsidR="00950574" w:rsidRPr="0063148D">
        <w:rPr>
          <w:sz w:val="22"/>
          <w:szCs w:val="22"/>
        </w:rPr>
        <w:t xml:space="preserve">, Cmte Favorably </w:t>
      </w:r>
      <w:r w:rsidR="00950574" w:rsidRPr="002021CA">
        <w:rPr>
          <w:sz w:val="22"/>
          <w:szCs w:val="22"/>
        </w:rPr>
        <w:t xml:space="preserve">Reported </w:t>
      </w:r>
      <w:proofErr w:type="gramStart"/>
      <w:r w:rsidR="00950574" w:rsidRPr="002021CA">
        <w:rPr>
          <w:sz w:val="22"/>
          <w:szCs w:val="22"/>
        </w:rPr>
        <w:t>By</w:t>
      </w:r>
      <w:proofErr w:type="gramEnd"/>
      <w:r w:rsidR="00950574" w:rsidRPr="002021CA">
        <w:rPr>
          <w:sz w:val="22"/>
          <w:szCs w:val="22"/>
        </w:rPr>
        <w:t xml:space="preserve"> Substitute</w:t>
      </w:r>
      <w:r w:rsidR="00000C1E" w:rsidRPr="002021CA">
        <w:rPr>
          <w:sz w:val="22"/>
          <w:szCs w:val="22"/>
        </w:rPr>
        <w:t>, Passed Senate</w:t>
      </w:r>
      <w:r w:rsidR="00955A47" w:rsidRPr="002021CA">
        <w:rPr>
          <w:sz w:val="22"/>
          <w:szCs w:val="22"/>
        </w:rPr>
        <w:t xml:space="preserve">, </w:t>
      </w:r>
      <w:r w:rsidR="00E86678" w:rsidRPr="002021CA">
        <w:rPr>
          <w:sz w:val="22"/>
          <w:szCs w:val="22"/>
        </w:rPr>
        <w:t xml:space="preserve">Sent to House, </w:t>
      </w:r>
      <w:r w:rsidR="00955A47" w:rsidRPr="002021CA">
        <w:rPr>
          <w:sz w:val="22"/>
          <w:szCs w:val="22"/>
        </w:rPr>
        <w:t>Referred to Regulated Industries Cmte</w:t>
      </w:r>
      <w:r w:rsidR="00EE6451">
        <w:rPr>
          <w:sz w:val="22"/>
          <w:szCs w:val="22"/>
        </w:rPr>
        <w:t xml:space="preserve">, </w:t>
      </w:r>
      <w:r w:rsidR="00EE6451" w:rsidRPr="00D16EA5">
        <w:rPr>
          <w:color w:val="FF0000"/>
          <w:sz w:val="22"/>
          <w:szCs w:val="22"/>
        </w:rPr>
        <w:t>Cmte Favorably Reported by Substitute</w:t>
      </w:r>
      <w:r w:rsidR="00336708">
        <w:rPr>
          <w:color w:val="FF0000"/>
          <w:sz w:val="22"/>
          <w:szCs w:val="22"/>
        </w:rPr>
        <w:t>, Pending Rules Cmte</w:t>
      </w:r>
    </w:p>
    <w:p w14:paraId="68D861C6" w14:textId="77777777" w:rsidR="002861A7" w:rsidRDefault="002861A7" w:rsidP="00476E80">
      <w:pPr>
        <w:shd w:val="clear" w:color="auto" w:fill="FFFFFF"/>
        <w:jc w:val="both"/>
        <w:rPr>
          <w:color w:val="FF0000"/>
          <w:sz w:val="22"/>
          <w:szCs w:val="22"/>
        </w:rPr>
      </w:pPr>
    </w:p>
    <w:p w14:paraId="1D8E87FB" w14:textId="1067A044" w:rsidR="002861A7" w:rsidRDefault="00006CCC" w:rsidP="00476E80">
      <w:pPr>
        <w:shd w:val="clear" w:color="auto" w:fill="FFFFFF"/>
        <w:jc w:val="both"/>
        <w:rPr>
          <w:sz w:val="22"/>
          <w:szCs w:val="22"/>
        </w:rPr>
      </w:pPr>
      <w:hyperlink r:id="rId64" w:history="1">
        <w:r w:rsidR="002861A7" w:rsidRPr="002861A7">
          <w:rPr>
            <w:rStyle w:val="Hyperlink"/>
            <w:sz w:val="22"/>
            <w:szCs w:val="22"/>
          </w:rPr>
          <w:t>SB 116, Storm-water utility fees on water-neutral properties</w:t>
        </w:r>
      </w:hyperlink>
      <w:r w:rsidR="002861A7" w:rsidRPr="002861A7">
        <w:rPr>
          <w:sz w:val="22"/>
          <w:szCs w:val="22"/>
        </w:rPr>
        <w:t xml:space="preserve">, (Sen. Frank Ginn-R) </w:t>
      </w:r>
    </w:p>
    <w:p w14:paraId="502BDF64" w14:textId="6CB56364" w:rsidR="002861A7" w:rsidRPr="00F73657" w:rsidRDefault="002861A7" w:rsidP="00476E80">
      <w:pPr>
        <w:shd w:val="clear" w:color="auto" w:fill="FFFFFF"/>
        <w:jc w:val="both"/>
        <w:rPr>
          <w:color w:val="FF0000"/>
          <w:sz w:val="22"/>
          <w:szCs w:val="22"/>
        </w:rPr>
      </w:pPr>
      <w:r w:rsidRPr="002861A7">
        <w:rPr>
          <w:sz w:val="22"/>
          <w:szCs w:val="22"/>
        </w:rPr>
        <w:t xml:space="preserve">Relating to provisions applicable to counties and municipal corporations, so as to prohibit the assessment of storm-water utility fees on water-neutral properties. </w:t>
      </w:r>
      <w:r w:rsidRPr="002861A7">
        <w:rPr>
          <w:b/>
          <w:sz w:val="22"/>
          <w:szCs w:val="22"/>
        </w:rPr>
        <w:t>Status:</w:t>
      </w:r>
      <w:r w:rsidRPr="002861A7">
        <w:rPr>
          <w:sz w:val="22"/>
          <w:szCs w:val="22"/>
        </w:rPr>
        <w:t xml:space="preserve"> </w:t>
      </w:r>
      <w:r w:rsidRPr="002021CA">
        <w:rPr>
          <w:sz w:val="22"/>
          <w:szCs w:val="22"/>
        </w:rPr>
        <w:t>Referred to Regulated Industries and Utilities Cmte</w:t>
      </w:r>
      <w:r w:rsidR="00F73657">
        <w:rPr>
          <w:sz w:val="22"/>
          <w:szCs w:val="22"/>
        </w:rPr>
        <w:t xml:space="preserve">, </w:t>
      </w:r>
      <w:r w:rsidR="00F73657">
        <w:rPr>
          <w:color w:val="FF0000"/>
          <w:sz w:val="22"/>
          <w:szCs w:val="22"/>
        </w:rPr>
        <w:t>Hearing Only in Cmte</w:t>
      </w:r>
    </w:p>
    <w:p w14:paraId="70F31F29" w14:textId="77777777" w:rsidR="00D23E1F" w:rsidRDefault="00D23E1F" w:rsidP="00476E80">
      <w:pPr>
        <w:shd w:val="clear" w:color="auto" w:fill="FFFFFF"/>
        <w:jc w:val="both"/>
        <w:rPr>
          <w:sz w:val="22"/>
          <w:szCs w:val="22"/>
        </w:rPr>
      </w:pPr>
    </w:p>
    <w:p w14:paraId="18106940" w14:textId="60400D01" w:rsidR="00D23E1F" w:rsidRDefault="00006CCC" w:rsidP="00476E80">
      <w:pPr>
        <w:shd w:val="clear" w:color="auto" w:fill="FFFFFF"/>
        <w:jc w:val="both"/>
        <w:rPr>
          <w:sz w:val="22"/>
          <w:szCs w:val="22"/>
        </w:rPr>
      </w:pPr>
      <w:hyperlink r:id="rId65" w:history="1">
        <w:r w:rsidR="00D23E1F" w:rsidRPr="00D23E1F">
          <w:rPr>
            <w:rStyle w:val="Hyperlink"/>
            <w:sz w:val="22"/>
            <w:szCs w:val="22"/>
          </w:rPr>
          <w:t>SB 165, Impose Liability on Coal ash producers who dispose of such coal ash in this state in the event of a release</w:t>
        </w:r>
      </w:hyperlink>
      <w:r w:rsidR="00D23E1F" w:rsidRPr="00D23E1F">
        <w:rPr>
          <w:sz w:val="22"/>
          <w:szCs w:val="22"/>
        </w:rPr>
        <w:t xml:space="preserve">, (Sen. William Ligon-R) </w:t>
      </w:r>
    </w:p>
    <w:p w14:paraId="39FF69F9" w14:textId="48A26948" w:rsidR="00D23E1F" w:rsidRPr="00BE4F4C" w:rsidRDefault="00D23E1F" w:rsidP="00476E80">
      <w:pPr>
        <w:shd w:val="clear" w:color="auto" w:fill="FFFFFF"/>
        <w:jc w:val="both"/>
        <w:rPr>
          <w:color w:val="FF0000"/>
          <w:sz w:val="22"/>
          <w:szCs w:val="22"/>
        </w:rPr>
      </w:pPr>
      <w:r w:rsidRPr="00D23E1F">
        <w:rPr>
          <w:sz w:val="22"/>
          <w:szCs w:val="22"/>
        </w:rPr>
        <w:t xml:space="preserve">Relating to solid waste management, so as to impose liability on any producer of coal ash who disposes of such coal ash in this state in the event of a release; to provide for definitions. Status: </w:t>
      </w:r>
      <w:r w:rsidRPr="00722E79">
        <w:rPr>
          <w:color w:val="FF0000"/>
          <w:sz w:val="22"/>
          <w:szCs w:val="22"/>
        </w:rPr>
        <w:t>Referred to Natural Resources and the Environment Cmte</w:t>
      </w:r>
    </w:p>
    <w:p w14:paraId="6ADD0F73" w14:textId="77777777" w:rsidR="00B718CE" w:rsidRPr="00BE4F4C" w:rsidRDefault="00B718CE" w:rsidP="00476E80">
      <w:pPr>
        <w:shd w:val="clear" w:color="auto" w:fill="FFFFFF"/>
        <w:jc w:val="both"/>
        <w:rPr>
          <w:color w:val="FF0000"/>
          <w:sz w:val="22"/>
          <w:szCs w:val="22"/>
          <w:shd w:val="clear" w:color="auto" w:fill="FFFFFF"/>
        </w:rPr>
      </w:pPr>
    </w:p>
    <w:p w14:paraId="7500748A" w14:textId="06BB118B" w:rsidR="00816084" w:rsidRPr="003C0466" w:rsidRDefault="00816084" w:rsidP="0033357F">
      <w:pPr>
        <w:jc w:val="center"/>
        <w:rPr>
          <w:b/>
          <w:szCs w:val="22"/>
        </w:rPr>
      </w:pPr>
      <w:r w:rsidRPr="003C0466">
        <w:rPr>
          <w:b/>
          <w:szCs w:val="22"/>
        </w:rPr>
        <w:t>Disabilities and Mental Health</w:t>
      </w:r>
    </w:p>
    <w:p w14:paraId="2D83C6A6" w14:textId="77777777" w:rsidR="00816084" w:rsidRPr="003C0466" w:rsidRDefault="00816084" w:rsidP="0033357F">
      <w:pPr>
        <w:jc w:val="center"/>
        <w:rPr>
          <w:b/>
          <w:sz w:val="22"/>
          <w:szCs w:val="22"/>
        </w:rPr>
      </w:pPr>
    </w:p>
    <w:p w14:paraId="5C395D39" w14:textId="13B4CEBC" w:rsidR="00816084" w:rsidRPr="003C0466" w:rsidRDefault="00006CCC" w:rsidP="00816084">
      <w:pPr>
        <w:jc w:val="both"/>
        <w:rPr>
          <w:sz w:val="22"/>
          <w:szCs w:val="22"/>
        </w:rPr>
      </w:pPr>
      <w:hyperlink r:id="rId66" w:history="1">
        <w:r w:rsidR="00421D18">
          <w:rPr>
            <w:rStyle w:val="Hyperlink"/>
            <w:sz w:val="22"/>
            <w:szCs w:val="22"/>
          </w:rPr>
          <w:t xml:space="preserve">SB 4, </w:t>
        </w:r>
        <w:r w:rsidR="006B6D9A" w:rsidRPr="006B6D9A">
          <w:rPr>
            <w:rStyle w:val="Hyperlink"/>
            <w:sz w:val="22"/>
            <w:szCs w:val="22"/>
          </w:rPr>
          <w:t>Georgia Mental Health Treatment Task Force,</w:t>
        </w:r>
      </w:hyperlink>
      <w:r w:rsidR="006B6D9A">
        <w:rPr>
          <w:sz w:val="22"/>
          <w:szCs w:val="22"/>
        </w:rPr>
        <w:t xml:space="preserve"> </w:t>
      </w:r>
      <w:r w:rsidR="00816084" w:rsidRPr="003C0466">
        <w:rPr>
          <w:sz w:val="22"/>
          <w:szCs w:val="22"/>
        </w:rPr>
        <w:t>(Sen. Renee Unterman</w:t>
      </w:r>
      <w:r w:rsidR="008B68A7">
        <w:rPr>
          <w:sz w:val="22"/>
          <w:szCs w:val="22"/>
        </w:rPr>
        <w:t>-</w:t>
      </w:r>
      <w:r w:rsidR="00AF6FBF">
        <w:rPr>
          <w:sz w:val="22"/>
          <w:szCs w:val="22"/>
        </w:rPr>
        <w:t>R</w:t>
      </w:r>
      <w:r w:rsidR="00816084" w:rsidRPr="003C0466">
        <w:rPr>
          <w:sz w:val="22"/>
          <w:szCs w:val="22"/>
        </w:rPr>
        <w:t>)</w:t>
      </w:r>
    </w:p>
    <w:p w14:paraId="1FBA44DA" w14:textId="768B869F" w:rsidR="00816084" w:rsidRPr="002021CA" w:rsidRDefault="00816084" w:rsidP="00816084">
      <w:pPr>
        <w:jc w:val="both"/>
        <w:rPr>
          <w:sz w:val="22"/>
          <w:szCs w:val="22"/>
        </w:rPr>
      </w:pPr>
      <w:r w:rsidRPr="003C0466">
        <w:rPr>
          <w:sz w:val="22"/>
          <w:szCs w:val="22"/>
        </w:rPr>
        <w:t xml:space="preserve">Relating to medical assistance generally, so as to establish the Georgia Mental Health Treatment Task Force; to provide for legislative findings; to provide for the membership, duties, compensation, and expense allowances; to develop applications for a Medicaid waiver and block grant funding; to prohibit the submission of a mental health Medicaid waiver application without </w:t>
      </w:r>
      <w:r w:rsidRPr="0063148D">
        <w:rPr>
          <w:sz w:val="22"/>
          <w:szCs w:val="22"/>
        </w:rPr>
        <w:t xml:space="preserve">legislative approval. </w:t>
      </w:r>
      <w:r w:rsidRPr="0063148D">
        <w:rPr>
          <w:b/>
          <w:sz w:val="22"/>
          <w:szCs w:val="22"/>
        </w:rPr>
        <w:t>Status:</w:t>
      </w:r>
      <w:r w:rsidRPr="0063148D">
        <w:rPr>
          <w:sz w:val="22"/>
          <w:szCs w:val="22"/>
        </w:rPr>
        <w:t xml:space="preserve"> </w:t>
      </w:r>
      <w:r w:rsidR="00D71170" w:rsidRPr="0063148D">
        <w:rPr>
          <w:sz w:val="22"/>
          <w:szCs w:val="22"/>
        </w:rPr>
        <w:t>R</w:t>
      </w:r>
      <w:r w:rsidRPr="0063148D">
        <w:rPr>
          <w:sz w:val="22"/>
          <w:szCs w:val="22"/>
        </w:rPr>
        <w:t>eferred to Health and Human Services Cmte</w:t>
      </w:r>
      <w:r w:rsidR="00BB7734" w:rsidRPr="0063148D">
        <w:rPr>
          <w:sz w:val="22"/>
          <w:szCs w:val="22"/>
        </w:rPr>
        <w:t>, Cmte Favorably Repor</w:t>
      </w:r>
      <w:r w:rsidR="00BB7734" w:rsidRPr="002021CA">
        <w:rPr>
          <w:sz w:val="22"/>
          <w:szCs w:val="22"/>
        </w:rPr>
        <w:t xml:space="preserve">ted </w:t>
      </w:r>
      <w:proofErr w:type="gramStart"/>
      <w:r w:rsidR="00BB7734" w:rsidRPr="002021CA">
        <w:rPr>
          <w:sz w:val="22"/>
          <w:szCs w:val="22"/>
        </w:rPr>
        <w:t>By</w:t>
      </w:r>
      <w:proofErr w:type="gramEnd"/>
      <w:r w:rsidR="00BB7734" w:rsidRPr="002021CA">
        <w:rPr>
          <w:sz w:val="22"/>
          <w:szCs w:val="22"/>
        </w:rPr>
        <w:t xml:space="preserve"> Substitute</w:t>
      </w:r>
      <w:r w:rsidR="00000C1E" w:rsidRPr="002021CA">
        <w:rPr>
          <w:sz w:val="22"/>
          <w:szCs w:val="22"/>
        </w:rPr>
        <w:t>, Passed Senate</w:t>
      </w:r>
      <w:r w:rsidR="0046539F" w:rsidRPr="002021CA">
        <w:rPr>
          <w:sz w:val="22"/>
          <w:szCs w:val="22"/>
        </w:rPr>
        <w:t>, Sent to House, Referred to Health &amp; Human Services Cmte</w:t>
      </w:r>
    </w:p>
    <w:p w14:paraId="3979B0FA" w14:textId="77777777" w:rsidR="005B70BD" w:rsidRDefault="005B70BD" w:rsidP="00816084">
      <w:pPr>
        <w:jc w:val="both"/>
        <w:rPr>
          <w:color w:val="FF0000"/>
          <w:sz w:val="22"/>
          <w:szCs w:val="22"/>
        </w:rPr>
      </w:pPr>
    </w:p>
    <w:p w14:paraId="17ACCB49" w14:textId="6B1E1FEA" w:rsidR="005B70BD" w:rsidRDefault="00006CCC" w:rsidP="00816084">
      <w:pPr>
        <w:jc w:val="both"/>
        <w:rPr>
          <w:sz w:val="22"/>
          <w:szCs w:val="22"/>
        </w:rPr>
      </w:pPr>
      <w:hyperlink r:id="rId67" w:history="1">
        <w:r w:rsidR="003E056F">
          <w:rPr>
            <w:rStyle w:val="Hyperlink"/>
            <w:sz w:val="22"/>
            <w:szCs w:val="22"/>
          </w:rPr>
          <w:t>SB 40, Authorize EMS personnel to</w:t>
        </w:r>
        <w:r w:rsidR="005B70BD" w:rsidRPr="005B70BD">
          <w:rPr>
            <w:rStyle w:val="Hyperlink"/>
            <w:sz w:val="22"/>
            <w:szCs w:val="22"/>
          </w:rPr>
          <w:t xml:space="preserve"> transport certain mentally ill patients</w:t>
        </w:r>
      </w:hyperlink>
      <w:r w:rsidR="005B70BD">
        <w:rPr>
          <w:sz w:val="22"/>
          <w:szCs w:val="22"/>
        </w:rPr>
        <w:t>, (Sen. Renee Unterman</w:t>
      </w:r>
      <w:r w:rsidR="008B68A7">
        <w:rPr>
          <w:sz w:val="22"/>
          <w:szCs w:val="22"/>
        </w:rPr>
        <w:t>-</w:t>
      </w:r>
      <w:r w:rsidR="00AF6FBF">
        <w:rPr>
          <w:sz w:val="22"/>
          <w:szCs w:val="22"/>
        </w:rPr>
        <w:t>R</w:t>
      </w:r>
      <w:r w:rsidR="005B70BD">
        <w:rPr>
          <w:sz w:val="22"/>
          <w:szCs w:val="22"/>
        </w:rPr>
        <w:t xml:space="preserve">) </w:t>
      </w:r>
    </w:p>
    <w:p w14:paraId="0C872BFC" w14:textId="02117767" w:rsidR="005B70BD" w:rsidRPr="00575B8B" w:rsidRDefault="005B70BD" w:rsidP="00816084">
      <w:pPr>
        <w:jc w:val="both"/>
      </w:pPr>
      <w:r>
        <w:rPr>
          <w:sz w:val="22"/>
          <w:szCs w:val="22"/>
        </w:rPr>
        <w:t>R</w:t>
      </w:r>
      <w:r w:rsidRPr="005B70BD">
        <w:rPr>
          <w:sz w:val="22"/>
          <w:szCs w:val="22"/>
        </w:rPr>
        <w:t>elating to examination, hospitalization, and treatment of involuntary patients, so as to provide for authorization of emergency medical services personnel to transport certain mentally ill patients under certain</w:t>
      </w:r>
      <w:r>
        <w:rPr>
          <w:sz w:val="22"/>
          <w:szCs w:val="22"/>
        </w:rPr>
        <w:t xml:space="preserve"> circumstances. </w:t>
      </w:r>
      <w:r w:rsidRPr="005B70BD">
        <w:rPr>
          <w:b/>
          <w:sz w:val="22"/>
          <w:szCs w:val="22"/>
        </w:rPr>
        <w:t>Status</w:t>
      </w:r>
      <w:r w:rsidRPr="00564652">
        <w:rPr>
          <w:b/>
          <w:sz w:val="22"/>
          <w:szCs w:val="22"/>
        </w:rPr>
        <w:t>:</w:t>
      </w:r>
      <w:r>
        <w:rPr>
          <w:sz w:val="22"/>
          <w:szCs w:val="22"/>
        </w:rPr>
        <w:t xml:space="preserve"> </w:t>
      </w:r>
      <w:r w:rsidR="00D71170" w:rsidRPr="00FA1BCA">
        <w:rPr>
          <w:sz w:val="22"/>
          <w:szCs w:val="22"/>
        </w:rPr>
        <w:t>R</w:t>
      </w:r>
      <w:r w:rsidRPr="00FA1BCA">
        <w:rPr>
          <w:sz w:val="22"/>
          <w:szCs w:val="22"/>
        </w:rPr>
        <w:t>eferred to Health</w:t>
      </w:r>
      <w:r w:rsidRPr="002021CA">
        <w:rPr>
          <w:sz w:val="22"/>
          <w:szCs w:val="22"/>
        </w:rPr>
        <w:t xml:space="preserve"> and Human Services Cmte</w:t>
      </w:r>
      <w:r w:rsidR="00B26539" w:rsidRPr="002021CA">
        <w:rPr>
          <w:sz w:val="22"/>
          <w:szCs w:val="22"/>
        </w:rPr>
        <w:t>, Cmte Favorably Reported by Substitute</w:t>
      </w:r>
      <w:r w:rsidR="00495D72" w:rsidRPr="002021CA">
        <w:rPr>
          <w:sz w:val="22"/>
          <w:szCs w:val="22"/>
        </w:rPr>
        <w:t xml:space="preserve">, Passed Senate, </w:t>
      </w:r>
      <w:proofErr w:type="gramStart"/>
      <w:r w:rsidR="00495D72" w:rsidRPr="002021CA">
        <w:rPr>
          <w:sz w:val="22"/>
          <w:szCs w:val="22"/>
        </w:rPr>
        <w:t>Sent</w:t>
      </w:r>
      <w:proofErr w:type="gramEnd"/>
      <w:r w:rsidR="00495D72" w:rsidRPr="002021CA">
        <w:rPr>
          <w:sz w:val="22"/>
          <w:szCs w:val="22"/>
        </w:rPr>
        <w:t xml:space="preserve"> to House</w:t>
      </w:r>
      <w:r w:rsidR="00575B8B">
        <w:rPr>
          <w:sz w:val="22"/>
          <w:szCs w:val="22"/>
        </w:rPr>
        <w:t>,</w:t>
      </w:r>
      <w:r w:rsidR="00575B8B" w:rsidRPr="00575B8B">
        <w:rPr>
          <w:color w:val="FF0000"/>
          <w:sz w:val="22"/>
          <w:szCs w:val="22"/>
        </w:rPr>
        <w:t xml:space="preserve"> </w:t>
      </w:r>
      <w:r w:rsidR="00575B8B">
        <w:rPr>
          <w:color w:val="FF0000"/>
          <w:sz w:val="22"/>
          <w:szCs w:val="22"/>
        </w:rPr>
        <w:t>Referred to Health &amp; Human Services Cmte</w:t>
      </w:r>
    </w:p>
    <w:p w14:paraId="19E8EB49" w14:textId="77777777" w:rsidR="00CC27C9" w:rsidRDefault="00CC27C9" w:rsidP="00816084">
      <w:pPr>
        <w:jc w:val="both"/>
        <w:rPr>
          <w:color w:val="FF0000"/>
          <w:sz w:val="22"/>
          <w:szCs w:val="22"/>
        </w:rPr>
      </w:pPr>
    </w:p>
    <w:p w14:paraId="2558DD90" w14:textId="0F64B9A1" w:rsidR="00CC27C9" w:rsidRPr="00CC27C9" w:rsidRDefault="00006CCC" w:rsidP="00816084">
      <w:pPr>
        <w:jc w:val="both"/>
        <w:rPr>
          <w:sz w:val="22"/>
          <w:szCs w:val="22"/>
        </w:rPr>
      </w:pPr>
      <w:hyperlink r:id="rId68" w:history="1">
        <w:r w:rsidR="00CC27C9" w:rsidRPr="00CC27C9">
          <w:rPr>
            <w:rStyle w:val="Hyperlink"/>
            <w:sz w:val="22"/>
            <w:szCs w:val="22"/>
          </w:rPr>
          <w:t xml:space="preserve">SB 52, </w:t>
        </w:r>
        <w:r w:rsidR="003E056F">
          <w:rPr>
            <w:rStyle w:val="Hyperlink"/>
            <w:sz w:val="22"/>
            <w:szCs w:val="22"/>
          </w:rPr>
          <w:t xml:space="preserve">Repeal sunset provision authorizing </w:t>
        </w:r>
        <w:r w:rsidR="00CC27C9" w:rsidRPr="00CC27C9">
          <w:rPr>
            <w:rStyle w:val="Hyperlink"/>
            <w:sz w:val="22"/>
            <w:szCs w:val="22"/>
          </w:rPr>
          <w:t>licensed professional counselor</w:t>
        </w:r>
        <w:r w:rsidR="003E056F">
          <w:rPr>
            <w:rStyle w:val="Hyperlink"/>
            <w:sz w:val="22"/>
            <w:szCs w:val="22"/>
          </w:rPr>
          <w:t>,</w:t>
        </w:r>
      </w:hyperlink>
      <w:r w:rsidR="00CC27C9" w:rsidRPr="00CC27C9">
        <w:rPr>
          <w:sz w:val="22"/>
          <w:szCs w:val="22"/>
        </w:rPr>
        <w:t xml:space="preserve"> (</w:t>
      </w:r>
      <w:r w:rsidR="008D32C6">
        <w:rPr>
          <w:sz w:val="22"/>
          <w:szCs w:val="22"/>
        </w:rPr>
        <w:t xml:space="preserve">Sen. </w:t>
      </w:r>
      <w:r w:rsidR="008B68A7">
        <w:rPr>
          <w:sz w:val="22"/>
          <w:szCs w:val="22"/>
        </w:rPr>
        <w:t>P. K. Martin IV-</w:t>
      </w:r>
      <w:r w:rsidR="00CC27C9" w:rsidRPr="00CC27C9">
        <w:rPr>
          <w:sz w:val="22"/>
          <w:szCs w:val="22"/>
        </w:rPr>
        <w:t xml:space="preserve">R) </w:t>
      </w:r>
    </w:p>
    <w:p w14:paraId="19464C32" w14:textId="3649D046" w:rsidR="00CC27C9" w:rsidRPr="006A1481" w:rsidRDefault="00CC27C9" w:rsidP="00816084">
      <w:pPr>
        <w:jc w:val="both"/>
        <w:rPr>
          <w:color w:val="FF0000"/>
          <w:sz w:val="22"/>
          <w:szCs w:val="22"/>
        </w:rPr>
      </w:pPr>
      <w:r w:rsidRPr="00CC27C9">
        <w:rPr>
          <w:sz w:val="22"/>
          <w:szCs w:val="22"/>
        </w:rPr>
        <w:t xml:space="preserve">Relating to mental health and authorizing a licensed professional counselor to </w:t>
      </w:r>
      <w:r w:rsidRPr="0063148D">
        <w:rPr>
          <w:sz w:val="22"/>
          <w:szCs w:val="22"/>
        </w:rPr>
        <w:t>perform certain acts</w:t>
      </w:r>
      <w:r w:rsidR="006F20A8" w:rsidRPr="0063148D">
        <w:rPr>
          <w:sz w:val="22"/>
          <w:szCs w:val="22"/>
        </w:rPr>
        <w:t xml:space="preserve">. </w:t>
      </w:r>
      <w:r w:rsidRPr="0063148D">
        <w:rPr>
          <w:b/>
          <w:sz w:val="22"/>
          <w:szCs w:val="22"/>
        </w:rPr>
        <w:t>Status:</w:t>
      </w:r>
      <w:r w:rsidRPr="0063148D">
        <w:rPr>
          <w:sz w:val="22"/>
          <w:szCs w:val="22"/>
        </w:rPr>
        <w:t xml:space="preserve"> </w:t>
      </w:r>
      <w:r w:rsidR="00D71170" w:rsidRPr="0063148D">
        <w:rPr>
          <w:sz w:val="22"/>
          <w:szCs w:val="22"/>
        </w:rPr>
        <w:t>R</w:t>
      </w:r>
      <w:r w:rsidRPr="0063148D">
        <w:rPr>
          <w:sz w:val="22"/>
          <w:szCs w:val="22"/>
        </w:rPr>
        <w:t>eferred to Health and Human Services Cmte</w:t>
      </w:r>
      <w:r w:rsidR="00E84C0D" w:rsidRPr="0063148D">
        <w:rPr>
          <w:sz w:val="22"/>
          <w:szCs w:val="22"/>
        </w:rPr>
        <w:t>, Cmte Favorably Reported</w:t>
      </w:r>
      <w:r w:rsidR="00DA15CC" w:rsidRPr="002021CA">
        <w:rPr>
          <w:sz w:val="22"/>
          <w:szCs w:val="22"/>
        </w:rPr>
        <w:t>, Passed Senate</w:t>
      </w:r>
      <w:r w:rsidR="006A1481">
        <w:rPr>
          <w:sz w:val="22"/>
          <w:szCs w:val="22"/>
        </w:rPr>
        <w:t xml:space="preserve">, </w:t>
      </w:r>
      <w:proofErr w:type="gramStart"/>
      <w:r w:rsidR="006A1481">
        <w:rPr>
          <w:color w:val="FF0000"/>
          <w:sz w:val="22"/>
          <w:szCs w:val="22"/>
        </w:rPr>
        <w:t>Sent</w:t>
      </w:r>
      <w:proofErr w:type="gramEnd"/>
      <w:r w:rsidR="006A1481">
        <w:rPr>
          <w:color w:val="FF0000"/>
          <w:sz w:val="22"/>
          <w:szCs w:val="22"/>
        </w:rPr>
        <w:t xml:space="preserve"> to House, Referred to Health &amp; Human Services Cmte</w:t>
      </w:r>
    </w:p>
    <w:p w14:paraId="727C0E11" w14:textId="77777777" w:rsidR="002861A7" w:rsidRPr="002861A7" w:rsidRDefault="002861A7" w:rsidP="00816084">
      <w:pPr>
        <w:jc w:val="both"/>
        <w:rPr>
          <w:sz w:val="22"/>
          <w:szCs w:val="22"/>
        </w:rPr>
      </w:pPr>
    </w:p>
    <w:p w14:paraId="0FB5CE4B" w14:textId="77777777" w:rsidR="002861A7" w:rsidRDefault="00006CCC" w:rsidP="00816084">
      <w:pPr>
        <w:jc w:val="both"/>
        <w:rPr>
          <w:sz w:val="22"/>
          <w:szCs w:val="22"/>
        </w:rPr>
      </w:pPr>
      <w:hyperlink r:id="rId69" w:history="1">
        <w:r w:rsidR="002861A7" w:rsidRPr="002861A7">
          <w:rPr>
            <w:rStyle w:val="Hyperlink"/>
            <w:sz w:val="22"/>
            <w:szCs w:val="22"/>
          </w:rPr>
          <w:t>SB 118, Change the age limit for coverage for autism spectrum disorders</w:t>
        </w:r>
      </w:hyperlink>
      <w:r w:rsidR="002861A7">
        <w:rPr>
          <w:sz w:val="22"/>
          <w:szCs w:val="22"/>
        </w:rPr>
        <w:t>, (Sen. Renee Unterman-R)</w:t>
      </w:r>
    </w:p>
    <w:p w14:paraId="1C349950" w14:textId="51A07A18" w:rsidR="002861A7" w:rsidRDefault="002861A7" w:rsidP="005920F0">
      <w:pPr>
        <w:jc w:val="both"/>
        <w:rPr>
          <w:color w:val="FF0000"/>
          <w:sz w:val="22"/>
          <w:szCs w:val="22"/>
        </w:rPr>
      </w:pPr>
      <w:r w:rsidRPr="002861A7">
        <w:rPr>
          <w:sz w:val="22"/>
          <w:szCs w:val="22"/>
        </w:rPr>
        <w:t xml:space="preserve">Relating to coverage for autism, so as to change the age limit for coverage for autism spectrum disorders for an individual covered </w:t>
      </w:r>
      <w:r w:rsidRPr="00767DA5">
        <w:rPr>
          <w:sz w:val="22"/>
          <w:szCs w:val="22"/>
        </w:rPr>
        <w:t xml:space="preserve">under a policy or contract. </w:t>
      </w:r>
      <w:r w:rsidRPr="00767DA5">
        <w:rPr>
          <w:b/>
          <w:sz w:val="22"/>
          <w:szCs w:val="22"/>
        </w:rPr>
        <w:t>Status:</w:t>
      </w:r>
      <w:r w:rsidRPr="00767DA5">
        <w:rPr>
          <w:sz w:val="22"/>
          <w:szCs w:val="22"/>
        </w:rPr>
        <w:t xml:space="preserve"> Referred to Insurance and Labor Cmte</w:t>
      </w:r>
      <w:r w:rsidR="002021CA" w:rsidRPr="00767DA5">
        <w:rPr>
          <w:sz w:val="22"/>
          <w:szCs w:val="22"/>
        </w:rPr>
        <w:t xml:space="preserve">, </w:t>
      </w:r>
      <w:r w:rsidR="002021CA" w:rsidRPr="00767DA5">
        <w:rPr>
          <w:color w:val="FF0000"/>
          <w:sz w:val="22"/>
          <w:szCs w:val="22"/>
        </w:rPr>
        <w:t>Cmte Favorably Reported</w:t>
      </w:r>
      <w:r w:rsidR="00336708">
        <w:rPr>
          <w:color w:val="FF0000"/>
          <w:sz w:val="22"/>
          <w:szCs w:val="22"/>
        </w:rPr>
        <w:t>, Pending Rules Cmte</w:t>
      </w:r>
    </w:p>
    <w:p w14:paraId="50DBC387" w14:textId="77777777" w:rsidR="00CC27C9" w:rsidRPr="003C0466" w:rsidRDefault="00CC27C9" w:rsidP="005920F0">
      <w:pPr>
        <w:jc w:val="both"/>
        <w:rPr>
          <w:b/>
          <w:sz w:val="22"/>
          <w:szCs w:val="22"/>
        </w:rPr>
      </w:pPr>
    </w:p>
    <w:p w14:paraId="2A6E5296" w14:textId="6889BE77" w:rsidR="0033357F" w:rsidRPr="003C0466" w:rsidRDefault="0033357F" w:rsidP="00FA282C">
      <w:pPr>
        <w:jc w:val="center"/>
        <w:rPr>
          <w:b/>
          <w:szCs w:val="22"/>
        </w:rPr>
      </w:pPr>
      <w:r w:rsidRPr="003C0466">
        <w:rPr>
          <w:b/>
          <w:szCs w:val="22"/>
        </w:rPr>
        <w:t>Economic Development</w:t>
      </w:r>
    </w:p>
    <w:p w14:paraId="457BD9B5" w14:textId="77777777" w:rsidR="00D71CE7" w:rsidRDefault="00D71CE7" w:rsidP="005920F0">
      <w:pPr>
        <w:shd w:val="clear" w:color="auto" w:fill="FFFFFF"/>
        <w:jc w:val="both"/>
        <w:rPr>
          <w:sz w:val="22"/>
          <w:szCs w:val="22"/>
        </w:rPr>
      </w:pPr>
    </w:p>
    <w:p w14:paraId="2A09EA44" w14:textId="77777777" w:rsidR="00D71CE7" w:rsidRDefault="00006CCC" w:rsidP="005920F0">
      <w:pPr>
        <w:shd w:val="clear" w:color="auto" w:fill="FFFFFF"/>
        <w:jc w:val="both"/>
        <w:rPr>
          <w:sz w:val="22"/>
          <w:szCs w:val="22"/>
        </w:rPr>
      </w:pPr>
      <w:hyperlink r:id="rId70" w:history="1">
        <w:r w:rsidR="00D71CE7" w:rsidRPr="002D362C">
          <w:rPr>
            <w:rStyle w:val="Hyperlink"/>
            <w:sz w:val="22"/>
            <w:szCs w:val="22"/>
          </w:rPr>
          <w:t>HB 158, Creation of Georgia Gaming Commission and Destination Resorts</w:t>
        </w:r>
      </w:hyperlink>
      <w:r w:rsidR="00D71CE7">
        <w:rPr>
          <w:sz w:val="22"/>
          <w:szCs w:val="22"/>
        </w:rPr>
        <w:t>, (Rep. Ron Stephens-R)</w:t>
      </w:r>
    </w:p>
    <w:p w14:paraId="596CFEE7" w14:textId="3DEF59AF" w:rsidR="00D71CE7" w:rsidRDefault="00D71CE7" w:rsidP="005920F0">
      <w:pPr>
        <w:shd w:val="clear" w:color="auto" w:fill="FFFFFF"/>
        <w:jc w:val="both"/>
        <w:rPr>
          <w:color w:val="FF0000"/>
          <w:sz w:val="22"/>
          <w:szCs w:val="22"/>
        </w:rPr>
      </w:pPr>
      <w:r>
        <w:rPr>
          <w:sz w:val="22"/>
          <w:szCs w:val="22"/>
        </w:rPr>
        <w:t xml:space="preserve">Relating to the </w:t>
      </w:r>
      <w:r w:rsidRPr="0063148D">
        <w:rPr>
          <w:sz w:val="22"/>
          <w:szCs w:val="22"/>
        </w:rPr>
        <w:t xml:space="preserve">creation, membership, appointments, and duties of the Georgia Gaming Commission; to authorize the licensing of up to two destination resorts. </w:t>
      </w:r>
      <w:r w:rsidRPr="0063148D">
        <w:rPr>
          <w:b/>
          <w:sz w:val="22"/>
          <w:szCs w:val="22"/>
        </w:rPr>
        <w:t>Status:</w:t>
      </w:r>
      <w:r w:rsidRPr="0063148D">
        <w:rPr>
          <w:sz w:val="22"/>
          <w:szCs w:val="22"/>
        </w:rPr>
        <w:t xml:space="preserve"> </w:t>
      </w:r>
      <w:r w:rsidR="00FA1BCA" w:rsidRPr="0063148D">
        <w:rPr>
          <w:sz w:val="22"/>
          <w:szCs w:val="22"/>
        </w:rPr>
        <w:t>Referred to</w:t>
      </w:r>
      <w:r w:rsidR="00182155" w:rsidRPr="0063148D">
        <w:rPr>
          <w:sz w:val="22"/>
          <w:szCs w:val="22"/>
        </w:rPr>
        <w:t xml:space="preserve"> Regulated Industries Cmte</w:t>
      </w:r>
    </w:p>
    <w:p w14:paraId="4C95963B" w14:textId="77777777" w:rsidR="00925FAE" w:rsidRDefault="00925FAE" w:rsidP="005920F0">
      <w:pPr>
        <w:jc w:val="both"/>
        <w:rPr>
          <w:sz w:val="22"/>
          <w:szCs w:val="22"/>
        </w:rPr>
      </w:pPr>
    </w:p>
    <w:p w14:paraId="4BE91788" w14:textId="7ECB82BB" w:rsidR="00410678" w:rsidRDefault="00006CCC" w:rsidP="005920F0">
      <w:pPr>
        <w:jc w:val="both"/>
        <w:rPr>
          <w:sz w:val="22"/>
          <w:szCs w:val="22"/>
        </w:rPr>
      </w:pPr>
      <w:hyperlink r:id="rId71" w:history="1">
        <w:r w:rsidR="004500B3" w:rsidRPr="00410678">
          <w:rPr>
            <w:rStyle w:val="Hyperlink"/>
            <w:sz w:val="22"/>
            <w:szCs w:val="22"/>
          </w:rPr>
          <w:t>HB 265, Tax credit for establishing or relocating quality jobs</w:t>
        </w:r>
      </w:hyperlink>
      <w:r w:rsidR="004500B3" w:rsidRPr="004500B3">
        <w:rPr>
          <w:sz w:val="22"/>
          <w:szCs w:val="22"/>
        </w:rPr>
        <w:t xml:space="preserve">, (Rep. Chuck Efstration-R) </w:t>
      </w:r>
    </w:p>
    <w:p w14:paraId="7602B57E" w14:textId="48389A5E" w:rsidR="004500B3" w:rsidRPr="00410678" w:rsidRDefault="004500B3" w:rsidP="005920F0">
      <w:pPr>
        <w:jc w:val="both"/>
        <w:rPr>
          <w:color w:val="FF0000"/>
          <w:sz w:val="22"/>
          <w:szCs w:val="22"/>
        </w:rPr>
      </w:pPr>
      <w:r w:rsidRPr="004500B3">
        <w:rPr>
          <w:sz w:val="22"/>
          <w:szCs w:val="22"/>
        </w:rPr>
        <w:t>Relating to imposition, rate, computation, and exemptions from state income tax, so as to revise the provisions relating to the credit for establishing or relocating quality jobs; to amend Code Section 48-8-3 of the O.C.G.A., relating to exemptions from state sales and use taxes, so as to provide a state sales tax exemption for sales of tickets, fees, or charges of admission to certain facilities that provide certain arts and education programming; to provide a state and local sales tax exemption for sales of tangible personal prop</w:t>
      </w:r>
      <w:r w:rsidRPr="0086472B">
        <w:rPr>
          <w:sz w:val="22"/>
          <w:szCs w:val="22"/>
        </w:rPr>
        <w:t xml:space="preserve">erty used for or in the renovation or expansion of certain theaters. </w:t>
      </w:r>
      <w:r w:rsidRPr="0086472B">
        <w:rPr>
          <w:b/>
          <w:sz w:val="22"/>
          <w:szCs w:val="22"/>
        </w:rPr>
        <w:t>Status:</w:t>
      </w:r>
      <w:r w:rsidRPr="0086472B">
        <w:rPr>
          <w:sz w:val="22"/>
          <w:szCs w:val="22"/>
        </w:rPr>
        <w:t xml:space="preserve"> Referred to Ways &amp; Means Cmte</w:t>
      </w:r>
    </w:p>
    <w:p w14:paraId="60F9A692" w14:textId="77777777" w:rsidR="004500B3" w:rsidRDefault="004500B3" w:rsidP="005920F0">
      <w:pPr>
        <w:jc w:val="both"/>
        <w:rPr>
          <w:sz w:val="22"/>
          <w:szCs w:val="22"/>
        </w:rPr>
      </w:pPr>
    </w:p>
    <w:p w14:paraId="3358465B" w14:textId="057AA387" w:rsidR="0018703A" w:rsidRPr="003C0466" w:rsidRDefault="00006CCC" w:rsidP="005920F0">
      <w:pPr>
        <w:jc w:val="both"/>
        <w:rPr>
          <w:sz w:val="22"/>
          <w:szCs w:val="22"/>
        </w:rPr>
      </w:pPr>
      <w:hyperlink r:id="rId72" w:history="1">
        <w:r w:rsidR="008F0C77">
          <w:rPr>
            <w:rStyle w:val="Hyperlink"/>
            <w:sz w:val="22"/>
            <w:szCs w:val="22"/>
          </w:rPr>
          <w:t xml:space="preserve">SB 17, Local authorities to authorize Sunday </w:t>
        </w:r>
        <w:r w:rsidR="00650072" w:rsidRPr="00650072">
          <w:rPr>
            <w:rStyle w:val="Hyperlink"/>
            <w:sz w:val="22"/>
            <w:szCs w:val="22"/>
          </w:rPr>
          <w:t>times to sell alcoholic b</w:t>
        </w:r>
        <w:r w:rsidR="006B6D9A" w:rsidRPr="00650072">
          <w:rPr>
            <w:rStyle w:val="Hyperlink"/>
            <w:sz w:val="22"/>
            <w:szCs w:val="22"/>
          </w:rPr>
          <w:t>everages</w:t>
        </w:r>
      </w:hyperlink>
      <w:r w:rsidR="00650072" w:rsidRPr="00650072">
        <w:rPr>
          <w:sz w:val="22"/>
          <w:szCs w:val="22"/>
        </w:rPr>
        <w:t>,</w:t>
      </w:r>
      <w:r w:rsidR="006B6D9A">
        <w:rPr>
          <w:sz w:val="22"/>
          <w:szCs w:val="22"/>
        </w:rPr>
        <w:t xml:space="preserve"> </w:t>
      </w:r>
      <w:r w:rsidR="00D24883" w:rsidRPr="003C0466">
        <w:rPr>
          <w:sz w:val="22"/>
          <w:szCs w:val="22"/>
        </w:rPr>
        <w:t>(Sen. Renee Unterman</w:t>
      </w:r>
      <w:r w:rsidR="008B68A7">
        <w:rPr>
          <w:sz w:val="22"/>
          <w:szCs w:val="22"/>
        </w:rPr>
        <w:t>-</w:t>
      </w:r>
      <w:r w:rsidR="00AF6FBF">
        <w:rPr>
          <w:sz w:val="22"/>
          <w:szCs w:val="22"/>
        </w:rPr>
        <w:t>R</w:t>
      </w:r>
      <w:r w:rsidR="00D24883" w:rsidRPr="003C0466">
        <w:rPr>
          <w:sz w:val="22"/>
          <w:szCs w:val="22"/>
        </w:rPr>
        <w:t>)</w:t>
      </w:r>
    </w:p>
    <w:p w14:paraId="0AB60565" w14:textId="67AAC28F" w:rsidR="00D24883" w:rsidRPr="00FA1BCA" w:rsidRDefault="00D24883" w:rsidP="005920F0">
      <w:pPr>
        <w:jc w:val="both"/>
        <w:rPr>
          <w:sz w:val="22"/>
          <w:szCs w:val="22"/>
        </w:rPr>
      </w:pPr>
      <w:r w:rsidRPr="003C0466">
        <w:rPr>
          <w:sz w:val="22"/>
          <w:szCs w:val="22"/>
        </w:rPr>
        <w:t xml:space="preserve">Relating to alcoholic beverages, so as to provide that governing authorities of counties and municipalities in which the sale of alcoholic beverages for consumption on the premises is lawful may authorize sales of such alcoholic beverages during a certain time on Sundays. </w:t>
      </w:r>
      <w:r w:rsidRPr="003C0466">
        <w:rPr>
          <w:b/>
          <w:sz w:val="22"/>
          <w:szCs w:val="22"/>
        </w:rPr>
        <w:t>Status:</w:t>
      </w:r>
      <w:r w:rsidRPr="003C0466">
        <w:rPr>
          <w:sz w:val="22"/>
          <w:szCs w:val="22"/>
        </w:rPr>
        <w:t xml:space="preserve"> </w:t>
      </w:r>
      <w:r w:rsidR="00D71170" w:rsidRPr="00FA1BCA">
        <w:rPr>
          <w:sz w:val="22"/>
          <w:szCs w:val="22"/>
        </w:rPr>
        <w:t>R</w:t>
      </w:r>
      <w:r w:rsidR="00280A58" w:rsidRPr="00FA1BCA">
        <w:rPr>
          <w:sz w:val="22"/>
          <w:szCs w:val="22"/>
        </w:rPr>
        <w:t>eferred to Regulated Industries and Utilities Cmte</w:t>
      </w:r>
    </w:p>
    <w:p w14:paraId="7812353B" w14:textId="77777777" w:rsidR="00D24883" w:rsidRDefault="00D24883" w:rsidP="00FD5939">
      <w:pPr>
        <w:jc w:val="both"/>
        <w:rPr>
          <w:sz w:val="22"/>
          <w:szCs w:val="22"/>
        </w:rPr>
      </w:pPr>
    </w:p>
    <w:p w14:paraId="69A5DB08" w14:textId="77777777" w:rsidR="00EE106F" w:rsidRDefault="00006CCC" w:rsidP="00EE106F">
      <w:pPr>
        <w:shd w:val="clear" w:color="auto" w:fill="FFFFFF"/>
        <w:jc w:val="both"/>
        <w:rPr>
          <w:sz w:val="22"/>
          <w:szCs w:val="22"/>
        </w:rPr>
      </w:pPr>
      <w:hyperlink r:id="rId73" w:history="1">
        <w:r w:rsidR="00EE106F" w:rsidRPr="00ED6A87">
          <w:rPr>
            <w:rStyle w:val="Hyperlink"/>
            <w:sz w:val="22"/>
            <w:szCs w:val="22"/>
          </w:rPr>
          <w:t>SB 79, Creation of Georgia Gaming Commission and Destination Resorts</w:t>
        </w:r>
      </w:hyperlink>
      <w:r w:rsidR="00EE106F">
        <w:rPr>
          <w:sz w:val="22"/>
          <w:szCs w:val="22"/>
        </w:rPr>
        <w:t>, (Sen. Brandon Beach-R)</w:t>
      </w:r>
    </w:p>
    <w:p w14:paraId="1AD0B5D3" w14:textId="22506B7D" w:rsidR="00EE106F" w:rsidRDefault="00EE106F" w:rsidP="00EE106F">
      <w:pPr>
        <w:shd w:val="clear" w:color="auto" w:fill="FFFFFF"/>
        <w:jc w:val="both"/>
        <w:rPr>
          <w:sz w:val="22"/>
          <w:szCs w:val="22"/>
        </w:rPr>
      </w:pPr>
      <w:r>
        <w:rPr>
          <w:sz w:val="22"/>
          <w:szCs w:val="22"/>
        </w:rPr>
        <w:t xml:space="preserve">Relating to the creation, membership, appointments, and duties of the Georgia Gaming Commission; to authorize the licensing of up to two </w:t>
      </w:r>
      <w:r w:rsidRPr="002B5A3F">
        <w:rPr>
          <w:sz w:val="22"/>
          <w:szCs w:val="22"/>
        </w:rPr>
        <w:t xml:space="preserve">destination resorts. </w:t>
      </w:r>
      <w:r w:rsidRPr="002B5A3F">
        <w:rPr>
          <w:b/>
          <w:sz w:val="22"/>
          <w:szCs w:val="22"/>
        </w:rPr>
        <w:t>Status:</w:t>
      </w:r>
      <w:r w:rsidRPr="002B5A3F">
        <w:rPr>
          <w:sz w:val="22"/>
          <w:szCs w:val="22"/>
        </w:rPr>
        <w:t xml:space="preserve"> </w:t>
      </w:r>
      <w:r w:rsidR="00FA1BCA" w:rsidRPr="002B5A3F">
        <w:rPr>
          <w:sz w:val="22"/>
          <w:szCs w:val="22"/>
        </w:rPr>
        <w:t>Referred to</w:t>
      </w:r>
      <w:r w:rsidR="00011177" w:rsidRPr="002B5A3F">
        <w:rPr>
          <w:sz w:val="22"/>
          <w:szCs w:val="22"/>
        </w:rPr>
        <w:t xml:space="preserve"> Regulated Industries and Utilities Cmte</w:t>
      </w:r>
      <w:r w:rsidR="00DA15CC" w:rsidRPr="002B5A3F">
        <w:rPr>
          <w:sz w:val="22"/>
          <w:szCs w:val="22"/>
        </w:rPr>
        <w:t>, Hearing Only in Cmte</w:t>
      </w:r>
    </w:p>
    <w:p w14:paraId="192E5238" w14:textId="77777777" w:rsidR="00F35502" w:rsidRPr="00F35502" w:rsidRDefault="00F35502" w:rsidP="00EE106F">
      <w:pPr>
        <w:shd w:val="clear" w:color="auto" w:fill="FFFFFF"/>
        <w:jc w:val="both"/>
        <w:rPr>
          <w:sz w:val="22"/>
          <w:szCs w:val="22"/>
        </w:rPr>
      </w:pPr>
    </w:p>
    <w:p w14:paraId="24701A79" w14:textId="3AA4D736" w:rsidR="00F35502" w:rsidRPr="001347B5" w:rsidRDefault="00006CCC" w:rsidP="00F35502">
      <w:pPr>
        <w:rPr>
          <w:rFonts w:eastAsia="Times New Roman"/>
          <w:color w:val="000000"/>
          <w:sz w:val="22"/>
          <w:szCs w:val="22"/>
          <w:shd w:val="clear" w:color="auto" w:fill="FFFFFF"/>
        </w:rPr>
      </w:pPr>
      <w:hyperlink r:id="rId74" w:history="1">
        <w:r w:rsidR="00F35502" w:rsidRPr="00EC127D">
          <w:rPr>
            <w:rStyle w:val="Hyperlink"/>
            <w:rFonts w:eastAsia="Times New Roman"/>
            <w:sz w:val="22"/>
            <w:szCs w:val="22"/>
            <w:shd w:val="clear" w:color="auto" w:fill="FFFFFF"/>
          </w:rPr>
          <w:t>SR 249, A Constitutional Amendment to authorize casino resort</w:t>
        </w:r>
        <w:r w:rsidR="00EC127D" w:rsidRPr="00EC127D">
          <w:rPr>
            <w:rStyle w:val="Hyperlink"/>
            <w:rFonts w:eastAsia="Times New Roman"/>
            <w:sz w:val="22"/>
            <w:szCs w:val="22"/>
            <w:shd w:val="clear" w:color="auto" w:fill="FFFFFF"/>
          </w:rPr>
          <w:t>s</w:t>
        </w:r>
      </w:hyperlink>
      <w:r w:rsidR="00F35502" w:rsidRPr="001347B5">
        <w:rPr>
          <w:rFonts w:eastAsia="Times New Roman"/>
          <w:color w:val="000000"/>
          <w:sz w:val="22"/>
          <w:szCs w:val="22"/>
          <w:shd w:val="clear" w:color="auto" w:fill="FFFFFF"/>
        </w:rPr>
        <w:t>, (Sen. Brandon Beach-R)</w:t>
      </w:r>
    </w:p>
    <w:p w14:paraId="52CDCA4C" w14:textId="4C05C9AA" w:rsidR="001347B5" w:rsidRPr="001347B5" w:rsidRDefault="001347B5" w:rsidP="001347B5">
      <w:pPr>
        <w:jc w:val="both"/>
        <w:rPr>
          <w:rFonts w:eastAsia="Times New Roman"/>
          <w:sz w:val="22"/>
          <w:szCs w:val="22"/>
        </w:rPr>
      </w:pPr>
      <w:r w:rsidRPr="001347B5">
        <w:rPr>
          <w:rFonts w:eastAsia="Times New Roman"/>
          <w:color w:val="000000"/>
          <w:sz w:val="22"/>
          <w:szCs w:val="22"/>
          <w:shd w:val="clear" w:color="auto" w:fill="FFFFFF"/>
        </w:rPr>
        <w:t xml:space="preserve">A </w:t>
      </w:r>
      <w:r>
        <w:rPr>
          <w:rFonts w:eastAsia="Times New Roman"/>
          <w:color w:val="000000"/>
          <w:sz w:val="22"/>
          <w:szCs w:val="22"/>
          <w:shd w:val="clear" w:color="auto" w:fill="FFFFFF"/>
        </w:rPr>
        <w:t>Resolution</w:t>
      </w:r>
      <w:r w:rsidRPr="001347B5">
        <w:rPr>
          <w:rFonts w:eastAsia="Times New Roman"/>
          <w:color w:val="000000"/>
          <w:sz w:val="22"/>
          <w:szCs w:val="22"/>
          <w:shd w:val="clear" w:color="auto" w:fill="FFFFFF"/>
        </w:rPr>
        <w:t xml:space="preserve"> proposing an amendment to the Constitution</w:t>
      </w:r>
      <w:r w:rsidR="000E6C0C">
        <w:rPr>
          <w:rFonts w:eastAsia="Times New Roman"/>
          <w:color w:val="000000"/>
          <w:sz w:val="22"/>
          <w:szCs w:val="22"/>
          <w:shd w:val="clear" w:color="auto" w:fill="FFFFFF"/>
        </w:rPr>
        <w:t>,</w:t>
      </w:r>
      <w:r w:rsidRPr="001347B5">
        <w:rPr>
          <w:rFonts w:eastAsia="Times New Roman"/>
          <w:color w:val="000000"/>
          <w:sz w:val="22"/>
          <w:szCs w:val="22"/>
          <w:shd w:val="clear" w:color="auto" w:fill="FFFFFF"/>
        </w:rPr>
        <w:t xml:space="preserve"> so as to provide by law for the local authorization of a limited number of licensed destination casino resorts within the state; to authorize the operation and regulation of limited casino gaming within the state; </w:t>
      </w:r>
      <w:r w:rsidR="000E6C0C">
        <w:rPr>
          <w:rFonts w:eastAsia="Times New Roman"/>
          <w:color w:val="000000"/>
          <w:sz w:val="22"/>
          <w:szCs w:val="22"/>
          <w:shd w:val="clear" w:color="auto" w:fill="FFFFFF"/>
        </w:rPr>
        <w:t xml:space="preserve">and </w:t>
      </w:r>
      <w:r w:rsidRPr="001347B5">
        <w:rPr>
          <w:rFonts w:eastAsia="Times New Roman"/>
          <w:color w:val="000000"/>
          <w:sz w:val="22"/>
          <w:szCs w:val="22"/>
          <w:shd w:val="clear" w:color="auto" w:fill="FFFFFF"/>
        </w:rPr>
        <w:t>to provide for the submission of this amendmen</w:t>
      </w:r>
      <w:r>
        <w:rPr>
          <w:rFonts w:eastAsia="Times New Roman"/>
          <w:color w:val="000000"/>
          <w:sz w:val="22"/>
          <w:szCs w:val="22"/>
          <w:shd w:val="clear" w:color="auto" w:fill="FFFFFF"/>
        </w:rPr>
        <w:t xml:space="preserve">t for ratification or rejection. </w:t>
      </w:r>
      <w:r w:rsidRPr="001347B5">
        <w:rPr>
          <w:rFonts w:eastAsia="Times New Roman"/>
          <w:b/>
          <w:color w:val="000000"/>
          <w:sz w:val="22"/>
          <w:szCs w:val="22"/>
          <w:shd w:val="clear" w:color="auto" w:fill="FFFFFF"/>
        </w:rPr>
        <w:t>Status:</w:t>
      </w:r>
      <w:r>
        <w:rPr>
          <w:rFonts w:eastAsia="Times New Roman"/>
          <w:color w:val="000000"/>
          <w:sz w:val="22"/>
          <w:szCs w:val="22"/>
          <w:shd w:val="clear" w:color="auto" w:fill="FFFFFF"/>
        </w:rPr>
        <w:t xml:space="preserve"> </w:t>
      </w:r>
      <w:r w:rsidRPr="001347B5">
        <w:rPr>
          <w:rFonts w:eastAsia="Times New Roman"/>
          <w:color w:val="FF0000"/>
          <w:sz w:val="22"/>
          <w:szCs w:val="22"/>
          <w:shd w:val="clear" w:color="auto" w:fill="FFFFFF"/>
        </w:rPr>
        <w:t>Dropped in Hopper. </w:t>
      </w:r>
    </w:p>
    <w:p w14:paraId="26E3A5D8" w14:textId="77777777" w:rsidR="00011177" w:rsidRPr="001347B5" w:rsidRDefault="00011177" w:rsidP="00EE106F">
      <w:pPr>
        <w:shd w:val="clear" w:color="auto" w:fill="FFFFFF"/>
        <w:jc w:val="both"/>
        <w:rPr>
          <w:color w:val="FF0000"/>
          <w:sz w:val="22"/>
          <w:szCs w:val="22"/>
        </w:rPr>
      </w:pPr>
    </w:p>
    <w:p w14:paraId="594A6AA6" w14:textId="3237B2F1" w:rsidR="00FC2245" w:rsidRDefault="00FC2245" w:rsidP="00011177">
      <w:pPr>
        <w:shd w:val="clear" w:color="auto" w:fill="FFFFFF"/>
        <w:jc w:val="center"/>
        <w:rPr>
          <w:b/>
        </w:rPr>
      </w:pPr>
      <w:r>
        <w:rPr>
          <w:b/>
        </w:rPr>
        <w:t>Environment &amp; Natural Resources</w:t>
      </w:r>
    </w:p>
    <w:p w14:paraId="16EA3674" w14:textId="77777777" w:rsidR="00FC2245" w:rsidRDefault="00FC2245" w:rsidP="00011177">
      <w:pPr>
        <w:shd w:val="clear" w:color="auto" w:fill="FFFFFF"/>
        <w:jc w:val="center"/>
        <w:rPr>
          <w:b/>
        </w:rPr>
      </w:pPr>
    </w:p>
    <w:p w14:paraId="1B9480EA" w14:textId="41D210B5" w:rsidR="00FC2245" w:rsidRDefault="00006CCC" w:rsidP="00FC2245">
      <w:pPr>
        <w:shd w:val="clear" w:color="auto" w:fill="FFFFFF"/>
        <w:jc w:val="both"/>
        <w:rPr>
          <w:sz w:val="22"/>
          <w:szCs w:val="22"/>
        </w:rPr>
      </w:pPr>
      <w:hyperlink r:id="rId75" w:history="1">
        <w:r w:rsidR="00FC2245" w:rsidRPr="00AD60FC">
          <w:rPr>
            <w:rStyle w:val="Hyperlink"/>
            <w:sz w:val="22"/>
            <w:szCs w:val="22"/>
          </w:rPr>
          <w:t>HB 205, Oil and Gas Deep Drilling Act</w:t>
        </w:r>
      </w:hyperlink>
      <w:r w:rsidR="00FC2245">
        <w:rPr>
          <w:sz w:val="22"/>
          <w:szCs w:val="22"/>
        </w:rPr>
        <w:t>, (Rep. John Meadows-R)</w:t>
      </w:r>
    </w:p>
    <w:p w14:paraId="2B225BDD" w14:textId="7983A353" w:rsidR="00FC2245" w:rsidRPr="00336708" w:rsidRDefault="00FC2245" w:rsidP="00FC2245">
      <w:pPr>
        <w:shd w:val="clear" w:color="auto" w:fill="FFFFFF"/>
        <w:jc w:val="both"/>
        <w:rPr>
          <w:color w:val="FF0000"/>
          <w:sz w:val="22"/>
          <w:szCs w:val="22"/>
        </w:rPr>
      </w:pPr>
      <w:r>
        <w:rPr>
          <w:sz w:val="22"/>
          <w:szCs w:val="22"/>
        </w:rPr>
        <w:t xml:space="preserve">Relating to mining and drilling, so as to regulate the </w:t>
      </w:r>
      <w:r w:rsidRPr="0063148D">
        <w:rPr>
          <w:sz w:val="22"/>
          <w:szCs w:val="22"/>
        </w:rPr>
        <w:t xml:space="preserve">exploration and extraction of gas and oil and to create an Oil and Gas Board and impose a severance tax on the </w:t>
      </w:r>
      <w:r w:rsidRPr="002B5A3F">
        <w:rPr>
          <w:sz w:val="22"/>
          <w:szCs w:val="22"/>
        </w:rPr>
        <w:t xml:space="preserve">extraction of oil and gas. </w:t>
      </w:r>
      <w:r w:rsidRPr="002B5A3F">
        <w:rPr>
          <w:b/>
          <w:sz w:val="22"/>
          <w:szCs w:val="22"/>
        </w:rPr>
        <w:t>Status:</w:t>
      </w:r>
      <w:r w:rsidRPr="002B5A3F">
        <w:rPr>
          <w:sz w:val="22"/>
          <w:szCs w:val="22"/>
        </w:rPr>
        <w:t xml:space="preserve"> Referred to the Energy, Utilities and Telecommunications Cmte</w:t>
      </w:r>
      <w:r w:rsidR="00EA7754" w:rsidRPr="002B5A3F">
        <w:rPr>
          <w:sz w:val="22"/>
          <w:szCs w:val="22"/>
        </w:rPr>
        <w:t>, Hearing Only in Energy Subcmte</w:t>
      </w:r>
      <w:r w:rsidR="00336708">
        <w:rPr>
          <w:sz w:val="22"/>
          <w:szCs w:val="22"/>
        </w:rPr>
        <w:t xml:space="preserve">, </w:t>
      </w:r>
      <w:r w:rsidR="00336708">
        <w:rPr>
          <w:color w:val="FF0000"/>
          <w:sz w:val="22"/>
          <w:szCs w:val="22"/>
        </w:rPr>
        <w:t>Second Hearing Only in Energy Subcmte</w:t>
      </w:r>
    </w:p>
    <w:p w14:paraId="35B66641" w14:textId="77777777" w:rsidR="007E067A" w:rsidRDefault="007E067A" w:rsidP="00FC2245">
      <w:pPr>
        <w:shd w:val="clear" w:color="auto" w:fill="FFFFFF"/>
        <w:jc w:val="both"/>
        <w:rPr>
          <w:sz w:val="22"/>
          <w:szCs w:val="22"/>
        </w:rPr>
      </w:pPr>
    </w:p>
    <w:p w14:paraId="4FEE82EE" w14:textId="77777777" w:rsidR="007E067A" w:rsidRDefault="00006CCC" w:rsidP="00FC2245">
      <w:pPr>
        <w:shd w:val="clear" w:color="auto" w:fill="FFFFFF"/>
        <w:jc w:val="both"/>
        <w:rPr>
          <w:sz w:val="22"/>
          <w:szCs w:val="22"/>
        </w:rPr>
      </w:pPr>
      <w:hyperlink r:id="rId76" w:history="1">
        <w:r w:rsidR="007E067A" w:rsidRPr="007E067A">
          <w:rPr>
            <w:rStyle w:val="Hyperlink"/>
            <w:sz w:val="22"/>
            <w:szCs w:val="22"/>
          </w:rPr>
          <w:t>SB 191, Regulation and permitting of petroleum pipelines</w:t>
        </w:r>
      </w:hyperlink>
      <w:r w:rsidR="007E067A" w:rsidRPr="007E067A">
        <w:rPr>
          <w:sz w:val="22"/>
          <w:szCs w:val="22"/>
        </w:rPr>
        <w:t xml:space="preserve">, (Sen. Rick Jeffares-R) </w:t>
      </w:r>
    </w:p>
    <w:p w14:paraId="317D9D36" w14:textId="0C21C7F8" w:rsidR="007E067A" w:rsidRPr="002B5A3F" w:rsidRDefault="007E067A" w:rsidP="00FC2245">
      <w:pPr>
        <w:shd w:val="clear" w:color="auto" w:fill="FFFFFF"/>
        <w:jc w:val="both"/>
        <w:rPr>
          <w:sz w:val="22"/>
          <w:szCs w:val="22"/>
        </w:rPr>
      </w:pPr>
      <w:r w:rsidRPr="007E067A">
        <w:rPr>
          <w:sz w:val="22"/>
          <w:szCs w:val="22"/>
        </w:rPr>
        <w:t>Relating to conservation and natural resources, eminent domain, and state government, respectively, so as to provide for the regulation and permitting of petroleum pipelines in this state; to provide for the issuance of certain permits by the director of the Environmental Protection Division of the Department of Natural Resources</w:t>
      </w:r>
      <w:r w:rsidRPr="007E067A">
        <w:rPr>
          <w:b/>
          <w:sz w:val="22"/>
          <w:szCs w:val="22"/>
        </w:rPr>
        <w:t>. Status:</w:t>
      </w:r>
      <w:r w:rsidRPr="007E067A">
        <w:rPr>
          <w:sz w:val="22"/>
          <w:szCs w:val="22"/>
        </w:rPr>
        <w:t xml:space="preserve"> </w:t>
      </w:r>
      <w:r w:rsidRPr="007E067A">
        <w:rPr>
          <w:color w:val="FF0000"/>
          <w:sz w:val="22"/>
          <w:szCs w:val="22"/>
        </w:rPr>
        <w:t>Dropped in Hopper</w:t>
      </w:r>
    </w:p>
    <w:p w14:paraId="1DD8A73D" w14:textId="77777777" w:rsidR="00FC2245" w:rsidRDefault="00FC2245" w:rsidP="00011177">
      <w:pPr>
        <w:shd w:val="clear" w:color="auto" w:fill="FFFFFF"/>
        <w:jc w:val="center"/>
        <w:rPr>
          <w:b/>
        </w:rPr>
      </w:pPr>
    </w:p>
    <w:p w14:paraId="065E1980" w14:textId="5F004AFB" w:rsidR="00011177" w:rsidRPr="00E0547A" w:rsidRDefault="00011177" w:rsidP="00011177">
      <w:pPr>
        <w:shd w:val="clear" w:color="auto" w:fill="FFFFFF"/>
        <w:jc w:val="center"/>
        <w:rPr>
          <w:b/>
        </w:rPr>
      </w:pPr>
      <w:r w:rsidRPr="00E0547A">
        <w:rPr>
          <w:b/>
        </w:rPr>
        <w:t>General Government</w:t>
      </w:r>
    </w:p>
    <w:p w14:paraId="4485E072" w14:textId="77777777" w:rsidR="00011177" w:rsidRDefault="00011177" w:rsidP="00011177">
      <w:pPr>
        <w:shd w:val="clear" w:color="auto" w:fill="FFFFFF"/>
        <w:jc w:val="center"/>
        <w:rPr>
          <w:b/>
          <w:sz w:val="22"/>
          <w:szCs w:val="22"/>
        </w:rPr>
      </w:pPr>
    </w:p>
    <w:p w14:paraId="6DBA7D5E" w14:textId="6DBD7BC2" w:rsidR="00011177" w:rsidRDefault="00006CCC" w:rsidP="00011177">
      <w:pPr>
        <w:shd w:val="clear" w:color="auto" w:fill="FFFFFF"/>
        <w:rPr>
          <w:sz w:val="22"/>
          <w:szCs w:val="22"/>
        </w:rPr>
      </w:pPr>
      <w:hyperlink r:id="rId77" w:history="1">
        <w:r w:rsidR="00011177" w:rsidRPr="00011177">
          <w:rPr>
            <w:rStyle w:val="Hyperlink"/>
            <w:sz w:val="22"/>
            <w:szCs w:val="22"/>
          </w:rPr>
          <w:t>SB 75, Create the Division of Supplier Diversity</w:t>
        </w:r>
      </w:hyperlink>
      <w:r w:rsidR="00011177" w:rsidRPr="00011177">
        <w:rPr>
          <w:sz w:val="22"/>
          <w:szCs w:val="22"/>
        </w:rPr>
        <w:t xml:space="preserve">, (Sen. Vincent For-D) </w:t>
      </w:r>
    </w:p>
    <w:p w14:paraId="294969A9" w14:textId="2668814D" w:rsidR="00011177" w:rsidRDefault="00011177" w:rsidP="005920F0">
      <w:pPr>
        <w:shd w:val="clear" w:color="auto" w:fill="FFFFFF"/>
        <w:jc w:val="both"/>
        <w:rPr>
          <w:sz w:val="22"/>
          <w:szCs w:val="22"/>
        </w:rPr>
      </w:pPr>
      <w:r w:rsidRPr="00011177">
        <w:rPr>
          <w:sz w:val="22"/>
          <w:szCs w:val="22"/>
        </w:rPr>
        <w:t xml:space="preserve">Relating to the Department of Administrative Services, so as to define certain terms; to create the Division of Supplier Diversity; to provide for </w:t>
      </w:r>
      <w:r w:rsidRPr="0063148D">
        <w:rPr>
          <w:sz w:val="22"/>
          <w:szCs w:val="22"/>
        </w:rPr>
        <w:t xml:space="preserve">appointment of a director; to provide for powers and duties of the director; to create the position of minority and women owned business enterprises state-wide advocate. </w:t>
      </w:r>
      <w:r w:rsidRPr="0063148D">
        <w:rPr>
          <w:b/>
          <w:sz w:val="22"/>
          <w:szCs w:val="22"/>
        </w:rPr>
        <w:t>Status:</w:t>
      </w:r>
      <w:r w:rsidRPr="0063148D">
        <w:rPr>
          <w:sz w:val="22"/>
          <w:szCs w:val="22"/>
        </w:rPr>
        <w:t xml:space="preserve"> Referred to Government Oversight Cmte</w:t>
      </w:r>
    </w:p>
    <w:p w14:paraId="42ECDC4D" w14:textId="77777777" w:rsidR="00804737" w:rsidRDefault="00804737" w:rsidP="005920F0">
      <w:pPr>
        <w:shd w:val="clear" w:color="auto" w:fill="FFFFFF"/>
        <w:jc w:val="both"/>
        <w:rPr>
          <w:sz w:val="22"/>
          <w:szCs w:val="22"/>
        </w:rPr>
      </w:pPr>
    </w:p>
    <w:p w14:paraId="06A85E35" w14:textId="6C176CA3" w:rsidR="00804737" w:rsidRDefault="00006CCC" w:rsidP="005920F0">
      <w:pPr>
        <w:shd w:val="clear" w:color="auto" w:fill="FFFFFF"/>
        <w:jc w:val="both"/>
        <w:rPr>
          <w:sz w:val="22"/>
          <w:szCs w:val="22"/>
        </w:rPr>
      </w:pPr>
      <w:hyperlink r:id="rId78" w:history="1">
        <w:r w:rsidR="00804737" w:rsidRPr="00804737">
          <w:rPr>
            <w:rStyle w:val="Hyperlink"/>
            <w:sz w:val="22"/>
            <w:szCs w:val="22"/>
          </w:rPr>
          <w:t>SR 229, Granting of non-exclusive easements for roads</w:t>
        </w:r>
      </w:hyperlink>
      <w:r w:rsidR="00804737" w:rsidRPr="00804737">
        <w:rPr>
          <w:sz w:val="22"/>
          <w:szCs w:val="22"/>
        </w:rPr>
        <w:t>, (Sen. Burt Jones-R)</w:t>
      </w:r>
    </w:p>
    <w:p w14:paraId="13CC54E9" w14:textId="2E7DD83E" w:rsidR="00804737" w:rsidRPr="00804737" w:rsidRDefault="00804737" w:rsidP="005920F0">
      <w:pPr>
        <w:shd w:val="clear" w:color="auto" w:fill="FFFFFF"/>
        <w:jc w:val="both"/>
        <w:rPr>
          <w:color w:val="FF0000"/>
          <w:sz w:val="22"/>
          <w:szCs w:val="22"/>
        </w:rPr>
      </w:pPr>
      <w:r w:rsidRPr="00804737">
        <w:rPr>
          <w:sz w:val="22"/>
          <w:szCs w:val="22"/>
        </w:rPr>
        <w:t xml:space="preserve">A RESOLUTION authorizing the granting of non-exclusive easements for the construction, operation, and maintenance of facilities, utilities, roads, and ingress and egress in, on, over, under, upon, across, or through property owned by the State of Georgia in Bleckley, Cherokee, Douglas, Evans, Glynn, Hall, Laurens, Rockdale, Upson, and Walton Counties. </w:t>
      </w:r>
      <w:r w:rsidRPr="00804737">
        <w:rPr>
          <w:b/>
          <w:sz w:val="22"/>
          <w:szCs w:val="22"/>
        </w:rPr>
        <w:t>Status:</w:t>
      </w:r>
      <w:r w:rsidRPr="00804737">
        <w:rPr>
          <w:sz w:val="22"/>
          <w:szCs w:val="22"/>
        </w:rPr>
        <w:t xml:space="preserve"> </w:t>
      </w:r>
      <w:r w:rsidRPr="00804737">
        <w:rPr>
          <w:color w:val="FF0000"/>
          <w:sz w:val="22"/>
          <w:szCs w:val="22"/>
        </w:rPr>
        <w:t>Referred to State Institutions and Property Cmte</w:t>
      </w:r>
    </w:p>
    <w:p w14:paraId="03658B83" w14:textId="77777777" w:rsidR="00EE106F" w:rsidRPr="003C0466" w:rsidRDefault="00EE106F" w:rsidP="005920F0">
      <w:pPr>
        <w:jc w:val="both"/>
        <w:rPr>
          <w:sz w:val="22"/>
          <w:szCs w:val="22"/>
        </w:rPr>
      </w:pPr>
    </w:p>
    <w:p w14:paraId="5C8FF037" w14:textId="77777777" w:rsidR="0018703A" w:rsidRPr="003C0466" w:rsidRDefault="0018703A" w:rsidP="00FD5939">
      <w:pPr>
        <w:jc w:val="center"/>
        <w:rPr>
          <w:b/>
          <w:szCs w:val="22"/>
        </w:rPr>
      </w:pPr>
      <w:r w:rsidRPr="003C0466">
        <w:rPr>
          <w:b/>
          <w:szCs w:val="22"/>
        </w:rPr>
        <w:t>Health – General</w:t>
      </w:r>
    </w:p>
    <w:p w14:paraId="0081CB4E" w14:textId="77777777" w:rsidR="00424C59" w:rsidRPr="003C0466" w:rsidRDefault="00424C59" w:rsidP="00FD5939">
      <w:pPr>
        <w:jc w:val="both"/>
        <w:rPr>
          <w:color w:val="FF0000"/>
          <w:sz w:val="22"/>
          <w:szCs w:val="22"/>
        </w:rPr>
      </w:pPr>
    </w:p>
    <w:p w14:paraId="0E611B06" w14:textId="33A9C7F3" w:rsidR="00424C59" w:rsidRPr="003C0466" w:rsidRDefault="00006CCC" w:rsidP="005920F0">
      <w:pPr>
        <w:jc w:val="both"/>
        <w:rPr>
          <w:color w:val="000000" w:themeColor="text1"/>
          <w:sz w:val="22"/>
          <w:szCs w:val="22"/>
        </w:rPr>
      </w:pPr>
      <w:hyperlink r:id="rId79" w:history="1">
        <w:r w:rsidR="00424C59" w:rsidRPr="003C0466">
          <w:rPr>
            <w:rStyle w:val="Hyperlink"/>
            <w:sz w:val="22"/>
            <w:szCs w:val="22"/>
          </w:rPr>
          <w:t xml:space="preserve">HB 65, </w:t>
        </w:r>
        <w:r w:rsidR="005127E9" w:rsidRPr="003C0466">
          <w:rPr>
            <w:rStyle w:val="Hyperlink"/>
            <w:sz w:val="22"/>
            <w:szCs w:val="22"/>
          </w:rPr>
          <w:t>Change conditions and eligibility for Low THC Registry</w:t>
        </w:r>
      </w:hyperlink>
      <w:r w:rsidR="00564652">
        <w:rPr>
          <w:rStyle w:val="Hyperlink"/>
          <w:sz w:val="22"/>
          <w:szCs w:val="22"/>
        </w:rPr>
        <w:t>,</w:t>
      </w:r>
      <w:r w:rsidR="005127E9" w:rsidRPr="003C0466">
        <w:rPr>
          <w:color w:val="000000" w:themeColor="text1"/>
          <w:sz w:val="22"/>
          <w:szCs w:val="22"/>
        </w:rPr>
        <w:t xml:space="preserve"> (</w:t>
      </w:r>
      <w:r w:rsidR="007C419B" w:rsidRPr="003C0466">
        <w:rPr>
          <w:color w:val="000000" w:themeColor="text1"/>
          <w:sz w:val="22"/>
          <w:szCs w:val="22"/>
        </w:rPr>
        <w:t xml:space="preserve">Rep. </w:t>
      </w:r>
      <w:r w:rsidR="00D24883" w:rsidRPr="003C0466">
        <w:rPr>
          <w:color w:val="000000" w:themeColor="text1"/>
          <w:sz w:val="22"/>
          <w:szCs w:val="22"/>
        </w:rPr>
        <w:t xml:space="preserve">Allen </w:t>
      </w:r>
      <w:r w:rsidR="005127E9" w:rsidRPr="003C0466">
        <w:rPr>
          <w:color w:val="000000" w:themeColor="text1"/>
          <w:sz w:val="22"/>
          <w:szCs w:val="22"/>
        </w:rPr>
        <w:t>Peake-R)</w:t>
      </w:r>
    </w:p>
    <w:p w14:paraId="09B54820" w14:textId="4A1D9260" w:rsidR="005127E9" w:rsidRDefault="005127E9" w:rsidP="005920F0">
      <w:pPr>
        <w:jc w:val="both"/>
        <w:rPr>
          <w:rFonts w:eastAsia="Times New Roman"/>
          <w:sz w:val="22"/>
          <w:szCs w:val="22"/>
          <w:shd w:val="clear" w:color="auto" w:fill="FFFFFF"/>
        </w:rPr>
      </w:pPr>
      <w:r w:rsidRPr="003C0466">
        <w:rPr>
          <w:rFonts w:eastAsia="Times New Roman"/>
          <w:sz w:val="22"/>
          <w:szCs w:val="22"/>
          <w:shd w:val="clear" w:color="auto" w:fill="FFFFFF"/>
        </w:rPr>
        <w:t xml:space="preserve">Change provisions relating to conditions and eligibility; to provide a definition; to remove certain reporting requirements for the Low THC Registry. </w:t>
      </w:r>
      <w:r w:rsidRPr="003C0466">
        <w:rPr>
          <w:rFonts w:eastAsia="Times New Roman"/>
          <w:b/>
          <w:sz w:val="22"/>
          <w:szCs w:val="22"/>
          <w:shd w:val="clear" w:color="auto" w:fill="FFFFFF"/>
        </w:rPr>
        <w:t>Status:</w:t>
      </w:r>
      <w:r w:rsidRPr="003C0466">
        <w:rPr>
          <w:rFonts w:eastAsia="Times New Roman"/>
          <w:sz w:val="22"/>
          <w:szCs w:val="22"/>
          <w:shd w:val="clear" w:color="auto" w:fill="FFFFFF"/>
        </w:rPr>
        <w:t xml:space="preserve"> </w:t>
      </w:r>
      <w:r w:rsidR="00D71170" w:rsidRPr="00FA1BCA">
        <w:rPr>
          <w:rFonts w:eastAsia="Times New Roman"/>
          <w:sz w:val="22"/>
          <w:szCs w:val="22"/>
          <w:shd w:val="clear" w:color="auto" w:fill="FFFFFF"/>
        </w:rPr>
        <w:t>R</w:t>
      </w:r>
      <w:r w:rsidR="007252D3" w:rsidRPr="00FA1BCA">
        <w:rPr>
          <w:rFonts w:eastAsia="Times New Roman"/>
          <w:sz w:val="22"/>
          <w:szCs w:val="22"/>
          <w:shd w:val="clear" w:color="auto" w:fill="FFFFFF"/>
        </w:rPr>
        <w:t>eferred to Judiciary Non-civil Cmte</w:t>
      </w:r>
    </w:p>
    <w:p w14:paraId="5C53FFB5" w14:textId="77777777" w:rsidR="00574713" w:rsidRDefault="00574713" w:rsidP="005920F0">
      <w:pPr>
        <w:jc w:val="both"/>
        <w:rPr>
          <w:rFonts w:eastAsia="Times New Roman"/>
          <w:sz w:val="22"/>
          <w:szCs w:val="22"/>
          <w:shd w:val="clear" w:color="auto" w:fill="FFFFFF"/>
        </w:rPr>
      </w:pPr>
    </w:p>
    <w:p w14:paraId="1F2E2525" w14:textId="77777777" w:rsidR="00574713" w:rsidRDefault="00006CCC" w:rsidP="005920F0">
      <w:pPr>
        <w:jc w:val="both"/>
        <w:rPr>
          <w:rFonts w:eastAsia="Times New Roman"/>
          <w:sz w:val="22"/>
          <w:szCs w:val="22"/>
        </w:rPr>
      </w:pPr>
      <w:hyperlink r:id="rId80" w:history="1">
        <w:r w:rsidR="00574713" w:rsidRPr="00574713">
          <w:rPr>
            <w:rStyle w:val="Hyperlink"/>
            <w:rFonts w:eastAsia="Times New Roman"/>
            <w:sz w:val="22"/>
            <w:szCs w:val="22"/>
          </w:rPr>
          <w:t>HB 300, Transfer the state health care benefit plan from the DCH</w:t>
        </w:r>
      </w:hyperlink>
      <w:r w:rsidR="00574713" w:rsidRPr="00574713">
        <w:rPr>
          <w:rFonts w:eastAsia="Times New Roman"/>
          <w:sz w:val="22"/>
          <w:szCs w:val="22"/>
        </w:rPr>
        <w:t xml:space="preserve">, (Rep. Geoff Duncan-R), </w:t>
      </w:r>
    </w:p>
    <w:p w14:paraId="1D85A151" w14:textId="4853CB57" w:rsidR="00574713" w:rsidRDefault="00574713" w:rsidP="005920F0">
      <w:pPr>
        <w:jc w:val="both"/>
        <w:rPr>
          <w:rFonts w:eastAsia="Times New Roman"/>
          <w:color w:val="FF0000"/>
          <w:sz w:val="22"/>
          <w:szCs w:val="22"/>
        </w:rPr>
      </w:pPr>
      <w:r w:rsidRPr="00574713">
        <w:rPr>
          <w:rFonts w:eastAsia="Times New Roman"/>
          <w:sz w:val="22"/>
          <w:szCs w:val="22"/>
        </w:rPr>
        <w:t xml:space="preserve">Transfer the state health care benefit plan from the Department of Community Health to the Department of Administrative Services; to require incentives for public employees to utilize federally qualified health centers; to provide for the identification of up to 100 potential new sites for federally qualified health centers; to provide for a task force; to provide for an advisory board; to amend Chapter 18 of Title 45 and Article 17 of Chapter 2 of Title 20 of the O.C.G.A., relating to employees' insurance and benefit plans and to teachers and other school personnel. </w:t>
      </w:r>
      <w:r w:rsidRPr="00574713">
        <w:rPr>
          <w:rFonts w:eastAsia="Times New Roman"/>
          <w:b/>
          <w:sz w:val="22"/>
          <w:szCs w:val="22"/>
        </w:rPr>
        <w:t>Status:</w:t>
      </w:r>
      <w:r w:rsidRPr="00574713">
        <w:rPr>
          <w:rFonts w:eastAsia="Times New Roman"/>
          <w:sz w:val="22"/>
          <w:szCs w:val="22"/>
        </w:rPr>
        <w:t xml:space="preserve"> </w:t>
      </w:r>
      <w:r w:rsidRPr="00574713">
        <w:rPr>
          <w:rFonts w:eastAsia="Times New Roman"/>
          <w:color w:val="FF0000"/>
          <w:sz w:val="22"/>
          <w:szCs w:val="22"/>
        </w:rPr>
        <w:t>Referred to Health &amp; Human Services Cmte</w:t>
      </w:r>
    </w:p>
    <w:p w14:paraId="04BC6E36" w14:textId="77777777" w:rsidR="004A53AB" w:rsidRDefault="004A53AB" w:rsidP="005920F0">
      <w:pPr>
        <w:jc w:val="both"/>
        <w:rPr>
          <w:rFonts w:eastAsia="Times New Roman"/>
          <w:color w:val="FF0000"/>
          <w:sz w:val="22"/>
          <w:szCs w:val="22"/>
        </w:rPr>
      </w:pPr>
    </w:p>
    <w:p w14:paraId="52983459" w14:textId="1CD29EB6" w:rsidR="004A53AB" w:rsidRPr="004A53AB" w:rsidRDefault="00006CCC" w:rsidP="005920F0">
      <w:pPr>
        <w:jc w:val="both"/>
        <w:rPr>
          <w:rFonts w:eastAsia="Times New Roman"/>
          <w:sz w:val="22"/>
          <w:szCs w:val="22"/>
        </w:rPr>
      </w:pPr>
      <w:hyperlink r:id="rId81" w:history="1">
        <w:r w:rsidR="000F4EB0" w:rsidRPr="004A53AB">
          <w:rPr>
            <w:rStyle w:val="Hyperlink"/>
            <w:rFonts w:eastAsia="Times New Roman"/>
            <w:sz w:val="22"/>
            <w:szCs w:val="22"/>
          </w:rPr>
          <w:t>HB 301, Delete income tax deduction for certain physicians serving as community based faculty physicians</w:t>
        </w:r>
      </w:hyperlink>
      <w:r w:rsidR="000F4EB0" w:rsidRPr="004A53AB">
        <w:rPr>
          <w:rFonts w:eastAsia="Times New Roman"/>
          <w:sz w:val="22"/>
          <w:szCs w:val="22"/>
        </w:rPr>
        <w:t>,</w:t>
      </w:r>
      <w:r w:rsidR="000F4EB0">
        <w:rPr>
          <w:rFonts w:eastAsia="Times New Roman"/>
          <w:color w:val="FF0000"/>
          <w:sz w:val="22"/>
          <w:szCs w:val="22"/>
        </w:rPr>
        <w:t xml:space="preserve"> </w:t>
      </w:r>
      <w:r w:rsidR="000F4EB0" w:rsidRPr="004A53AB">
        <w:rPr>
          <w:rFonts w:eastAsia="Times New Roman"/>
          <w:sz w:val="22"/>
          <w:szCs w:val="22"/>
        </w:rPr>
        <w:t>(Rep.</w:t>
      </w:r>
      <w:r w:rsidR="000F4EB0">
        <w:rPr>
          <w:rFonts w:eastAsia="Times New Roman"/>
          <w:sz w:val="22"/>
          <w:szCs w:val="22"/>
        </w:rPr>
        <w:t xml:space="preserve"> </w:t>
      </w:r>
      <w:r w:rsidR="000F4EB0" w:rsidRPr="004A53AB">
        <w:rPr>
          <w:rFonts w:eastAsia="Times New Roman"/>
          <w:sz w:val="22"/>
          <w:szCs w:val="22"/>
        </w:rPr>
        <w:t xml:space="preserve">Jodi Lott-R) </w:t>
      </w:r>
    </w:p>
    <w:p w14:paraId="4BDCC36A" w14:textId="341D1B97" w:rsidR="004A53AB" w:rsidRPr="003C0466" w:rsidRDefault="004A53AB" w:rsidP="005920F0">
      <w:pPr>
        <w:jc w:val="both"/>
        <w:rPr>
          <w:rFonts w:eastAsia="Times New Roman"/>
          <w:color w:val="FF0000"/>
          <w:sz w:val="22"/>
          <w:szCs w:val="22"/>
        </w:rPr>
      </w:pPr>
      <w:r w:rsidRPr="004A53AB">
        <w:rPr>
          <w:rFonts w:eastAsia="Times New Roman"/>
          <w:sz w:val="22"/>
          <w:szCs w:val="22"/>
        </w:rPr>
        <w:t xml:space="preserve">Relating to imposition, rate, computation, and exemptions from income taxes, so as to delete an income tax deduction for certain physicians serving as community based faculty physicians; to create a new income tax credit for taxpayers who are licensed physicians, advanced practice registered nurses, or physician </w:t>
      </w:r>
      <w:r w:rsidRPr="004A53AB">
        <w:rPr>
          <w:rFonts w:eastAsia="Times New Roman"/>
          <w:sz w:val="22"/>
          <w:szCs w:val="22"/>
        </w:rPr>
        <w:lastRenderedPageBreak/>
        <w:t xml:space="preserve">assistants who provide uncompensated preceptorship training to medical students, advanced practice registered nurse students, or physician assistant students. </w:t>
      </w:r>
      <w:r w:rsidRPr="004A53AB">
        <w:rPr>
          <w:rFonts w:eastAsia="Times New Roman"/>
          <w:b/>
          <w:sz w:val="22"/>
          <w:szCs w:val="22"/>
        </w:rPr>
        <w:t>Status:</w:t>
      </w:r>
      <w:r w:rsidRPr="004A53AB">
        <w:rPr>
          <w:rFonts w:eastAsia="Times New Roman"/>
          <w:sz w:val="22"/>
          <w:szCs w:val="22"/>
        </w:rPr>
        <w:t xml:space="preserve"> </w:t>
      </w:r>
      <w:r w:rsidRPr="004A53AB">
        <w:rPr>
          <w:rFonts w:eastAsia="Times New Roman"/>
          <w:color w:val="FF0000"/>
          <w:sz w:val="22"/>
          <w:szCs w:val="22"/>
        </w:rPr>
        <w:t>Referred to Ways &amp; Means Cmte</w:t>
      </w:r>
    </w:p>
    <w:p w14:paraId="06266FD3" w14:textId="77777777" w:rsidR="005D4228" w:rsidRPr="003C0466" w:rsidRDefault="005D4228" w:rsidP="00FD5939">
      <w:pPr>
        <w:jc w:val="both"/>
        <w:rPr>
          <w:color w:val="000000" w:themeColor="text1"/>
          <w:sz w:val="22"/>
          <w:szCs w:val="22"/>
        </w:rPr>
      </w:pPr>
    </w:p>
    <w:p w14:paraId="24463534" w14:textId="233911DB" w:rsidR="002259C6" w:rsidRPr="003C0466" w:rsidRDefault="00006CCC" w:rsidP="002259C6">
      <w:pPr>
        <w:jc w:val="both"/>
        <w:rPr>
          <w:sz w:val="22"/>
          <w:szCs w:val="22"/>
        </w:rPr>
      </w:pPr>
      <w:hyperlink r:id="rId82" w:history="1">
        <w:r w:rsidR="002259C6" w:rsidRPr="003C0466">
          <w:rPr>
            <w:rStyle w:val="Hyperlink"/>
            <w:sz w:val="22"/>
            <w:szCs w:val="22"/>
          </w:rPr>
          <w:t>H</w:t>
        </w:r>
        <w:r w:rsidR="008B68A7">
          <w:rPr>
            <w:rStyle w:val="Hyperlink"/>
            <w:sz w:val="22"/>
            <w:szCs w:val="22"/>
          </w:rPr>
          <w:t>R 36, P</w:t>
        </w:r>
        <w:r w:rsidR="002259C6" w:rsidRPr="003C0466">
          <w:rPr>
            <w:rStyle w:val="Hyperlink"/>
            <w:sz w:val="22"/>
            <w:szCs w:val="22"/>
          </w:rPr>
          <w:t xml:space="preserve">roduction and sale </w:t>
        </w:r>
        <w:r w:rsidR="008B68A7">
          <w:rPr>
            <w:rStyle w:val="Hyperlink"/>
            <w:sz w:val="22"/>
            <w:szCs w:val="22"/>
          </w:rPr>
          <w:t xml:space="preserve">of medical cannabis </w:t>
        </w:r>
        <w:r w:rsidR="002259C6" w:rsidRPr="003C0466">
          <w:rPr>
            <w:rStyle w:val="Hyperlink"/>
            <w:sz w:val="22"/>
            <w:szCs w:val="22"/>
          </w:rPr>
          <w:t>to</w:t>
        </w:r>
        <w:r w:rsidR="008B68A7">
          <w:rPr>
            <w:rStyle w:val="Hyperlink"/>
            <w:sz w:val="22"/>
            <w:szCs w:val="22"/>
          </w:rPr>
          <w:t xml:space="preserve"> individuals for medical use</w:t>
        </w:r>
      </w:hyperlink>
      <w:r w:rsidR="008B68A7">
        <w:rPr>
          <w:rStyle w:val="Hyperlink"/>
          <w:sz w:val="22"/>
          <w:szCs w:val="22"/>
        </w:rPr>
        <w:t>,</w:t>
      </w:r>
      <w:r w:rsidR="008B68A7">
        <w:rPr>
          <w:sz w:val="22"/>
          <w:szCs w:val="22"/>
        </w:rPr>
        <w:t xml:space="preserve"> (Rep. Allen Peake-</w:t>
      </w:r>
      <w:r w:rsidR="002259C6" w:rsidRPr="003C0466">
        <w:rPr>
          <w:sz w:val="22"/>
          <w:szCs w:val="22"/>
        </w:rPr>
        <w:t xml:space="preserve">R) </w:t>
      </w:r>
    </w:p>
    <w:p w14:paraId="14E8064B" w14:textId="265A0AD3" w:rsidR="002259C6" w:rsidRPr="003C0466" w:rsidRDefault="002259C6" w:rsidP="00FD5939">
      <w:pPr>
        <w:jc w:val="both"/>
        <w:rPr>
          <w:sz w:val="22"/>
          <w:szCs w:val="22"/>
        </w:rPr>
      </w:pPr>
      <w:r w:rsidRPr="003C0466">
        <w:rPr>
          <w:sz w:val="22"/>
          <w:szCs w:val="22"/>
        </w:rPr>
        <w:t xml:space="preserve">A RESOLUTION proposing an amendment to the Constitution so as to authorize the General Assembly to provide by law for the regulation of the production of cannabis and sale of medical cannabis to certain individuals for medical usage as provided by law; to provide that the fees paid from the production of cannabis and state tax proceeds from the sale of medical cannabis be dedicated. </w:t>
      </w:r>
      <w:r w:rsidRPr="003C0466">
        <w:rPr>
          <w:b/>
          <w:sz w:val="22"/>
          <w:szCs w:val="22"/>
        </w:rPr>
        <w:t>Status</w:t>
      </w:r>
      <w:r w:rsidRPr="00564652">
        <w:rPr>
          <w:b/>
          <w:sz w:val="22"/>
          <w:szCs w:val="22"/>
        </w:rPr>
        <w:t>:</w:t>
      </w:r>
      <w:r w:rsidRPr="003C0466">
        <w:rPr>
          <w:sz w:val="22"/>
          <w:szCs w:val="22"/>
        </w:rPr>
        <w:t xml:space="preserve"> </w:t>
      </w:r>
      <w:r w:rsidR="00D71170" w:rsidRPr="00FA1BCA">
        <w:rPr>
          <w:sz w:val="22"/>
          <w:szCs w:val="22"/>
        </w:rPr>
        <w:t>R</w:t>
      </w:r>
      <w:r w:rsidRPr="00FA1BCA">
        <w:rPr>
          <w:sz w:val="22"/>
          <w:szCs w:val="22"/>
        </w:rPr>
        <w:t>eferred to Judiciary Non-Civil Cmte</w:t>
      </w:r>
    </w:p>
    <w:p w14:paraId="246FEF4F" w14:textId="77777777" w:rsidR="00774054" w:rsidRPr="003C0466" w:rsidRDefault="00774054" w:rsidP="00FD5939">
      <w:pPr>
        <w:jc w:val="both"/>
        <w:rPr>
          <w:color w:val="FF0000"/>
          <w:sz w:val="22"/>
          <w:szCs w:val="22"/>
        </w:rPr>
      </w:pPr>
    </w:p>
    <w:p w14:paraId="48255BE7" w14:textId="73E48342" w:rsidR="008A0154" w:rsidRPr="003C0466" w:rsidRDefault="00006CCC" w:rsidP="00FD5939">
      <w:pPr>
        <w:jc w:val="both"/>
        <w:rPr>
          <w:sz w:val="22"/>
          <w:szCs w:val="22"/>
        </w:rPr>
      </w:pPr>
      <w:hyperlink r:id="rId83" w:history="1">
        <w:r w:rsidR="008A0154" w:rsidRPr="003C0466">
          <w:rPr>
            <w:rStyle w:val="Hyperlink"/>
            <w:sz w:val="22"/>
            <w:szCs w:val="22"/>
          </w:rPr>
          <w:t>SB 16</w:t>
        </w:r>
        <w:r w:rsidR="00345E93" w:rsidRPr="003C0466">
          <w:rPr>
            <w:rStyle w:val="Hyperlink"/>
            <w:sz w:val="22"/>
            <w:szCs w:val="22"/>
          </w:rPr>
          <w:t>,</w:t>
        </w:r>
        <w:r w:rsidR="00E22D9A" w:rsidRPr="003C0466">
          <w:rPr>
            <w:rStyle w:val="Hyperlink"/>
            <w:sz w:val="22"/>
            <w:szCs w:val="22"/>
          </w:rPr>
          <w:t xml:space="preserve"> Change</w:t>
        </w:r>
        <w:r w:rsidR="008A0154" w:rsidRPr="003C0466">
          <w:rPr>
            <w:rStyle w:val="Hyperlink"/>
            <w:sz w:val="22"/>
            <w:szCs w:val="22"/>
          </w:rPr>
          <w:t xml:space="preserve"> conditions </w:t>
        </w:r>
        <w:r w:rsidR="00E22D9A" w:rsidRPr="003C0466">
          <w:rPr>
            <w:rStyle w:val="Hyperlink"/>
            <w:sz w:val="22"/>
            <w:szCs w:val="22"/>
          </w:rPr>
          <w:t xml:space="preserve">and </w:t>
        </w:r>
        <w:r w:rsidR="008A0154" w:rsidRPr="003C0466">
          <w:rPr>
            <w:rStyle w:val="Hyperlink"/>
            <w:sz w:val="22"/>
            <w:szCs w:val="22"/>
          </w:rPr>
          <w:t>el</w:t>
        </w:r>
        <w:r w:rsidR="00E22D9A" w:rsidRPr="003C0466">
          <w:rPr>
            <w:rStyle w:val="Hyperlink"/>
            <w:sz w:val="22"/>
            <w:szCs w:val="22"/>
          </w:rPr>
          <w:t>igib</w:t>
        </w:r>
        <w:r w:rsidR="007C419B" w:rsidRPr="003C0466">
          <w:rPr>
            <w:rStyle w:val="Hyperlink"/>
            <w:sz w:val="22"/>
            <w:szCs w:val="22"/>
          </w:rPr>
          <w:t>i</w:t>
        </w:r>
        <w:r w:rsidR="00E22D9A" w:rsidRPr="003C0466">
          <w:rPr>
            <w:rStyle w:val="Hyperlink"/>
            <w:sz w:val="22"/>
            <w:szCs w:val="22"/>
          </w:rPr>
          <w:t>lity</w:t>
        </w:r>
        <w:r w:rsidR="00667F3C" w:rsidRPr="003C0466">
          <w:rPr>
            <w:rStyle w:val="Hyperlink"/>
            <w:sz w:val="22"/>
            <w:szCs w:val="22"/>
          </w:rPr>
          <w:t xml:space="preserve"> for use of low THC Oil</w:t>
        </w:r>
      </w:hyperlink>
      <w:r w:rsidR="00564652">
        <w:rPr>
          <w:rStyle w:val="Hyperlink"/>
          <w:sz w:val="22"/>
          <w:szCs w:val="22"/>
        </w:rPr>
        <w:t>,</w:t>
      </w:r>
      <w:r w:rsidR="00667F3C" w:rsidRPr="003C0466">
        <w:rPr>
          <w:sz w:val="22"/>
          <w:szCs w:val="22"/>
        </w:rPr>
        <w:t xml:space="preserve"> </w:t>
      </w:r>
      <w:r w:rsidR="00FF0893" w:rsidRPr="003C0466">
        <w:rPr>
          <w:sz w:val="22"/>
          <w:szCs w:val="22"/>
        </w:rPr>
        <w:t>(Sen.</w:t>
      </w:r>
      <w:r w:rsidR="008A0154" w:rsidRPr="003C0466">
        <w:rPr>
          <w:sz w:val="22"/>
          <w:szCs w:val="22"/>
        </w:rPr>
        <w:t xml:space="preserve"> </w:t>
      </w:r>
      <w:r w:rsidR="00667F3C" w:rsidRPr="003C0466">
        <w:rPr>
          <w:sz w:val="22"/>
          <w:szCs w:val="22"/>
        </w:rPr>
        <w:t xml:space="preserve">Ben </w:t>
      </w:r>
      <w:r w:rsidR="008B68A7">
        <w:rPr>
          <w:sz w:val="22"/>
          <w:szCs w:val="22"/>
        </w:rPr>
        <w:t>Watson-</w:t>
      </w:r>
      <w:r w:rsidR="008A0154" w:rsidRPr="003C0466">
        <w:rPr>
          <w:sz w:val="22"/>
          <w:szCs w:val="22"/>
        </w:rPr>
        <w:t>R)</w:t>
      </w:r>
    </w:p>
    <w:p w14:paraId="7FC59E47" w14:textId="63CCBB10" w:rsidR="008A0154" w:rsidRPr="00F73657" w:rsidRDefault="00E22D9A" w:rsidP="00FD5939">
      <w:pPr>
        <w:jc w:val="both"/>
        <w:rPr>
          <w:color w:val="FF0000"/>
          <w:sz w:val="22"/>
          <w:szCs w:val="22"/>
        </w:rPr>
      </w:pPr>
      <w:r w:rsidRPr="003C0466">
        <w:rPr>
          <w:sz w:val="22"/>
          <w:szCs w:val="22"/>
        </w:rPr>
        <w:t>R</w:t>
      </w:r>
      <w:r w:rsidR="008A0154" w:rsidRPr="003C0466">
        <w:rPr>
          <w:sz w:val="22"/>
          <w:szCs w:val="22"/>
        </w:rPr>
        <w:t xml:space="preserve">elating to the regulation of low THC oil and the establishment of the Low THC Oil Patient Registry, definitions, purpose, registration cards, quarterly reports, and waiver forms, respectively, so as to change the definition of low THC oil; to change </w:t>
      </w:r>
      <w:r w:rsidR="008A0154" w:rsidRPr="002F116A">
        <w:rPr>
          <w:sz w:val="22"/>
          <w:szCs w:val="22"/>
        </w:rPr>
        <w:t xml:space="preserve">provisions relating to conditions eligible for use of low THC oil. </w:t>
      </w:r>
      <w:r w:rsidR="008A0154" w:rsidRPr="002F116A">
        <w:rPr>
          <w:b/>
          <w:sz w:val="22"/>
          <w:szCs w:val="22"/>
        </w:rPr>
        <w:t>Status:</w:t>
      </w:r>
      <w:r w:rsidR="008A0154" w:rsidRPr="002F116A">
        <w:rPr>
          <w:sz w:val="22"/>
          <w:szCs w:val="22"/>
        </w:rPr>
        <w:t xml:space="preserve"> </w:t>
      </w:r>
      <w:r w:rsidR="00D71170" w:rsidRPr="002F116A">
        <w:rPr>
          <w:sz w:val="22"/>
          <w:szCs w:val="22"/>
        </w:rPr>
        <w:t>R</w:t>
      </w:r>
      <w:r w:rsidR="008A0154" w:rsidRPr="002F116A">
        <w:rPr>
          <w:sz w:val="22"/>
          <w:szCs w:val="22"/>
        </w:rPr>
        <w:t>eferred to Health and Human Services Cmte</w:t>
      </w:r>
      <w:r w:rsidR="006E37AB" w:rsidRPr="002F116A">
        <w:rPr>
          <w:sz w:val="22"/>
          <w:szCs w:val="22"/>
        </w:rPr>
        <w:t>, Cmte Favorably Reported by Substitute</w:t>
      </w:r>
      <w:r w:rsidR="00F73657">
        <w:rPr>
          <w:sz w:val="22"/>
          <w:szCs w:val="22"/>
        </w:rPr>
        <w:t xml:space="preserve">, </w:t>
      </w:r>
      <w:r w:rsidR="00F73657">
        <w:rPr>
          <w:color w:val="FF0000"/>
          <w:sz w:val="22"/>
          <w:szCs w:val="22"/>
        </w:rPr>
        <w:t>Passed Senate</w:t>
      </w:r>
      <w:r w:rsidR="005820B4">
        <w:rPr>
          <w:color w:val="FF0000"/>
          <w:sz w:val="22"/>
          <w:szCs w:val="22"/>
        </w:rPr>
        <w:t xml:space="preserve">, </w:t>
      </w:r>
      <w:proofErr w:type="gramStart"/>
      <w:r w:rsidR="005820B4">
        <w:rPr>
          <w:color w:val="FF0000"/>
          <w:sz w:val="22"/>
          <w:szCs w:val="22"/>
        </w:rPr>
        <w:t>Sent</w:t>
      </w:r>
      <w:proofErr w:type="gramEnd"/>
      <w:r w:rsidR="005820B4">
        <w:rPr>
          <w:color w:val="FF0000"/>
          <w:sz w:val="22"/>
          <w:szCs w:val="22"/>
        </w:rPr>
        <w:t xml:space="preserve"> to the House, Referred to Judiciary Non-Civil Cmte</w:t>
      </w:r>
    </w:p>
    <w:p w14:paraId="27935134" w14:textId="77777777" w:rsidR="00867B92" w:rsidRPr="003C0466" w:rsidRDefault="00867B92" w:rsidP="00FD5939">
      <w:pPr>
        <w:jc w:val="both"/>
        <w:rPr>
          <w:b/>
          <w:sz w:val="22"/>
          <w:szCs w:val="22"/>
        </w:rPr>
      </w:pPr>
    </w:p>
    <w:p w14:paraId="012EAF14" w14:textId="696B85F1" w:rsidR="00E40F4E" w:rsidRPr="003C0466" w:rsidRDefault="00006CCC" w:rsidP="00FD5939">
      <w:pPr>
        <w:jc w:val="both"/>
        <w:rPr>
          <w:sz w:val="22"/>
          <w:szCs w:val="22"/>
        </w:rPr>
      </w:pPr>
      <w:hyperlink r:id="rId84" w:history="1">
        <w:r w:rsidR="00E40F4E" w:rsidRPr="003C0466">
          <w:rPr>
            <w:rStyle w:val="Hyperlink"/>
            <w:sz w:val="22"/>
            <w:szCs w:val="22"/>
          </w:rPr>
          <w:t xml:space="preserve">SB 25, </w:t>
        </w:r>
        <w:r w:rsidR="00650072">
          <w:rPr>
            <w:rStyle w:val="Hyperlink"/>
            <w:sz w:val="22"/>
            <w:szCs w:val="22"/>
          </w:rPr>
          <w:t xml:space="preserve">Create </w:t>
        </w:r>
        <w:r w:rsidR="00E40F4E" w:rsidRPr="003C0466">
          <w:rPr>
            <w:rStyle w:val="Hyperlink"/>
            <w:sz w:val="22"/>
            <w:szCs w:val="22"/>
          </w:rPr>
          <w:t>Georgia Health Care Transparency Initiative</w:t>
        </w:r>
      </w:hyperlink>
      <w:r w:rsidR="00650072">
        <w:rPr>
          <w:rStyle w:val="Hyperlink"/>
          <w:sz w:val="22"/>
          <w:szCs w:val="22"/>
        </w:rPr>
        <w:t>,</w:t>
      </w:r>
      <w:r w:rsidR="008B68A7">
        <w:rPr>
          <w:sz w:val="22"/>
          <w:szCs w:val="22"/>
        </w:rPr>
        <w:t xml:space="preserve"> (Sen. Joshua McKoon-</w:t>
      </w:r>
      <w:r w:rsidR="00E40F4E" w:rsidRPr="003C0466">
        <w:rPr>
          <w:sz w:val="22"/>
          <w:szCs w:val="22"/>
        </w:rPr>
        <w:t>R)</w:t>
      </w:r>
    </w:p>
    <w:p w14:paraId="4109ADED" w14:textId="59C9D1B9" w:rsidR="00E40F4E" w:rsidRPr="003C0466" w:rsidRDefault="00E40F4E" w:rsidP="00FD5939">
      <w:pPr>
        <w:jc w:val="both"/>
        <w:rPr>
          <w:color w:val="FF0000"/>
          <w:sz w:val="22"/>
          <w:szCs w:val="22"/>
        </w:rPr>
      </w:pPr>
      <w:r w:rsidRPr="003C0466">
        <w:rPr>
          <w:sz w:val="22"/>
          <w:szCs w:val="22"/>
        </w:rPr>
        <w:t>Relating to general provisions of insurance, so as to create the Georgia Health Care Transparency Initiative; to provide for definitions; to provide for a purpose; to provide for a Georgia Health Care Initiative Board; to provide for the board's membership and duties; to provide for the Commissioner's dutie</w:t>
      </w:r>
      <w:r w:rsidR="00150798">
        <w:rPr>
          <w:sz w:val="22"/>
          <w:szCs w:val="22"/>
        </w:rPr>
        <w:t>s; to provide for subcommittees</w:t>
      </w:r>
      <w:r w:rsidRPr="003C0466">
        <w:rPr>
          <w:sz w:val="22"/>
          <w:szCs w:val="22"/>
        </w:rPr>
        <w:t xml:space="preserve">. </w:t>
      </w:r>
      <w:r w:rsidRPr="003C0466">
        <w:rPr>
          <w:b/>
          <w:sz w:val="22"/>
          <w:szCs w:val="22"/>
        </w:rPr>
        <w:t>Status</w:t>
      </w:r>
      <w:r w:rsidRPr="00564652">
        <w:rPr>
          <w:b/>
          <w:sz w:val="22"/>
          <w:szCs w:val="22"/>
        </w:rPr>
        <w:t>:</w:t>
      </w:r>
      <w:r w:rsidRPr="003C0466">
        <w:rPr>
          <w:color w:val="FF0000"/>
          <w:sz w:val="22"/>
          <w:szCs w:val="22"/>
        </w:rPr>
        <w:t xml:space="preserve"> </w:t>
      </w:r>
      <w:r w:rsidR="006749D5">
        <w:rPr>
          <w:sz w:val="22"/>
          <w:szCs w:val="22"/>
        </w:rPr>
        <w:t>Senate H</w:t>
      </w:r>
      <w:r w:rsidR="00673F1B">
        <w:rPr>
          <w:sz w:val="22"/>
          <w:szCs w:val="22"/>
        </w:rPr>
        <w:t>opper</w:t>
      </w:r>
      <w:r w:rsidR="00673F1B" w:rsidRPr="00FA1BCA">
        <w:rPr>
          <w:sz w:val="22"/>
          <w:szCs w:val="22"/>
        </w:rPr>
        <w:t xml:space="preserve">, </w:t>
      </w:r>
      <w:r w:rsidR="00D71170" w:rsidRPr="00FA1BCA">
        <w:rPr>
          <w:sz w:val="22"/>
          <w:szCs w:val="22"/>
        </w:rPr>
        <w:t>R</w:t>
      </w:r>
      <w:r w:rsidR="00673F1B" w:rsidRPr="00FA1BCA">
        <w:rPr>
          <w:sz w:val="22"/>
          <w:szCs w:val="22"/>
        </w:rPr>
        <w:t>eferred to Insurance and Labor Cmte</w:t>
      </w:r>
    </w:p>
    <w:p w14:paraId="51F248F7" w14:textId="77777777" w:rsidR="00E40F4E" w:rsidRPr="003C0466" w:rsidRDefault="00E40F4E" w:rsidP="00FD5939">
      <w:pPr>
        <w:jc w:val="both"/>
        <w:rPr>
          <w:sz w:val="22"/>
          <w:szCs w:val="22"/>
        </w:rPr>
      </w:pPr>
    </w:p>
    <w:p w14:paraId="61C9E24A" w14:textId="77777777" w:rsidR="0018703A" w:rsidRPr="003C0466" w:rsidRDefault="0018703A" w:rsidP="00FD5939">
      <w:pPr>
        <w:jc w:val="center"/>
        <w:rPr>
          <w:b/>
          <w:szCs w:val="22"/>
        </w:rPr>
      </w:pPr>
      <w:r w:rsidRPr="003C0466">
        <w:rPr>
          <w:b/>
          <w:szCs w:val="22"/>
        </w:rPr>
        <w:t>Health – Public Health</w:t>
      </w:r>
    </w:p>
    <w:p w14:paraId="18FB23AD" w14:textId="77777777" w:rsidR="0018703A" w:rsidRPr="003C0466" w:rsidRDefault="0018703A" w:rsidP="00FD5939">
      <w:pPr>
        <w:jc w:val="both"/>
        <w:rPr>
          <w:b/>
          <w:sz w:val="22"/>
          <w:szCs w:val="22"/>
        </w:rPr>
      </w:pPr>
    </w:p>
    <w:p w14:paraId="39F39D86" w14:textId="44D4EE1F" w:rsidR="006B3AAC" w:rsidRPr="003C0466" w:rsidRDefault="00006CCC" w:rsidP="00FD5939">
      <w:pPr>
        <w:jc w:val="both"/>
        <w:rPr>
          <w:sz w:val="22"/>
          <w:szCs w:val="22"/>
        </w:rPr>
      </w:pPr>
      <w:hyperlink r:id="rId85" w:history="1">
        <w:r w:rsidR="006B3AAC" w:rsidRPr="003C0466">
          <w:rPr>
            <w:rStyle w:val="Hyperlink"/>
            <w:sz w:val="22"/>
            <w:szCs w:val="22"/>
          </w:rPr>
          <w:t>HB 28</w:t>
        </w:r>
        <w:r w:rsidR="00345E93" w:rsidRPr="003C0466">
          <w:rPr>
            <w:rStyle w:val="Hyperlink"/>
            <w:sz w:val="22"/>
            <w:szCs w:val="22"/>
          </w:rPr>
          <w:t xml:space="preserve">, </w:t>
        </w:r>
        <w:r w:rsidR="00567CA7" w:rsidRPr="003C0466">
          <w:rPr>
            <w:rStyle w:val="Hyperlink"/>
            <w:bCs/>
            <w:sz w:val="22"/>
            <w:szCs w:val="22"/>
          </w:rPr>
          <w:t>T</w:t>
        </w:r>
        <w:r w:rsidR="00895129" w:rsidRPr="003C0466">
          <w:rPr>
            <w:rStyle w:val="Hyperlink"/>
            <w:bCs/>
            <w:sz w:val="22"/>
            <w:szCs w:val="22"/>
          </w:rPr>
          <w:t>est for lead co</w:t>
        </w:r>
        <w:r w:rsidR="005127E9" w:rsidRPr="003C0466">
          <w:rPr>
            <w:rStyle w:val="Hyperlink"/>
            <w:bCs/>
            <w:sz w:val="22"/>
            <w:szCs w:val="22"/>
          </w:rPr>
          <w:t>ntamination in drinking water,</w:t>
        </w:r>
        <w:r w:rsidR="00895129" w:rsidRPr="003C0466">
          <w:rPr>
            <w:rStyle w:val="Hyperlink"/>
            <w:bCs/>
            <w:sz w:val="22"/>
            <w:szCs w:val="22"/>
          </w:rPr>
          <w:t xml:space="preserve"> public and private schools</w:t>
        </w:r>
      </w:hyperlink>
      <w:r w:rsidR="00564652">
        <w:rPr>
          <w:rStyle w:val="Hyperlink"/>
          <w:bCs/>
          <w:sz w:val="22"/>
          <w:szCs w:val="22"/>
        </w:rPr>
        <w:t>,</w:t>
      </w:r>
      <w:r w:rsidR="00AD3C63" w:rsidRPr="003C0466">
        <w:rPr>
          <w:sz w:val="22"/>
          <w:szCs w:val="22"/>
        </w:rPr>
        <w:t xml:space="preserve"> </w:t>
      </w:r>
      <w:r w:rsidR="006B3AAC" w:rsidRPr="003C0466">
        <w:rPr>
          <w:sz w:val="22"/>
          <w:szCs w:val="22"/>
        </w:rPr>
        <w:t xml:space="preserve">(Rep. </w:t>
      </w:r>
      <w:r w:rsidR="005A7801" w:rsidRPr="003C0466">
        <w:rPr>
          <w:sz w:val="22"/>
          <w:szCs w:val="22"/>
        </w:rPr>
        <w:t xml:space="preserve">Billy </w:t>
      </w:r>
      <w:r w:rsidR="006B3AAC" w:rsidRPr="003C0466">
        <w:rPr>
          <w:sz w:val="22"/>
          <w:szCs w:val="22"/>
        </w:rPr>
        <w:t>Mitchell-D)</w:t>
      </w:r>
    </w:p>
    <w:p w14:paraId="139A1690" w14:textId="1046670F" w:rsidR="0018703A" w:rsidRPr="003C0466" w:rsidRDefault="00E22D9A" w:rsidP="00FD5939">
      <w:pPr>
        <w:jc w:val="both"/>
        <w:rPr>
          <w:color w:val="000000" w:themeColor="text1"/>
          <w:sz w:val="22"/>
          <w:szCs w:val="22"/>
        </w:rPr>
      </w:pPr>
      <w:r w:rsidRPr="003C0466">
        <w:rPr>
          <w:sz w:val="22"/>
          <w:szCs w:val="22"/>
        </w:rPr>
        <w:t>T</w:t>
      </w:r>
      <w:r w:rsidR="006B3AAC" w:rsidRPr="003C0466">
        <w:rPr>
          <w:sz w:val="22"/>
          <w:szCs w:val="22"/>
        </w:rPr>
        <w:t>o require testing of drinking wa</w:t>
      </w:r>
      <w:r w:rsidR="00567CA7" w:rsidRPr="003C0466">
        <w:rPr>
          <w:sz w:val="22"/>
          <w:szCs w:val="22"/>
        </w:rPr>
        <w:t xml:space="preserve">ter in public and private </w:t>
      </w:r>
      <w:r w:rsidR="006B3AAC" w:rsidRPr="003C0466">
        <w:rPr>
          <w:sz w:val="22"/>
          <w:szCs w:val="22"/>
        </w:rPr>
        <w:t>schools for lead contamination; to provide for remediation plans or alter</w:t>
      </w:r>
      <w:r w:rsidRPr="003C0466">
        <w:rPr>
          <w:sz w:val="22"/>
          <w:szCs w:val="22"/>
        </w:rPr>
        <w:t>nate sources of drinking water</w:t>
      </w:r>
      <w:r w:rsidR="006B3AAC" w:rsidRPr="003C0466">
        <w:rPr>
          <w:sz w:val="22"/>
          <w:szCs w:val="22"/>
        </w:rPr>
        <w:t xml:space="preserve">. </w:t>
      </w:r>
      <w:r w:rsidR="006B3AAC" w:rsidRPr="003C0466">
        <w:rPr>
          <w:b/>
          <w:sz w:val="22"/>
          <w:szCs w:val="22"/>
        </w:rPr>
        <w:t xml:space="preserve">Status: </w:t>
      </w:r>
      <w:r w:rsidR="00D71170">
        <w:rPr>
          <w:color w:val="000000" w:themeColor="text1"/>
          <w:sz w:val="22"/>
          <w:szCs w:val="22"/>
        </w:rPr>
        <w:t>R</w:t>
      </w:r>
      <w:r w:rsidR="006B3AAC" w:rsidRPr="003C0466">
        <w:rPr>
          <w:color w:val="000000" w:themeColor="text1"/>
          <w:sz w:val="22"/>
          <w:szCs w:val="22"/>
        </w:rPr>
        <w:t>eferred to Education Cmte</w:t>
      </w:r>
    </w:p>
    <w:p w14:paraId="079E0E66" w14:textId="77777777" w:rsidR="00345E93" w:rsidRPr="003C0466" w:rsidRDefault="00345E93" w:rsidP="00FD5939">
      <w:pPr>
        <w:jc w:val="both"/>
        <w:rPr>
          <w:sz w:val="22"/>
          <w:szCs w:val="22"/>
        </w:rPr>
      </w:pPr>
    </w:p>
    <w:p w14:paraId="56BDED47" w14:textId="592AE3A0" w:rsidR="00345E93" w:rsidRPr="003C0466" w:rsidRDefault="00006CCC" w:rsidP="00FD5939">
      <w:pPr>
        <w:jc w:val="both"/>
        <w:rPr>
          <w:sz w:val="22"/>
          <w:szCs w:val="22"/>
        </w:rPr>
      </w:pPr>
      <w:hyperlink r:id="rId86" w:history="1">
        <w:r w:rsidR="00567CA7" w:rsidRPr="003C0466">
          <w:rPr>
            <w:rStyle w:val="Hyperlink"/>
            <w:sz w:val="22"/>
            <w:szCs w:val="22"/>
          </w:rPr>
          <w:t>HB 38, I</w:t>
        </w:r>
        <w:r w:rsidR="00345E93" w:rsidRPr="003C0466">
          <w:rPr>
            <w:rStyle w:val="Hyperlink"/>
            <w:sz w:val="22"/>
            <w:szCs w:val="22"/>
          </w:rPr>
          <w:t xml:space="preserve">ssuance </w:t>
        </w:r>
        <w:r w:rsidR="00D60B7F" w:rsidRPr="003C0466">
          <w:rPr>
            <w:rStyle w:val="Hyperlink"/>
            <w:sz w:val="22"/>
            <w:szCs w:val="22"/>
          </w:rPr>
          <w:t>of license for three-wheeled motor vehicle</w:t>
        </w:r>
      </w:hyperlink>
      <w:r w:rsidR="00564652">
        <w:rPr>
          <w:rStyle w:val="Hyperlink"/>
          <w:sz w:val="22"/>
          <w:szCs w:val="22"/>
        </w:rPr>
        <w:t>,</w:t>
      </w:r>
      <w:r w:rsidR="00345E93" w:rsidRPr="003C0466">
        <w:rPr>
          <w:sz w:val="22"/>
          <w:szCs w:val="22"/>
        </w:rPr>
        <w:t xml:space="preserve"> (Rep. </w:t>
      </w:r>
      <w:r w:rsidR="00D60B7F" w:rsidRPr="003C0466">
        <w:rPr>
          <w:sz w:val="22"/>
          <w:szCs w:val="22"/>
        </w:rPr>
        <w:t>Al</w:t>
      </w:r>
      <w:r w:rsidR="00667F3C" w:rsidRPr="003C0466">
        <w:rPr>
          <w:sz w:val="22"/>
          <w:szCs w:val="22"/>
        </w:rPr>
        <w:t xml:space="preserve">an </w:t>
      </w:r>
      <w:r w:rsidR="007C419B" w:rsidRPr="003C0466">
        <w:rPr>
          <w:sz w:val="22"/>
          <w:szCs w:val="22"/>
        </w:rPr>
        <w:t>Powell-</w:t>
      </w:r>
      <w:r w:rsidR="00345E93" w:rsidRPr="003C0466">
        <w:rPr>
          <w:sz w:val="22"/>
          <w:szCs w:val="22"/>
        </w:rPr>
        <w:t>R)</w:t>
      </w:r>
    </w:p>
    <w:p w14:paraId="559B0BF0" w14:textId="02B7CF47" w:rsidR="00345E93" w:rsidRPr="0063148D" w:rsidRDefault="00D60B7F" w:rsidP="00FD5939">
      <w:pPr>
        <w:jc w:val="both"/>
        <w:rPr>
          <w:sz w:val="22"/>
          <w:szCs w:val="22"/>
        </w:rPr>
      </w:pPr>
      <w:r w:rsidRPr="003C0466">
        <w:rPr>
          <w:sz w:val="22"/>
          <w:szCs w:val="22"/>
        </w:rPr>
        <w:t>P</w:t>
      </w:r>
      <w:r w:rsidR="00345E93" w:rsidRPr="003C0466">
        <w:rPr>
          <w:sz w:val="22"/>
          <w:szCs w:val="22"/>
        </w:rPr>
        <w:t xml:space="preserve">rovide for the issuance of a noncommercial Class C driver's license for the operation of three-wheeled motor vehicles equipped with a steering wheel for directional control; to provide for the issuance of a noncommercial Class M driver's license for the operation of motorcycles equipped with handlebars for directional control. </w:t>
      </w:r>
      <w:r w:rsidR="00345E93" w:rsidRPr="003C0466">
        <w:rPr>
          <w:b/>
          <w:sz w:val="22"/>
          <w:szCs w:val="22"/>
        </w:rPr>
        <w:t xml:space="preserve">Status: </w:t>
      </w:r>
      <w:r w:rsidR="008F15FD">
        <w:rPr>
          <w:color w:val="000000" w:themeColor="text1"/>
          <w:sz w:val="22"/>
          <w:szCs w:val="22"/>
        </w:rPr>
        <w:t>R</w:t>
      </w:r>
      <w:r w:rsidR="00345E93" w:rsidRPr="003C0466">
        <w:rPr>
          <w:color w:val="000000" w:themeColor="text1"/>
          <w:sz w:val="22"/>
          <w:szCs w:val="22"/>
        </w:rPr>
        <w:t xml:space="preserve">eferred to Motor </w:t>
      </w:r>
      <w:r w:rsidR="00345E93" w:rsidRPr="0063148D">
        <w:rPr>
          <w:sz w:val="22"/>
          <w:szCs w:val="22"/>
        </w:rPr>
        <w:t>Vehicles Cmte</w:t>
      </w:r>
      <w:r w:rsidR="00FE249C" w:rsidRPr="0063148D">
        <w:rPr>
          <w:sz w:val="22"/>
          <w:szCs w:val="22"/>
        </w:rPr>
        <w:t xml:space="preserve">, </w:t>
      </w:r>
      <w:r w:rsidR="00575FE6" w:rsidRPr="0063148D">
        <w:rPr>
          <w:sz w:val="22"/>
          <w:szCs w:val="22"/>
        </w:rPr>
        <w:t xml:space="preserve">Cmte Favorably Reported, </w:t>
      </w:r>
      <w:r w:rsidR="005E4A59">
        <w:rPr>
          <w:sz w:val="22"/>
          <w:szCs w:val="22"/>
        </w:rPr>
        <w:t xml:space="preserve">Pending Rules Cmte, </w:t>
      </w:r>
      <w:r w:rsidR="00BB7734" w:rsidRPr="0063148D">
        <w:rPr>
          <w:sz w:val="22"/>
          <w:szCs w:val="22"/>
        </w:rPr>
        <w:t xml:space="preserve">Passed House, </w:t>
      </w:r>
      <w:proofErr w:type="gramStart"/>
      <w:r w:rsidR="00BB7734" w:rsidRPr="0063148D">
        <w:rPr>
          <w:sz w:val="22"/>
          <w:szCs w:val="22"/>
        </w:rPr>
        <w:t>Sent</w:t>
      </w:r>
      <w:proofErr w:type="gramEnd"/>
      <w:r w:rsidR="00BB7734" w:rsidRPr="0063148D">
        <w:rPr>
          <w:sz w:val="22"/>
          <w:szCs w:val="22"/>
        </w:rPr>
        <w:t xml:space="preserve"> to Senate, Referred to Public Safety Cmte</w:t>
      </w:r>
    </w:p>
    <w:p w14:paraId="5E0C8C2B" w14:textId="77777777" w:rsidR="006C3577" w:rsidRDefault="006C3577" w:rsidP="00FD5939">
      <w:pPr>
        <w:jc w:val="both"/>
        <w:rPr>
          <w:color w:val="FF0000"/>
          <w:sz w:val="22"/>
          <w:szCs w:val="22"/>
        </w:rPr>
      </w:pPr>
    </w:p>
    <w:p w14:paraId="2B4BBADE" w14:textId="69A42E05" w:rsidR="006C3577" w:rsidRDefault="00006CCC" w:rsidP="00FD5939">
      <w:pPr>
        <w:jc w:val="both"/>
        <w:rPr>
          <w:sz w:val="22"/>
          <w:szCs w:val="22"/>
        </w:rPr>
      </w:pPr>
      <w:hyperlink r:id="rId87" w:history="1">
        <w:r w:rsidR="006C3577" w:rsidRPr="006C3577">
          <w:rPr>
            <w:rStyle w:val="Hyperlink"/>
            <w:sz w:val="22"/>
            <w:szCs w:val="22"/>
          </w:rPr>
          <w:t>HB 198, Require</w:t>
        </w:r>
        <w:r w:rsidR="006C3577">
          <w:rPr>
            <w:rStyle w:val="Hyperlink"/>
            <w:sz w:val="22"/>
            <w:szCs w:val="22"/>
          </w:rPr>
          <w:t>s</w:t>
        </w:r>
        <w:r w:rsidR="006C3577" w:rsidRPr="006C3577">
          <w:rPr>
            <w:rStyle w:val="Hyperlink"/>
            <w:sz w:val="22"/>
            <w:szCs w:val="22"/>
          </w:rPr>
          <w:t xml:space="preserve"> schools to provide info about the influenza vaccine to parents of 6-12 students</w:t>
        </w:r>
      </w:hyperlink>
      <w:r w:rsidR="006C3577" w:rsidRPr="006C3577">
        <w:rPr>
          <w:sz w:val="22"/>
          <w:szCs w:val="22"/>
        </w:rPr>
        <w:t xml:space="preserve">, (Rep. Katie Dempsey-R) </w:t>
      </w:r>
    </w:p>
    <w:p w14:paraId="226A42F6" w14:textId="2CC7FDD1" w:rsidR="006C3577" w:rsidRPr="00F81E01" w:rsidRDefault="006C3577" w:rsidP="00FD5939">
      <w:pPr>
        <w:jc w:val="both"/>
        <w:rPr>
          <w:sz w:val="22"/>
          <w:szCs w:val="22"/>
        </w:rPr>
      </w:pPr>
      <w:r w:rsidRPr="006C3577">
        <w:rPr>
          <w:sz w:val="22"/>
          <w:szCs w:val="22"/>
        </w:rPr>
        <w:t xml:space="preserve">Relating to student health in elementary and secondary education, so as to require local school systems to provide certain information to parents and guardians of students </w:t>
      </w:r>
      <w:r w:rsidRPr="0063148D">
        <w:rPr>
          <w:sz w:val="22"/>
          <w:szCs w:val="22"/>
        </w:rPr>
        <w:t xml:space="preserve">in grades six through 12 on influenza and its vaccine whenever other health information is provided. </w:t>
      </w:r>
      <w:r w:rsidRPr="0063148D">
        <w:rPr>
          <w:b/>
          <w:sz w:val="22"/>
          <w:szCs w:val="22"/>
        </w:rPr>
        <w:t>Status:</w:t>
      </w:r>
      <w:r w:rsidRPr="0063148D">
        <w:rPr>
          <w:sz w:val="22"/>
          <w:szCs w:val="22"/>
        </w:rPr>
        <w:t xml:space="preserve"> Referred to Education Cmte</w:t>
      </w:r>
      <w:r w:rsidR="0076324D">
        <w:rPr>
          <w:sz w:val="22"/>
          <w:szCs w:val="22"/>
        </w:rPr>
        <w:t>,</w:t>
      </w:r>
      <w:r w:rsidR="0076324D">
        <w:t xml:space="preserve"> </w:t>
      </w:r>
      <w:r w:rsidR="0076324D" w:rsidRPr="00F81E01">
        <w:rPr>
          <w:color w:val="FF0000"/>
          <w:sz w:val="22"/>
          <w:szCs w:val="22"/>
        </w:rPr>
        <w:t>Cmte Reported Favorably</w:t>
      </w:r>
      <w:r w:rsidR="00F81E01" w:rsidRPr="00F81E01">
        <w:rPr>
          <w:color w:val="FF0000"/>
          <w:sz w:val="22"/>
          <w:szCs w:val="22"/>
        </w:rPr>
        <w:t>, Passed Hou</w:t>
      </w:r>
      <w:r w:rsidR="00F81E01">
        <w:rPr>
          <w:color w:val="FF0000"/>
          <w:sz w:val="22"/>
          <w:szCs w:val="22"/>
        </w:rPr>
        <w:t xml:space="preserve">se, </w:t>
      </w:r>
      <w:proofErr w:type="gramStart"/>
      <w:r w:rsidR="00F81E01">
        <w:rPr>
          <w:color w:val="FF0000"/>
          <w:sz w:val="22"/>
          <w:szCs w:val="22"/>
        </w:rPr>
        <w:t>Sent</w:t>
      </w:r>
      <w:proofErr w:type="gramEnd"/>
      <w:r w:rsidR="00F81E01">
        <w:rPr>
          <w:color w:val="FF0000"/>
          <w:sz w:val="22"/>
          <w:szCs w:val="22"/>
        </w:rPr>
        <w:t xml:space="preserve"> to the Senate, Referred to the Education and Youth Cmte</w:t>
      </w:r>
    </w:p>
    <w:p w14:paraId="2B2951FC" w14:textId="77777777" w:rsidR="00822BA2" w:rsidRDefault="00822BA2" w:rsidP="00FD5939">
      <w:pPr>
        <w:jc w:val="both"/>
        <w:rPr>
          <w:sz w:val="22"/>
          <w:szCs w:val="22"/>
        </w:rPr>
      </w:pPr>
    </w:p>
    <w:p w14:paraId="637AA36E" w14:textId="670AA88F" w:rsidR="00DD2B0A" w:rsidRDefault="00006CCC" w:rsidP="00FD5939">
      <w:pPr>
        <w:jc w:val="both"/>
        <w:rPr>
          <w:sz w:val="22"/>
          <w:szCs w:val="22"/>
        </w:rPr>
      </w:pPr>
      <w:hyperlink r:id="rId88" w:history="1">
        <w:r w:rsidR="001C2E62">
          <w:rPr>
            <w:rStyle w:val="Hyperlink"/>
            <w:sz w:val="22"/>
            <w:szCs w:val="22"/>
          </w:rPr>
          <w:t>HB 200, Authorizing students to carry and self-administer sunscreen</w:t>
        </w:r>
      </w:hyperlink>
      <w:r w:rsidR="00DD2B0A" w:rsidRPr="00DD2B0A">
        <w:rPr>
          <w:sz w:val="22"/>
          <w:szCs w:val="22"/>
        </w:rPr>
        <w:t xml:space="preserve">, (Rep. Mark Newton-R) </w:t>
      </w:r>
    </w:p>
    <w:p w14:paraId="4F6CF2AD" w14:textId="72DCB0C3" w:rsidR="00DD2B0A" w:rsidRDefault="00DD2B0A" w:rsidP="00FD5939">
      <w:pPr>
        <w:jc w:val="both"/>
        <w:rPr>
          <w:sz w:val="22"/>
          <w:szCs w:val="22"/>
        </w:rPr>
      </w:pPr>
      <w:r w:rsidRPr="00DD2B0A">
        <w:rPr>
          <w:sz w:val="22"/>
          <w:szCs w:val="22"/>
        </w:rPr>
        <w:t xml:space="preserve">Require local boards of education to adopt policies authorizing students to carry and self-administer sunscreen. </w:t>
      </w:r>
      <w:r w:rsidRPr="0063148D">
        <w:rPr>
          <w:b/>
          <w:sz w:val="22"/>
          <w:szCs w:val="22"/>
        </w:rPr>
        <w:t>Status:</w:t>
      </w:r>
      <w:r w:rsidRPr="0063148D">
        <w:rPr>
          <w:sz w:val="22"/>
          <w:szCs w:val="22"/>
        </w:rPr>
        <w:t xml:space="preserve"> Referred to Education Cmte</w:t>
      </w:r>
    </w:p>
    <w:p w14:paraId="76050654" w14:textId="77777777" w:rsidR="00981CC9" w:rsidRDefault="00981CC9" w:rsidP="00FD5939">
      <w:pPr>
        <w:jc w:val="both"/>
        <w:rPr>
          <w:sz w:val="22"/>
          <w:szCs w:val="22"/>
        </w:rPr>
      </w:pPr>
    </w:p>
    <w:p w14:paraId="331AA28E" w14:textId="5CE2971B" w:rsidR="00981CC9" w:rsidRDefault="00006CCC" w:rsidP="00FD5939">
      <w:pPr>
        <w:jc w:val="both"/>
        <w:rPr>
          <w:sz w:val="22"/>
          <w:szCs w:val="22"/>
        </w:rPr>
      </w:pPr>
      <w:hyperlink r:id="rId89" w:history="1">
        <w:r w:rsidR="00981CC9" w:rsidRPr="00981CC9">
          <w:rPr>
            <w:rStyle w:val="Hyperlink"/>
            <w:sz w:val="22"/>
            <w:szCs w:val="22"/>
          </w:rPr>
          <w:t>HB 210, Certain specimen collection stations and blood banks aren't considered clinical labs</w:t>
        </w:r>
      </w:hyperlink>
      <w:r w:rsidR="00981CC9" w:rsidRPr="00981CC9">
        <w:rPr>
          <w:sz w:val="22"/>
          <w:szCs w:val="22"/>
        </w:rPr>
        <w:t xml:space="preserve">, (Rep. Jodi Lott-R) </w:t>
      </w:r>
    </w:p>
    <w:p w14:paraId="39D0B4D5" w14:textId="18F928FA" w:rsidR="00981CC9" w:rsidRPr="00981CC9" w:rsidRDefault="00981CC9" w:rsidP="00FD5939">
      <w:pPr>
        <w:jc w:val="both"/>
        <w:rPr>
          <w:color w:val="FF0000"/>
          <w:sz w:val="22"/>
          <w:szCs w:val="22"/>
        </w:rPr>
      </w:pPr>
      <w:r w:rsidRPr="00981CC9">
        <w:rPr>
          <w:sz w:val="22"/>
          <w:szCs w:val="22"/>
        </w:rPr>
        <w:t xml:space="preserve">Relating to definitions relative to clinical laboratories, so as to provide that certain specimen collection stations and blood banks are not considered clinical laboratories for the purpose of regulation under Chapter 22. </w:t>
      </w:r>
      <w:r w:rsidRPr="00F20426">
        <w:rPr>
          <w:b/>
          <w:sz w:val="22"/>
          <w:szCs w:val="22"/>
        </w:rPr>
        <w:t>Status:</w:t>
      </w:r>
      <w:r w:rsidRPr="00F20426">
        <w:rPr>
          <w:sz w:val="22"/>
          <w:szCs w:val="22"/>
        </w:rPr>
        <w:t xml:space="preserve"> Referred to Health &amp; Human Services Cmte</w:t>
      </w:r>
      <w:r w:rsidR="00F20426">
        <w:rPr>
          <w:sz w:val="22"/>
          <w:szCs w:val="22"/>
        </w:rPr>
        <w:t xml:space="preserve">, </w:t>
      </w:r>
      <w:r w:rsidR="00EE6451">
        <w:rPr>
          <w:color w:val="FF0000"/>
          <w:sz w:val="22"/>
          <w:szCs w:val="22"/>
        </w:rPr>
        <w:t>Cmte Favorably Reported</w:t>
      </w:r>
      <w:r w:rsidR="00D934E6">
        <w:rPr>
          <w:color w:val="FF0000"/>
          <w:sz w:val="22"/>
          <w:szCs w:val="22"/>
        </w:rPr>
        <w:t>, Pending Rules Cmte</w:t>
      </w:r>
    </w:p>
    <w:p w14:paraId="21A6B017" w14:textId="77777777" w:rsidR="00DD2B0A" w:rsidRDefault="00DD2B0A" w:rsidP="00FD5939">
      <w:pPr>
        <w:jc w:val="both"/>
        <w:rPr>
          <w:sz w:val="22"/>
          <w:szCs w:val="22"/>
        </w:rPr>
      </w:pPr>
    </w:p>
    <w:p w14:paraId="3583C698" w14:textId="77777777" w:rsidR="007F0B19" w:rsidRDefault="00006CCC" w:rsidP="00FD5939">
      <w:pPr>
        <w:jc w:val="both"/>
        <w:rPr>
          <w:sz w:val="22"/>
          <w:szCs w:val="22"/>
        </w:rPr>
      </w:pPr>
      <w:hyperlink r:id="rId90" w:history="1">
        <w:r w:rsidR="007F0B19" w:rsidRPr="007F0B19">
          <w:rPr>
            <w:rStyle w:val="Hyperlink"/>
            <w:sz w:val="22"/>
            <w:szCs w:val="22"/>
          </w:rPr>
          <w:t>HB 241, Cove's Law</w:t>
        </w:r>
      </w:hyperlink>
      <w:r w:rsidR="007F0B19" w:rsidRPr="007F0B19">
        <w:rPr>
          <w:sz w:val="22"/>
          <w:szCs w:val="22"/>
        </w:rPr>
        <w:t xml:space="preserve">, (Rep. Lee Hawkins-R) </w:t>
      </w:r>
    </w:p>
    <w:p w14:paraId="7C3F2F5E" w14:textId="1B668279" w:rsidR="007F0B19" w:rsidRDefault="007F0B19" w:rsidP="00FD5939">
      <w:pPr>
        <w:jc w:val="both"/>
        <w:rPr>
          <w:color w:val="FF0000"/>
          <w:sz w:val="22"/>
          <w:szCs w:val="22"/>
        </w:rPr>
      </w:pPr>
      <w:r w:rsidRPr="007F0B19">
        <w:rPr>
          <w:sz w:val="22"/>
          <w:szCs w:val="22"/>
        </w:rPr>
        <w:t xml:space="preserve">Relating to control of hazardous conditions, so as to add </w:t>
      </w:r>
      <w:proofErr w:type="spellStart"/>
      <w:r w:rsidRPr="007F0B19">
        <w:rPr>
          <w:sz w:val="22"/>
          <w:szCs w:val="22"/>
        </w:rPr>
        <w:t>Krabbe</w:t>
      </w:r>
      <w:proofErr w:type="spellEnd"/>
      <w:r w:rsidRPr="007F0B19">
        <w:rPr>
          <w:sz w:val="22"/>
          <w:szCs w:val="22"/>
        </w:rPr>
        <w:t xml:space="preserve"> disease to the list of metabolic and genetic conditions for which newborn screening may be conducted pursuant to the Department of Public Health; to provide for </w:t>
      </w:r>
      <w:r w:rsidRPr="00F20426">
        <w:rPr>
          <w:sz w:val="22"/>
          <w:szCs w:val="22"/>
        </w:rPr>
        <w:t xml:space="preserve">the screening at the option of the parent or parents. </w:t>
      </w:r>
      <w:r w:rsidRPr="00F20426">
        <w:rPr>
          <w:b/>
          <w:sz w:val="22"/>
          <w:szCs w:val="22"/>
        </w:rPr>
        <w:t>Status:</w:t>
      </w:r>
      <w:r w:rsidRPr="00F20426">
        <w:rPr>
          <w:sz w:val="22"/>
          <w:szCs w:val="22"/>
        </w:rPr>
        <w:t xml:space="preserve"> Referred to Health &amp; Human Services Cmte</w:t>
      </w:r>
    </w:p>
    <w:p w14:paraId="78FE635A" w14:textId="77777777" w:rsidR="004500B3" w:rsidRDefault="004500B3" w:rsidP="00FD5939">
      <w:pPr>
        <w:jc w:val="both"/>
        <w:rPr>
          <w:color w:val="FF0000"/>
          <w:sz w:val="22"/>
          <w:szCs w:val="22"/>
        </w:rPr>
      </w:pPr>
    </w:p>
    <w:p w14:paraId="52366CB4" w14:textId="634C0257" w:rsidR="004500B3" w:rsidRDefault="00006CCC" w:rsidP="005920F0">
      <w:pPr>
        <w:jc w:val="both"/>
        <w:rPr>
          <w:sz w:val="22"/>
          <w:szCs w:val="22"/>
        </w:rPr>
      </w:pPr>
      <w:hyperlink r:id="rId91" w:history="1">
        <w:r w:rsidR="004500B3" w:rsidRPr="004500B3">
          <w:rPr>
            <w:rStyle w:val="Hyperlink"/>
            <w:sz w:val="22"/>
            <w:szCs w:val="22"/>
          </w:rPr>
          <w:t>HB 263, Provide dental services for Medicaid recipients and PeachCare for Kids</w:t>
        </w:r>
      </w:hyperlink>
      <w:r w:rsidR="004500B3" w:rsidRPr="004500B3">
        <w:rPr>
          <w:sz w:val="22"/>
          <w:szCs w:val="22"/>
        </w:rPr>
        <w:t xml:space="preserve">, (Rep. Darlene Taylor-R) Relating to medical assistance generally, so as to provide for administrators for dental services for Medicaid recipients and PeachCare for Kids participants; to require the Department of </w:t>
      </w:r>
      <w:r w:rsidR="004500B3" w:rsidRPr="00F20426">
        <w:rPr>
          <w:sz w:val="22"/>
          <w:szCs w:val="22"/>
        </w:rPr>
        <w:t xml:space="preserve">Community Health to competitively bid out and contract with such administrators. </w:t>
      </w:r>
      <w:r w:rsidR="004500B3" w:rsidRPr="00F20426">
        <w:rPr>
          <w:b/>
          <w:sz w:val="22"/>
          <w:szCs w:val="22"/>
        </w:rPr>
        <w:t>Status:</w:t>
      </w:r>
      <w:r w:rsidR="004500B3" w:rsidRPr="00F20426">
        <w:rPr>
          <w:sz w:val="22"/>
          <w:szCs w:val="22"/>
        </w:rPr>
        <w:t xml:space="preserve"> Referred to Health &amp; Human Services</w:t>
      </w:r>
    </w:p>
    <w:p w14:paraId="012825CF" w14:textId="77777777" w:rsidR="007F0B19" w:rsidRDefault="007F0B19" w:rsidP="005920F0">
      <w:pPr>
        <w:jc w:val="both"/>
        <w:rPr>
          <w:sz w:val="22"/>
          <w:szCs w:val="22"/>
        </w:rPr>
      </w:pPr>
    </w:p>
    <w:p w14:paraId="6083594D" w14:textId="58D08D17" w:rsidR="00F87595" w:rsidRDefault="00006CCC" w:rsidP="005920F0">
      <w:pPr>
        <w:jc w:val="both"/>
        <w:rPr>
          <w:sz w:val="22"/>
          <w:szCs w:val="22"/>
        </w:rPr>
      </w:pPr>
      <w:hyperlink r:id="rId92" w:history="1">
        <w:r w:rsidR="00F87595" w:rsidRPr="00F87595">
          <w:rPr>
            <w:rStyle w:val="Hyperlink"/>
            <w:sz w:val="22"/>
            <w:szCs w:val="22"/>
          </w:rPr>
          <w:t>HB 274, Makes smoking inside of any motor vehicle when a person under 13 is present an offense</w:t>
        </w:r>
      </w:hyperlink>
      <w:r w:rsidR="00F87595" w:rsidRPr="00F87595">
        <w:rPr>
          <w:sz w:val="22"/>
          <w:szCs w:val="22"/>
        </w:rPr>
        <w:t xml:space="preserve">, (Rep. Sandra Scott-D) </w:t>
      </w:r>
    </w:p>
    <w:p w14:paraId="6D4139CF" w14:textId="2A05D942" w:rsidR="00F87595" w:rsidRDefault="00F87595" w:rsidP="005920F0">
      <w:pPr>
        <w:jc w:val="both"/>
        <w:rPr>
          <w:sz w:val="22"/>
          <w:szCs w:val="22"/>
        </w:rPr>
      </w:pPr>
      <w:r w:rsidRPr="00F87595">
        <w:rPr>
          <w:sz w:val="22"/>
          <w:szCs w:val="22"/>
        </w:rPr>
        <w:t xml:space="preserve">Relating to general provisions regarding offenses against public health and morals, so as to provide for the offense of smoking inside any motor vehicle when a person </w:t>
      </w:r>
      <w:r w:rsidRPr="000A42A7">
        <w:rPr>
          <w:sz w:val="22"/>
          <w:szCs w:val="22"/>
        </w:rPr>
        <w:t xml:space="preserve">who is under 13 years of age is present; to provide for a criminal penalty. </w:t>
      </w:r>
      <w:r w:rsidRPr="000A42A7">
        <w:rPr>
          <w:b/>
          <w:sz w:val="22"/>
          <w:szCs w:val="22"/>
        </w:rPr>
        <w:t>Status:</w:t>
      </w:r>
      <w:r w:rsidRPr="000A42A7">
        <w:rPr>
          <w:sz w:val="22"/>
          <w:szCs w:val="22"/>
        </w:rPr>
        <w:t xml:space="preserve"> Referred to Judiciary Non-Civil</w:t>
      </w:r>
    </w:p>
    <w:p w14:paraId="35B8AB67" w14:textId="77777777" w:rsidR="00D74ACF" w:rsidRDefault="00D74ACF" w:rsidP="005920F0">
      <w:pPr>
        <w:jc w:val="both"/>
        <w:rPr>
          <w:sz w:val="22"/>
          <w:szCs w:val="22"/>
        </w:rPr>
      </w:pPr>
    </w:p>
    <w:p w14:paraId="41047AA5" w14:textId="5D45A5D5" w:rsidR="00D74ACF" w:rsidRDefault="00006CCC" w:rsidP="005920F0">
      <w:pPr>
        <w:jc w:val="both"/>
        <w:rPr>
          <w:sz w:val="22"/>
          <w:szCs w:val="22"/>
        </w:rPr>
      </w:pPr>
      <w:hyperlink r:id="rId93" w:history="1">
        <w:r w:rsidR="00326A56">
          <w:rPr>
            <w:rStyle w:val="Hyperlink"/>
            <w:sz w:val="22"/>
            <w:szCs w:val="22"/>
          </w:rPr>
          <w:t>HB 3</w:t>
        </w:r>
        <w:r w:rsidR="00D74ACF" w:rsidRPr="00D74ACF">
          <w:rPr>
            <w:rStyle w:val="Hyperlink"/>
            <w:sz w:val="22"/>
            <w:szCs w:val="22"/>
          </w:rPr>
          <w:t>82, Georgia Commission on Women</w:t>
        </w:r>
      </w:hyperlink>
      <w:r w:rsidR="00D74ACF" w:rsidRPr="00D74ACF">
        <w:rPr>
          <w:sz w:val="22"/>
          <w:szCs w:val="22"/>
        </w:rPr>
        <w:t xml:space="preserve">, (Rep. Jimmy Pruett-R) </w:t>
      </w:r>
    </w:p>
    <w:p w14:paraId="08945E38" w14:textId="63E1DDB0" w:rsidR="00D74ACF" w:rsidRDefault="00D74ACF" w:rsidP="005920F0">
      <w:pPr>
        <w:jc w:val="both"/>
        <w:rPr>
          <w:sz w:val="22"/>
          <w:szCs w:val="22"/>
        </w:rPr>
      </w:pPr>
      <w:r w:rsidRPr="00D74ACF">
        <w:rPr>
          <w:sz w:val="22"/>
          <w:szCs w:val="22"/>
        </w:rPr>
        <w:t xml:space="preserve">Relating to the Georgia Commission on Women, so as to place said commission under the administration of the Department of Public Health. </w:t>
      </w:r>
      <w:r w:rsidRPr="00D74ACF">
        <w:rPr>
          <w:b/>
          <w:sz w:val="22"/>
          <w:szCs w:val="22"/>
        </w:rPr>
        <w:t>Status:</w:t>
      </w:r>
      <w:r w:rsidRPr="00D74ACF">
        <w:rPr>
          <w:sz w:val="22"/>
          <w:szCs w:val="22"/>
        </w:rPr>
        <w:t xml:space="preserve"> </w:t>
      </w:r>
      <w:r w:rsidRPr="00D74ACF">
        <w:rPr>
          <w:color w:val="FF0000"/>
          <w:sz w:val="22"/>
          <w:szCs w:val="22"/>
        </w:rPr>
        <w:t>Referred to State Planning &amp; Community Affairs Cmte</w:t>
      </w:r>
    </w:p>
    <w:p w14:paraId="4587E554" w14:textId="77777777" w:rsidR="00F87595" w:rsidRDefault="00F87595" w:rsidP="005920F0">
      <w:pPr>
        <w:jc w:val="both"/>
        <w:rPr>
          <w:sz w:val="22"/>
          <w:szCs w:val="22"/>
        </w:rPr>
      </w:pPr>
    </w:p>
    <w:p w14:paraId="4E010E1E" w14:textId="210E4EA3" w:rsidR="00822BA2" w:rsidRDefault="00006CCC" w:rsidP="005920F0">
      <w:pPr>
        <w:jc w:val="both"/>
        <w:rPr>
          <w:sz w:val="22"/>
          <w:szCs w:val="22"/>
        </w:rPr>
      </w:pPr>
      <w:hyperlink r:id="rId94" w:history="1">
        <w:r w:rsidR="00822BA2" w:rsidRPr="00822BA2">
          <w:rPr>
            <w:rStyle w:val="Hyperlink"/>
            <w:sz w:val="22"/>
            <w:szCs w:val="22"/>
          </w:rPr>
          <w:t>SB 81, Jeffrey Dallas Gay, Jr., Act.</w:t>
        </w:r>
      </w:hyperlink>
      <w:r w:rsidR="00822BA2" w:rsidRPr="00822BA2">
        <w:rPr>
          <w:sz w:val="22"/>
          <w:szCs w:val="22"/>
        </w:rPr>
        <w:t xml:space="preserve">, (Sen. Renee Unterman-R) </w:t>
      </w:r>
    </w:p>
    <w:p w14:paraId="6B3B09AC" w14:textId="29A5C7A7" w:rsidR="00822BA2" w:rsidRPr="000A42A7" w:rsidRDefault="00822BA2" w:rsidP="005920F0">
      <w:pPr>
        <w:jc w:val="both"/>
        <w:rPr>
          <w:sz w:val="22"/>
          <w:szCs w:val="22"/>
        </w:rPr>
      </w:pPr>
      <w:r w:rsidRPr="00822BA2">
        <w:rPr>
          <w:sz w:val="22"/>
          <w:szCs w:val="22"/>
        </w:rPr>
        <w:t>Provide that the state health officer may issue a standing order permitting certain persons and entities to obtain opioid antagonists under the conditio</w:t>
      </w:r>
      <w:r w:rsidRPr="0063148D">
        <w:rPr>
          <w:sz w:val="22"/>
          <w:szCs w:val="22"/>
        </w:rPr>
        <w:t xml:space="preserve">ns the state health </w:t>
      </w:r>
      <w:r w:rsidRPr="000A42A7">
        <w:rPr>
          <w:sz w:val="22"/>
          <w:szCs w:val="22"/>
        </w:rPr>
        <w:t xml:space="preserve">officer may impose. </w:t>
      </w:r>
      <w:r w:rsidRPr="000A42A7">
        <w:rPr>
          <w:b/>
          <w:sz w:val="22"/>
          <w:szCs w:val="22"/>
        </w:rPr>
        <w:t>Status:</w:t>
      </w:r>
      <w:r w:rsidRPr="000A42A7">
        <w:rPr>
          <w:sz w:val="22"/>
          <w:szCs w:val="22"/>
        </w:rPr>
        <w:t xml:space="preserve"> Referred to Health and Human </w:t>
      </w:r>
      <w:r w:rsidR="00391F09" w:rsidRPr="000A42A7">
        <w:rPr>
          <w:sz w:val="22"/>
          <w:szCs w:val="22"/>
        </w:rPr>
        <w:t>Services</w:t>
      </w:r>
      <w:r w:rsidRPr="000A42A7">
        <w:rPr>
          <w:sz w:val="22"/>
          <w:szCs w:val="22"/>
        </w:rPr>
        <w:t xml:space="preserve"> Cmte</w:t>
      </w:r>
      <w:r w:rsidR="00DA15CC" w:rsidRPr="000A42A7">
        <w:rPr>
          <w:sz w:val="22"/>
          <w:szCs w:val="22"/>
        </w:rPr>
        <w:t>, Cmte Favorably Reported by Substitute</w:t>
      </w:r>
      <w:r w:rsidR="00D934E6">
        <w:rPr>
          <w:sz w:val="22"/>
          <w:szCs w:val="22"/>
        </w:rPr>
        <w:t>, Pending Rules Cmte</w:t>
      </w:r>
    </w:p>
    <w:p w14:paraId="42F92A91" w14:textId="77777777" w:rsidR="00391F09" w:rsidRDefault="00391F09" w:rsidP="005920F0">
      <w:pPr>
        <w:jc w:val="both"/>
        <w:rPr>
          <w:color w:val="FF0000"/>
          <w:sz w:val="22"/>
          <w:szCs w:val="22"/>
        </w:rPr>
      </w:pPr>
    </w:p>
    <w:p w14:paraId="3B52502A" w14:textId="73D8B175" w:rsidR="00391F09" w:rsidRPr="00391F09" w:rsidRDefault="00006CCC" w:rsidP="005920F0">
      <w:pPr>
        <w:jc w:val="both"/>
        <w:rPr>
          <w:sz w:val="22"/>
          <w:szCs w:val="22"/>
        </w:rPr>
      </w:pPr>
      <w:hyperlink r:id="rId95" w:history="1">
        <w:r w:rsidR="00391F09" w:rsidRPr="00391F09">
          <w:rPr>
            <w:rStyle w:val="Hyperlink"/>
            <w:sz w:val="22"/>
            <w:szCs w:val="22"/>
          </w:rPr>
          <w:t>SB 88, 'Narcotic Treatment Programs Enforcement Act'</w:t>
        </w:r>
      </w:hyperlink>
      <w:r w:rsidR="00391F09" w:rsidRPr="00391F09">
        <w:rPr>
          <w:sz w:val="22"/>
          <w:szCs w:val="22"/>
        </w:rPr>
        <w:t xml:space="preserve">, (Sen. Jeff Mullis-R) </w:t>
      </w:r>
    </w:p>
    <w:p w14:paraId="6BE2DBC2" w14:textId="57E91A6C" w:rsidR="00391F09" w:rsidRDefault="00391F09" w:rsidP="005920F0">
      <w:pPr>
        <w:jc w:val="both"/>
        <w:rPr>
          <w:sz w:val="22"/>
          <w:szCs w:val="22"/>
        </w:rPr>
      </w:pPr>
      <w:r w:rsidRPr="00391F09">
        <w:rPr>
          <w:sz w:val="22"/>
          <w:szCs w:val="22"/>
        </w:rPr>
        <w:t>Relating to drug abuse treatment and education programs, so as to provide for</w:t>
      </w:r>
      <w:r w:rsidRPr="0063148D">
        <w:rPr>
          <w:sz w:val="22"/>
          <w:szCs w:val="22"/>
        </w:rPr>
        <w:t xml:space="preserve"> regulation of narcotic treatment programs. </w:t>
      </w:r>
      <w:r w:rsidRPr="0063148D">
        <w:rPr>
          <w:b/>
          <w:sz w:val="22"/>
          <w:szCs w:val="22"/>
        </w:rPr>
        <w:t>Status:</w:t>
      </w:r>
      <w:r w:rsidRPr="0063148D">
        <w:rPr>
          <w:sz w:val="22"/>
          <w:szCs w:val="22"/>
        </w:rPr>
        <w:t xml:space="preserve"> Referred to Regulated Industries and Utilities </w:t>
      </w:r>
      <w:r w:rsidRPr="000A42A7">
        <w:rPr>
          <w:sz w:val="22"/>
          <w:szCs w:val="22"/>
        </w:rPr>
        <w:t>Cmte</w:t>
      </w:r>
      <w:r w:rsidR="00DA15CC" w:rsidRPr="000A42A7">
        <w:rPr>
          <w:sz w:val="22"/>
          <w:szCs w:val="22"/>
        </w:rPr>
        <w:t>, Cmte Favorably Reported</w:t>
      </w:r>
      <w:r w:rsidR="00EE0427">
        <w:rPr>
          <w:sz w:val="22"/>
          <w:szCs w:val="22"/>
        </w:rPr>
        <w:t xml:space="preserve"> by substitute</w:t>
      </w:r>
      <w:r w:rsidR="00D934E6">
        <w:rPr>
          <w:sz w:val="22"/>
          <w:szCs w:val="22"/>
        </w:rPr>
        <w:t>, Pending Rules Cmte</w:t>
      </w:r>
    </w:p>
    <w:p w14:paraId="6E9CB714" w14:textId="77777777" w:rsidR="00660DF4" w:rsidRDefault="00660DF4" w:rsidP="005920F0">
      <w:pPr>
        <w:jc w:val="both"/>
        <w:rPr>
          <w:sz w:val="22"/>
          <w:szCs w:val="22"/>
        </w:rPr>
      </w:pPr>
    </w:p>
    <w:p w14:paraId="0D287394" w14:textId="4A1FADD8" w:rsidR="00660DF4" w:rsidRDefault="00006CCC" w:rsidP="005920F0">
      <w:pPr>
        <w:jc w:val="both"/>
        <w:rPr>
          <w:color w:val="FF0000"/>
          <w:sz w:val="22"/>
          <w:szCs w:val="22"/>
        </w:rPr>
      </w:pPr>
      <w:hyperlink r:id="rId96" w:history="1">
        <w:r w:rsidR="00660DF4" w:rsidRPr="00660DF4">
          <w:rPr>
            <w:rStyle w:val="Hyperlink"/>
            <w:sz w:val="22"/>
            <w:szCs w:val="22"/>
          </w:rPr>
          <w:t>SB 184, Integrated Population Health Data Project</w:t>
        </w:r>
      </w:hyperlink>
      <w:r w:rsidR="00660DF4" w:rsidRPr="00660DF4">
        <w:rPr>
          <w:sz w:val="22"/>
          <w:szCs w:val="22"/>
        </w:rPr>
        <w:t xml:space="preserve">, (Sen. Chuck Hufstetler-R) Relating to the Office of Planning and Budget, so as to establish the Integrated Population Health Data Project; to create a governing board and provide for its membership and terms; to provide for oversight of the project; to provide for board responsibilities. </w:t>
      </w:r>
      <w:r w:rsidR="00660DF4" w:rsidRPr="00EE0427">
        <w:rPr>
          <w:b/>
          <w:sz w:val="22"/>
          <w:szCs w:val="22"/>
        </w:rPr>
        <w:t>Status:</w:t>
      </w:r>
      <w:r w:rsidR="00660DF4" w:rsidRPr="00660DF4">
        <w:rPr>
          <w:sz w:val="22"/>
          <w:szCs w:val="22"/>
        </w:rPr>
        <w:t xml:space="preserve"> </w:t>
      </w:r>
      <w:r w:rsidR="00660DF4" w:rsidRPr="00EE0427">
        <w:rPr>
          <w:color w:val="FF0000"/>
          <w:sz w:val="22"/>
          <w:szCs w:val="22"/>
        </w:rPr>
        <w:t>Referred to Appropriations Cmte</w:t>
      </w:r>
    </w:p>
    <w:p w14:paraId="189FC35E" w14:textId="77777777" w:rsidR="003077ED" w:rsidRDefault="003077ED" w:rsidP="005920F0">
      <w:pPr>
        <w:jc w:val="both"/>
        <w:rPr>
          <w:color w:val="FF0000"/>
          <w:sz w:val="22"/>
          <w:szCs w:val="22"/>
        </w:rPr>
      </w:pPr>
    </w:p>
    <w:p w14:paraId="6386DE86" w14:textId="400CC8C0" w:rsidR="003077ED" w:rsidRPr="003077ED" w:rsidRDefault="00006CCC" w:rsidP="005920F0">
      <w:pPr>
        <w:jc w:val="both"/>
        <w:rPr>
          <w:sz w:val="22"/>
          <w:szCs w:val="22"/>
        </w:rPr>
      </w:pPr>
      <w:hyperlink r:id="rId97" w:history="1">
        <w:r w:rsidR="003077ED" w:rsidRPr="003077ED">
          <w:rPr>
            <w:rStyle w:val="Hyperlink"/>
            <w:sz w:val="22"/>
            <w:szCs w:val="22"/>
          </w:rPr>
          <w:t>SB 200, Synchronizing patients' chronic medications</w:t>
        </w:r>
      </w:hyperlink>
      <w:r w:rsidR="003077ED" w:rsidRPr="003077ED">
        <w:rPr>
          <w:sz w:val="22"/>
          <w:szCs w:val="22"/>
        </w:rPr>
        <w:t xml:space="preserve">, (Sen. Chuck Hufstetler-R) </w:t>
      </w:r>
    </w:p>
    <w:p w14:paraId="4416B3F5" w14:textId="481396FE" w:rsidR="003077ED" w:rsidRPr="00EE0427" w:rsidRDefault="003077ED" w:rsidP="005920F0">
      <w:pPr>
        <w:jc w:val="both"/>
        <w:rPr>
          <w:color w:val="FF0000"/>
          <w:sz w:val="22"/>
          <w:szCs w:val="22"/>
        </w:rPr>
      </w:pPr>
      <w:r w:rsidRPr="003077ED">
        <w:rPr>
          <w:sz w:val="22"/>
          <w:szCs w:val="22"/>
        </w:rPr>
        <w:t xml:space="preserve">Relating to insurance generally, so as to provide for synchronizing patients' chronic medications. </w:t>
      </w:r>
      <w:r w:rsidRPr="003077ED">
        <w:rPr>
          <w:b/>
          <w:sz w:val="22"/>
          <w:szCs w:val="22"/>
        </w:rPr>
        <w:t>Status:</w:t>
      </w:r>
      <w:r w:rsidRPr="003077ED">
        <w:rPr>
          <w:sz w:val="22"/>
          <w:szCs w:val="22"/>
        </w:rPr>
        <w:t xml:space="preserve"> </w:t>
      </w:r>
      <w:r w:rsidRPr="003077ED">
        <w:rPr>
          <w:color w:val="FF0000"/>
          <w:sz w:val="22"/>
          <w:szCs w:val="22"/>
        </w:rPr>
        <w:t>Dropped in Hopper</w:t>
      </w:r>
    </w:p>
    <w:p w14:paraId="079AEEE2" w14:textId="77777777" w:rsidR="006B3AAC" w:rsidRPr="003C0466" w:rsidRDefault="006B3AAC" w:rsidP="005920F0">
      <w:pPr>
        <w:jc w:val="both"/>
        <w:rPr>
          <w:sz w:val="22"/>
          <w:szCs w:val="22"/>
        </w:rPr>
      </w:pPr>
    </w:p>
    <w:p w14:paraId="19604F4F" w14:textId="77777777" w:rsidR="0018703A" w:rsidRPr="003C0466" w:rsidRDefault="0018703A" w:rsidP="00FD5939">
      <w:pPr>
        <w:jc w:val="center"/>
        <w:rPr>
          <w:b/>
          <w:szCs w:val="22"/>
        </w:rPr>
      </w:pPr>
      <w:r w:rsidRPr="003C0466">
        <w:rPr>
          <w:b/>
          <w:szCs w:val="22"/>
        </w:rPr>
        <w:t>Hospitals</w:t>
      </w:r>
    </w:p>
    <w:p w14:paraId="636DD476" w14:textId="77777777" w:rsidR="002B2DD4" w:rsidRPr="003C0466" w:rsidRDefault="002B2DD4" w:rsidP="00FD5939">
      <w:pPr>
        <w:jc w:val="both"/>
        <w:rPr>
          <w:sz w:val="22"/>
          <w:szCs w:val="22"/>
        </w:rPr>
      </w:pPr>
    </w:p>
    <w:p w14:paraId="0DB8137F" w14:textId="462B9250" w:rsidR="002B2DD4" w:rsidRPr="003C0466" w:rsidRDefault="00006CCC" w:rsidP="00FD5939">
      <w:pPr>
        <w:jc w:val="both"/>
        <w:rPr>
          <w:sz w:val="22"/>
          <w:szCs w:val="22"/>
        </w:rPr>
      </w:pPr>
      <w:hyperlink r:id="rId98" w:history="1">
        <w:r w:rsidR="00650072">
          <w:rPr>
            <w:rStyle w:val="Hyperlink"/>
            <w:sz w:val="22"/>
            <w:szCs w:val="22"/>
          </w:rPr>
          <w:t>HB 54, C</w:t>
        </w:r>
        <w:r w:rsidR="002B2DD4" w:rsidRPr="003C0466">
          <w:rPr>
            <w:rStyle w:val="Hyperlink"/>
            <w:sz w:val="22"/>
            <w:szCs w:val="22"/>
          </w:rPr>
          <w:t>hange certain amounts eligible for tax credit</w:t>
        </w:r>
      </w:hyperlink>
      <w:r w:rsidR="00650072">
        <w:rPr>
          <w:rStyle w:val="Hyperlink"/>
          <w:sz w:val="22"/>
          <w:szCs w:val="22"/>
        </w:rPr>
        <w:t xml:space="preserve"> for rural hospitals,</w:t>
      </w:r>
      <w:r w:rsidR="002B2DD4" w:rsidRPr="003C0466">
        <w:rPr>
          <w:sz w:val="22"/>
          <w:szCs w:val="22"/>
        </w:rPr>
        <w:t xml:space="preserve"> (Rep. </w:t>
      </w:r>
      <w:r w:rsidR="00667F3C" w:rsidRPr="003C0466">
        <w:rPr>
          <w:sz w:val="22"/>
          <w:szCs w:val="22"/>
        </w:rPr>
        <w:t xml:space="preserve">Geoff </w:t>
      </w:r>
      <w:r w:rsidR="007C419B" w:rsidRPr="003C0466">
        <w:rPr>
          <w:sz w:val="22"/>
          <w:szCs w:val="22"/>
        </w:rPr>
        <w:t>Duncan-</w:t>
      </w:r>
      <w:r w:rsidR="002B2DD4" w:rsidRPr="003C0466">
        <w:rPr>
          <w:sz w:val="22"/>
          <w:szCs w:val="22"/>
        </w:rPr>
        <w:t>R)</w:t>
      </w:r>
    </w:p>
    <w:p w14:paraId="077C9CBF" w14:textId="65FBFE7F" w:rsidR="002B2DD4" w:rsidRDefault="00E22D9A" w:rsidP="00FD5939">
      <w:pPr>
        <w:jc w:val="both"/>
        <w:rPr>
          <w:color w:val="000000" w:themeColor="text1"/>
          <w:sz w:val="22"/>
          <w:szCs w:val="22"/>
        </w:rPr>
      </w:pPr>
      <w:r w:rsidRPr="003C0466">
        <w:rPr>
          <w:sz w:val="22"/>
          <w:szCs w:val="22"/>
        </w:rPr>
        <w:t>R</w:t>
      </w:r>
      <w:r w:rsidR="002B2DD4" w:rsidRPr="003C0466">
        <w:rPr>
          <w:sz w:val="22"/>
          <w:szCs w:val="22"/>
        </w:rPr>
        <w:t xml:space="preserve">elating to hospital care for the indigent generally, so as to provide for an additional reporting requirement for rural hospitals; </w:t>
      </w:r>
      <w:r w:rsidRPr="003C0466">
        <w:rPr>
          <w:sz w:val="22"/>
          <w:szCs w:val="22"/>
        </w:rPr>
        <w:t xml:space="preserve">make changes </w:t>
      </w:r>
      <w:r w:rsidR="002B2DD4" w:rsidRPr="003C0466">
        <w:rPr>
          <w:sz w:val="22"/>
          <w:szCs w:val="22"/>
        </w:rPr>
        <w:t>relating to the imposition, computation, rate, a</w:t>
      </w:r>
      <w:r w:rsidRPr="003C0466">
        <w:rPr>
          <w:sz w:val="22"/>
          <w:szCs w:val="22"/>
        </w:rPr>
        <w:t>nd exemptions from income taxes</w:t>
      </w:r>
      <w:r w:rsidR="002B2DD4" w:rsidRPr="003C0466">
        <w:rPr>
          <w:sz w:val="22"/>
          <w:szCs w:val="22"/>
        </w:rPr>
        <w:t xml:space="preserve">. </w:t>
      </w:r>
      <w:r w:rsidR="002B2DD4" w:rsidRPr="003C0466">
        <w:rPr>
          <w:b/>
          <w:sz w:val="22"/>
          <w:szCs w:val="22"/>
        </w:rPr>
        <w:t>Status:</w:t>
      </w:r>
      <w:r w:rsidR="002B2DD4" w:rsidRPr="003C0466">
        <w:rPr>
          <w:sz w:val="22"/>
          <w:szCs w:val="22"/>
        </w:rPr>
        <w:t xml:space="preserve"> </w:t>
      </w:r>
      <w:r w:rsidR="00D71170">
        <w:rPr>
          <w:sz w:val="22"/>
          <w:szCs w:val="22"/>
        </w:rPr>
        <w:t>R</w:t>
      </w:r>
      <w:r w:rsidR="002B2DD4" w:rsidRPr="003C0466">
        <w:rPr>
          <w:color w:val="000000" w:themeColor="text1"/>
          <w:sz w:val="22"/>
          <w:szCs w:val="22"/>
        </w:rPr>
        <w:t xml:space="preserve">eferred to Ways &amp; Means </w:t>
      </w:r>
      <w:r w:rsidR="002B2DD4" w:rsidRPr="000A42A7">
        <w:rPr>
          <w:sz w:val="22"/>
          <w:szCs w:val="22"/>
        </w:rPr>
        <w:t>Cmte</w:t>
      </w:r>
      <w:r w:rsidR="000A2D8F" w:rsidRPr="000A42A7">
        <w:rPr>
          <w:sz w:val="22"/>
          <w:szCs w:val="22"/>
        </w:rPr>
        <w:t>, Public Finance Subcmte Favorably Reported by Substitute</w:t>
      </w:r>
      <w:r w:rsidR="004636BC" w:rsidRPr="000A42A7">
        <w:rPr>
          <w:sz w:val="22"/>
          <w:szCs w:val="22"/>
        </w:rPr>
        <w:t>, Cmte Favorably Reported by Substitute, Pending Rules Cmte</w:t>
      </w:r>
    </w:p>
    <w:p w14:paraId="091DBA02" w14:textId="77777777" w:rsidR="00DD7A74" w:rsidRDefault="00DD7A74" w:rsidP="00FD5939">
      <w:pPr>
        <w:jc w:val="both"/>
        <w:rPr>
          <w:color w:val="000000" w:themeColor="text1"/>
          <w:sz w:val="22"/>
          <w:szCs w:val="22"/>
        </w:rPr>
      </w:pPr>
    </w:p>
    <w:p w14:paraId="72A4CEB0" w14:textId="77777777" w:rsidR="000137A1" w:rsidRDefault="00006CCC" w:rsidP="00CF4E1B">
      <w:pPr>
        <w:jc w:val="both"/>
        <w:rPr>
          <w:sz w:val="22"/>
          <w:szCs w:val="22"/>
        </w:rPr>
      </w:pPr>
      <w:hyperlink r:id="rId99" w:history="1">
        <w:r w:rsidR="00DD7A74" w:rsidRPr="00DD7A74">
          <w:rPr>
            <w:rStyle w:val="Hyperlink"/>
            <w:sz w:val="22"/>
            <w:szCs w:val="22"/>
          </w:rPr>
          <w:t>HB 71, Insurance; consumer protect</w:t>
        </w:r>
        <w:r w:rsidR="000137A1">
          <w:rPr>
            <w:rStyle w:val="Hyperlink"/>
            <w:sz w:val="22"/>
            <w:szCs w:val="22"/>
          </w:rPr>
          <w:t>ions regarding health insurance</w:t>
        </w:r>
      </w:hyperlink>
      <w:r w:rsidR="008B68A7">
        <w:rPr>
          <w:sz w:val="22"/>
          <w:szCs w:val="22"/>
        </w:rPr>
        <w:t>, (Rep. Richard Smith-</w:t>
      </w:r>
      <w:r w:rsidR="00DD7A74" w:rsidRPr="00DD7A74">
        <w:rPr>
          <w:sz w:val="22"/>
          <w:szCs w:val="22"/>
        </w:rPr>
        <w:t xml:space="preserve">R) </w:t>
      </w:r>
    </w:p>
    <w:p w14:paraId="54758683" w14:textId="24A78963" w:rsidR="00DD7A74" w:rsidRDefault="00DD7A74" w:rsidP="00CF4E1B">
      <w:pPr>
        <w:jc w:val="both"/>
        <w:rPr>
          <w:color w:val="FF0000"/>
          <w:sz w:val="22"/>
          <w:szCs w:val="22"/>
        </w:rPr>
      </w:pPr>
      <w:r w:rsidRPr="00DD7A74">
        <w:rPr>
          <w:sz w:val="22"/>
          <w:szCs w:val="22"/>
        </w:rPr>
        <w:t xml:space="preserve">Relating to insurance, so as to provide for consumer protections regarding health insurance; to provide for definitions; to provide for disclosure requirements of providers, hospitals, and insurers; to provide for network composition; to provide for billing and reimbursement of in-network and out-of-network services; </w:t>
      </w:r>
      <w:r w:rsidRPr="00DD7A74">
        <w:rPr>
          <w:sz w:val="22"/>
          <w:szCs w:val="22"/>
        </w:rPr>
        <w:lastRenderedPageBreak/>
        <w:t xml:space="preserve">to provide for payment of emergency services. </w:t>
      </w:r>
      <w:r w:rsidRPr="00D71170">
        <w:rPr>
          <w:b/>
          <w:color w:val="000000" w:themeColor="text1"/>
          <w:sz w:val="22"/>
          <w:szCs w:val="22"/>
        </w:rPr>
        <w:t>Status:</w:t>
      </w:r>
      <w:r w:rsidRPr="00DD7A74">
        <w:rPr>
          <w:color w:val="FF0000"/>
          <w:sz w:val="22"/>
          <w:szCs w:val="22"/>
        </w:rPr>
        <w:t xml:space="preserve"> </w:t>
      </w:r>
      <w:r w:rsidR="00D71170" w:rsidRPr="00FA1BCA">
        <w:rPr>
          <w:sz w:val="22"/>
          <w:szCs w:val="22"/>
        </w:rPr>
        <w:t>R</w:t>
      </w:r>
      <w:r w:rsidRPr="00FA1BCA">
        <w:rPr>
          <w:sz w:val="22"/>
          <w:szCs w:val="22"/>
        </w:rPr>
        <w:t>eferred to Insurance Cmte</w:t>
      </w:r>
      <w:r w:rsidR="00D203C6">
        <w:rPr>
          <w:sz w:val="22"/>
          <w:szCs w:val="22"/>
        </w:rPr>
        <w:t xml:space="preserve">, </w:t>
      </w:r>
      <w:r w:rsidR="00D203C6" w:rsidRPr="00D203C6">
        <w:rPr>
          <w:color w:val="FF0000"/>
          <w:sz w:val="22"/>
          <w:szCs w:val="22"/>
        </w:rPr>
        <w:t>Cmte Favorably Reported</w:t>
      </w:r>
      <w:r w:rsidR="00D934E6">
        <w:rPr>
          <w:color w:val="FF0000"/>
          <w:sz w:val="22"/>
          <w:szCs w:val="22"/>
        </w:rPr>
        <w:t>, Pending Rules Cmte</w:t>
      </w:r>
    </w:p>
    <w:p w14:paraId="1AF3DB70" w14:textId="77777777" w:rsidR="00031224" w:rsidRDefault="00031224" w:rsidP="00CF4E1B">
      <w:pPr>
        <w:jc w:val="both"/>
        <w:rPr>
          <w:color w:val="FF0000"/>
          <w:sz w:val="22"/>
          <w:szCs w:val="22"/>
        </w:rPr>
      </w:pPr>
    </w:p>
    <w:p w14:paraId="46F3FC7A" w14:textId="10B030C7" w:rsidR="00031224" w:rsidRDefault="00006CCC" w:rsidP="00CF4E1B">
      <w:pPr>
        <w:jc w:val="both"/>
        <w:rPr>
          <w:sz w:val="22"/>
          <w:szCs w:val="22"/>
        </w:rPr>
      </w:pPr>
      <w:hyperlink r:id="rId100" w:history="1">
        <w:r w:rsidR="00031224" w:rsidRPr="00031224">
          <w:rPr>
            <w:rStyle w:val="Hyperlink"/>
            <w:sz w:val="22"/>
            <w:szCs w:val="22"/>
          </w:rPr>
          <w:t xml:space="preserve">HB 81, </w:t>
        </w:r>
        <w:r w:rsidR="008B68A7">
          <w:rPr>
            <w:rStyle w:val="Hyperlink"/>
            <w:sz w:val="22"/>
            <w:szCs w:val="22"/>
          </w:rPr>
          <w:t>H</w:t>
        </w:r>
        <w:r w:rsidR="00031224" w:rsidRPr="00031224">
          <w:rPr>
            <w:rStyle w:val="Hyperlink"/>
            <w:sz w:val="22"/>
            <w:szCs w:val="22"/>
          </w:rPr>
          <w:t>ealth facilities to receive tax refund setoffs for collection of medical debts</w:t>
        </w:r>
      </w:hyperlink>
      <w:r w:rsidR="008B68A7">
        <w:rPr>
          <w:sz w:val="22"/>
          <w:szCs w:val="22"/>
        </w:rPr>
        <w:t>, (Rep. Tom McCall-</w:t>
      </w:r>
      <w:r w:rsidR="00031224">
        <w:rPr>
          <w:sz w:val="22"/>
          <w:szCs w:val="22"/>
        </w:rPr>
        <w:t>R)</w:t>
      </w:r>
      <w:r w:rsidR="00031224" w:rsidRPr="00031224">
        <w:rPr>
          <w:sz w:val="22"/>
          <w:szCs w:val="22"/>
        </w:rPr>
        <w:t xml:space="preserve"> </w:t>
      </w:r>
    </w:p>
    <w:p w14:paraId="18361F66" w14:textId="379D2CF5" w:rsidR="00031224" w:rsidRDefault="00031224" w:rsidP="00CF4E1B">
      <w:pPr>
        <w:jc w:val="both"/>
        <w:rPr>
          <w:sz w:val="22"/>
          <w:szCs w:val="22"/>
        </w:rPr>
      </w:pPr>
      <w:r>
        <w:rPr>
          <w:sz w:val="22"/>
          <w:szCs w:val="22"/>
        </w:rPr>
        <w:t>R</w:t>
      </w:r>
      <w:r w:rsidRPr="00031224">
        <w:rPr>
          <w:sz w:val="22"/>
          <w:szCs w:val="22"/>
        </w:rPr>
        <w:t xml:space="preserve">elating to income taxes, so as to allow certain health care facilities to receive income tax refund setoffs for collection of medical debts. </w:t>
      </w:r>
      <w:r w:rsidRPr="00031224">
        <w:rPr>
          <w:b/>
          <w:sz w:val="22"/>
          <w:szCs w:val="22"/>
        </w:rPr>
        <w:t>Status</w:t>
      </w:r>
      <w:r w:rsidRPr="00564652">
        <w:rPr>
          <w:b/>
          <w:sz w:val="22"/>
          <w:szCs w:val="22"/>
        </w:rPr>
        <w:t>:</w:t>
      </w:r>
      <w:r w:rsidRPr="00031224">
        <w:rPr>
          <w:sz w:val="22"/>
          <w:szCs w:val="22"/>
        </w:rPr>
        <w:t xml:space="preserve"> </w:t>
      </w:r>
      <w:r w:rsidR="00D71170" w:rsidRPr="00FA1BCA">
        <w:rPr>
          <w:sz w:val="22"/>
          <w:szCs w:val="22"/>
        </w:rPr>
        <w:t>R</w:t>
      </w:r>
      <w:r w:rsidRPr="00FA1BCA">
        <w:rPr>
          <w:sz w:val="22"/>
          <w:szCs w:val="22"/>
        </w:rPr>
        <w:t>eferred to Ways &amp; Means Cmte</w:t>
      </w:r>
    </w:p>
    <w:p w14:paraId="541DBC66" w14:textId="77777777" w:rsidR="00564652" w:rsidRDefault="00564652" w:rsidP="00CF4E1B">
      <w:pPr>
        <w:jc w:val="both"/>
        <w:rPr>
          <w:sz w:val="22"/>
          <w:szCs w:val="22"/>
        </w:rPr>
      </w:pPr>
    </w:p>
    <w:p w14:paraId="13D1884C" w14:textId="6D0454F6" w:rsidR="00564652" w:rsidRDefault="00006CCC" w:rsidP="00CF4E1B">
      <w:pPr>
        <w:jc w:val="both"/>
        <w:rPr>
          <w:sz w:val="22"/>
          <w:szCs w:val="22"/>
        </w:rPr>
      </w:pPr>
      <w:hyperlink r:id="rId101" w:history="1">
        <w:r w:rsidR="000F4EB0" w:rsidRPr="00564652">
          <w:rPr>
            <w:rStyle w:val="Hyperlink"/>
            <w:sz w:val="22"/>
            <w:szCs w:val="22"/>
          </w:rPr>
          <w:t xml:space="preserve">HB 127, Revise nonprofit medical and hospital service </w:t>
        </w:r>
        <w:proofErr w:type="gramStart"/>
        <w:r w:rsidR="000F4EB0" w:rsidRPr="00564652">
          <w:rPr>
            <w:rStyle w:val="Hyperlink"/>
            <w:sz w:val="22"/>
            <w:szCs w:val="22"/>
          </w:rPr>
          <w:t>corporations</w:t>
        </w:r>
        <w:proofErr w:type="gramEnd"/>
        <w:r w:rsidR="000F4EB0" w:rsidRPr="00564652">
          <w:rPr>
            <w:rStyle w:val="Hyperlink"/>
            <w:sz w:val="22"/>
            <w:szCs w:val="22"/>
          </w:rPr>
          <w:t xml:space="preserve"> provisions</w:t>
        </w:r>
      </w:hyperlink>
      <w:r w:rsidR="000F4EB0">
        <w:rPr>
          <w:sz w:val="22"/>
          <w:szCs w:val="22"/>
        </w:rPr>
        <w:t>, (Rep. Richard Smith-R)</w:t>
      </w:r>
    </w:p>
    <w:p w14:paraId="74A4CD5F" w14:textId="17B92ABE" w:rsidR="00564652" w:rsidRPr="00045AF8" w:rsidRDefault="00564652" w:rsidP="005920F0">
      <w:pPr>
        <w:jc w:val="both"/>
        <w:rPr>
          <w:color w:val="FF0000"/>
        </w:rPr>
      </w:pPr>
      <w:r w:rsidRPr="00564652">
        <w:rPr>
          <w:sz w:val="22"/>
          <w:szCs w:val="22"/>
        </w:rPr>
        <w:t>Relating to insurance, so as to repeal certain obsolete provisions relative to nonprofit medical service corporations and nonprofit hospital service corporations; to amend Titles 31 and 45 of the Official Code of Georgia Annotated, relating to health and p</w:t>
      </w:r>
      <w:r w:rsidRPr="0063148D">
        <w:rPr>
          <w:sz w:val="22"/>
          <w:szCs w:val="22"/>
        </w:rPr>
        <w:t xml:space="preserve">ublic officers and employees. </w:t>
      </w:r>
      <w:r w:rsidRPr="0063148D">
        <w:rPr>
          <w:b/>
          <w:sz w:val="22"/>
          <w:szCs w:val="22"/>
        </w:rPr>
        <w:t>Status:</w:t>
      </w:r>
      <w:r w:rsidRPr="0063148D">
        <w:rPr>
          <w:sz w:val="22"/>
          <w:szCs w:val="22"/>
        </w:rPr>
        <w:t xml:space="preserve"> </w:t>
      </w:r>
      <w:r w:rsidRPr="000A42A7">
        <w:rPr>
          <w:sz w:val="22"/>
          <w:szCs w:val="22"/>
        </w:rPr>
        <w:t>Referred to Insurance Cmte</w:t>
      </w:r>
      <w:r w:rsidR="00533E47" w:rsidRPr="000A42A7">
        <w:rPr>
          <w:sz w:val="22"/>
          <w:szCs w:val="22"/>
        </w:rPr>
        <w:t>, Cmte Favorably Reported</w:t>
      </w:r>
      <w:r w:rsidR="0011092A" w:rsidRPr="000A42A7">
        <w:rPr>
          <w:sz w:val="22"/>
          <w:szCs w:val="22"/>
        </w:rPr>
        <w:t xml:space="preserve">, </w:t>
      </w:r>
      <w:r w:rsidR="00D934E6">
        <w:rPr>
          <w:sz w:val="22"/>
          <w:szCs w:val="22"/>
        </w:rPr>
        <w:t xml:space="preserve">Pending Rules Cmte, </w:t>
      </w:r>
      <w:r w:rsidR="0011092A" w:rsidRPr="000A42A7">
        <w:rPr>
          <w:sz w:val="22"/>
          <w:szCs w:val="22"/>
        </w:rPr>
        <w:t>Passed House</w:t>
      </w:r>
      <w:r w:rsidR="00E86678" w:rsidRPr="000A42A7">
        <w:rPr>
          <w:sz w:val="22"/>
          <w:szCs w:val="22"/>
        </w:rPr>
        <w:t>,</w:t>
      </w:r>
      <w:r w:rsidR="00E86678" w:rsidRPr="000A42A7">
        <w:t xml:space="preserve"> </w:t>
      </w:r>
      <w:r w:rsidR="00E86678" w:rsidRPr="000A42A7">
        <w:rPr>
          <w:sz w:val="22"/>
          <w:szCs w:val="22"/>
        </w:rPr>
        <w:t>Sent to Senate, Referred to Industry and Labor Cmte</w:t>
      </w:r>
      <w:r w:rsidR="00045AF8">
        <w:rPr>
          <w:sz w:val="22"/>
          <w:szCs w:val="22"/>
        </w:rPr>
        <w:t xml:space="preserve">, </w:t>
      </w:r>
      <w:proofErr w:type="gramStart"/>
      <w:r w:rsidR="00045AF8">
        <w:rPr>
          <w:color w:val="FF0000"/>
          <w:sz w:val="22"/>
          <w:szCs w:val="22"/>
        </w:rPr>
        <w:t>Passed  Cmte</w:t>
      </w:r>
      <w:proofErr w:type="gramEnd"/>
      <w:r w:rsidR="00045AF8">
        <w:rPr>
          <w:color w:val="FF0000"/>
          <w:sz w:val="22"/>
          <w:szCs w:val="22"/>
        </w:rPr>
        <w:t xml:space="preserve"> Pending Rules Cmte</w:t>
      </w:r>
    </w:p>
    <w:p w14:paraId="66964063" w14:textId="77777777" w:rsidR="005622D6" w:rsidRDefault="005622D6" w:rsidP="005920F0">
      <w:pPr>
        <w:jc w:val="both"/>
        <w:rPr>
          <w:color w:val="FF0000"/>
          <w:sz w:val="22"/>
          <w:szCs w:val="22"/>
        </w:rPr>
      </w:pPr>
    </w:p>
    <w:p w14:paraId="6DEEABB2" w14:textId="0366C5EF" w:rsidR="005622D6" w:rsidRDefault="00006CCC" w:rsidP="005920F0">
      <w:pPr>
        <w:jc w:val="both"/>
        <w:rPr>
          <w:sz w:val="22"/>
          <w:szCs w:val="22"/>
        </w:rPr>
      </w:pPr>
      <w:hyperlink r:id="rId102" w:history="1">
        <w:r w:rsidR="005622D6" w:rsidRPr="005622D6">
          <w:rPr>
            <w:rStyle w:val="Hyperlink"/>
            <w:sz w:val="22"/>
            <w:szCs w:val="22"/>
          </w:rPr>
          <w:t>HB 149, Comprehensive regulation of trauma scene cleanup</w:t>
        </w:r>
      </w:hyperlink>
      <w:r w:rsidR="005622D6">
        <w:rPr>
          <w:sz w:val="22"/>
          <w:szCs w:val="22"/>
        </w:rPr>
        <w:t xml:space="preserve">, (Rep. Alan Powell-R) </w:t>
      </w:r>
    </w:p>
    <w:p w14:paraId="2D310EC0" w14:textId="41C161FF" w:rsidR="005622D6" w:rsidRDefault="005622D6" w:rsidP="005920F0">
      <w:pPr>
        <w:jc w:val="both"/>
        <w:rPr>
          <w:color w:val="FF0000"/>
          <w:sz w:val="22"/>
          <w:szCs w:val="22"/>
        </w:rPr>
      </w:pPr>
      <w:r>
        <w:rPr>
          <w:sz w:val="22"/>
          <w:szCs w:val="22"/>
        </w:rPr>
        <w:t>R</w:t>
      </w:r>
      <w:r w:rsidRPr="005622D6">
        <w:rPr>
          <w:sz w:val="22"/>
          <w:szCs w:val="22"/>
        </w:rPr>
        <w:t>elating to law enforcement officers and agencies, so as to provide for the comprehensive regulation of trauma scene cleanup services and regul</w:t>
      </w:r>
      <w:r w:rsidRPr="0063148D">
        <w:rPr>
          <w:sz w:val="22"/>
          <w:szCs w:val="22"/>
        </w:rPr>
        <w:t>ated waste transport.</w:t>
      </w:r>
      <w:r w:rsidR="000A0326" w:rsidRPr="0063148D">
        <w:rPr>
          <w:sz w:val="22"/>
          <w:szCs w:val="22"/>
        </w:rPr>
        <w:t xml:space="preserve"> </w:t>
      </w:r>
      <w:r w:rsidRPr="0063148D">
        <w:rPr>
          <w:b/>
          <w:sz w:val="22"/>
          <w:szCs w:val="22"/>
        </w:rPr>
        <w:t>Status:</w:t>
      </w:r>
      <w:r w:rsidRPr="0063148D">
        <w:rPr>
          <w:sz w:val="22"/>
          <w:szCs w:val="22"/>
        </w:rPr>
        <w:t xml:space="preserve"> </w:t>
      </w:r>
      <w:r w:rsidR="00A97635" w:rsidRPr="0063148D">
        <w:rPr>
          <w:sz w:val="22"/>
          <w:szCs w:val="22"/>
        </w:rPr>
        <w:t>Referred to Public Safety &amp; Homeland Security Cmte</w:t>
      </w:r>
      <w:r w:rsidR="00EE6451">
        <w:rPr>
          <w:sz w:val="22"/>
          <w:szCs w:val="22"/>
        </w:rPr>
        <w:t xml:space="preserve">, </w:t>
      </w:r>
      <w:r w:rsidR="00EE6451" w:rsidRPr="00D16EA5">
        <w:rPr>
          <w:color w:val="FF0000"/>
          <w:sz w:val="22"/>
          <w:szCs w:val="22"/>
        </w:rPr>
        <w:t>Cmte Favorably Reported by Substitute</w:t>
      </w:r>
      <w:r w:rsidR="00045AF8">
        <w:rPr>
          <w:color w:val="FF0000"/>
          <w:sz w:val="22"/>
          <w:szCs w:val="22"/>
        </w:rPr>
        <w:t>, Pending Rules Cmte</w:t>
      </w:r>
    </w:p>
    <w:p w14:paraId="52C6FDEF" w14:textId="77777777" w:rsidR="00386C45" w:rsidRDefault="00386C45" w:rsidP="00CF4E1B">
      <w:pPr>
        <w:jc w:val="both"/>
        <w:rPr>
          <w:color w:val="FF0000"/>
          <w:sz w:val="22"/>
          <w:szCs w:val="22"/>
        </w:rPr>
      </w:pPr>
    </w:p>
    <w:p w14:paraId="30F08CC2" w14:textId="05C324A4" w:rsidR="00386C45" w:rsidRPr="00386C45" w:rsidRDefault="00006CCC" w:rsidP="00CF4E1B">
      <w:pPr>
        <w:jc w:val="both"/>
        <w:rPr>
          <w:sz w:val="22"/>
          <w:szCs w:val="22"/>
        </w:rPr>
      </w:pPr>
      <w:hyperlink r:id="rId103" w:history="1">
        <w:r w:rsidR="00386C45" w:rsidRPr="00386C45">
          <w:rPr>
            <w:rStyle w:val="Hyperlink"/>
            <w:sz w:val="22"/>
            <w:szCs w:val="22"/>
          </w:rPr>
          <w:t>HB 157, Revise medical advertising criteria</w:t>
        </w:r>
      </w:hyperlink>
      <w:r w:rsidR="00386C45" w:rsidRPr="00386C45">
        <w:rPr>
          <w:sz w:val="22"/>
          <w:szCs w:val="22"/>
        </w:rPr>
        <w:t xml:space="preserve">, (Rep. Trey Kelley-R) </w:t>
      </w:r>
    </w:p>
    <w:p w14:paraId="3708A93E" w14:textId="1754C685" w:rsidR="00386C45" w:rsidRPr="003C0466" w:rsidRDefault="00386C45" w:rsidP="00CF4E1B">
      <w:pPr>
        <w:jc w:val="both"/>
        <w:rPr>
          <w:color w:val="FF0000"/>
          <w:sz w:val="22"/>
          <w:szCs w:val="22"/>
        </w:rPr>
      </w:pPr>
      <w:r w:rsidRPr="00386C45">
        <w:rPr>
          <w:sz w:val="22"/>
          <w:szCs w:val="22"/>
        </w:rPr>
        <w:t xml:space="preserve">Relating to requirements for advertising </w:t>
      </w:r>
      <w:r w:rsidRPr="0063148D">
        <w:rPr>
          <w:sz w:val="22"/>
          <w:szCs w:val="22"/>
        </w:rPr>
        <w:t xml:space="preserve">or publicizing of medical specialty certification. </w:t>
      </w:r>
      <w:r w:rsidRPr="0063148D">
        <w:rPr>
          <w:b/>
          <w:sz w:val="22"/>
          <w:szCs w:val="22"/>
        </w:rPr>
        <w:t>Status:</w:t>
      </w:r>
      <w:r w:rsidRPr="0063148D">
        <w:rPr>
          <w:sz w:val="22"/>
          <w:szCs w:val="22"/>
        </w:rPr>
        <w:t xml:space="preserve"> Referred to Health &amp; Human Services Cmte</w:t>
      </w:r>
    </w:p>
    <w:p w14:paraId="7EF1D54D" w14:textId="77777777" w:rsidR="00DE6DC9" w:rsidRPr="0039435B" w:rsidRDefault="00DE6DC9" w:rsidP="00CF4E1B">
      <w:pPr>
        <w:jc w:val="both"/>
        <w:rPr>
          <w:sz w:val="22"/>
          <w:szCs w:val="22"/>
        </w:rPr>
      </w:pPr>
    </w:p>
    <w:p w14:paraId="7333A8E1" w14:textId="4DAF7F8C" w:rsidR="00E2205D" w:rsidRPr="0039435B" w:rsidRDefault="00006CCC" w:rsidP="00CF4E1B">
      <w:pPr>
        <w:jc w:val="both"/>
        <w:rPr>
          <w:sz w:val="22"/>
          <w:szCs w:val="22"/>
        </w:rPr>
      </w:pPr>
      <w:hyperlink r:id="rId104" w:history="1">
        <w:r w:rsidR="0039435B" w:rsidRPr="0039435B">
          <w:rPr>
            <w:rStyle w:val="Hyperlink"/>
            <w:sz w:val="22"/>
            <w:szCs w:val="22"/>
          </w:rPr>
          <w:t>HB 165, Maintenance of certification not required to practice medicine</w:t>
        </w:r>
      </w:hyperlink>
      <w:r w:rsidR="00E2205D" w:rsidRPr="0039435B">
        <w:rPr>
          <w:sz w:val="22"/>
          <w:szCs w:val="22"/>
        </w:rPr>
        <w:t xml:space="preserve">, (Rep. Betty Price-R) </w:t>
      </w:r>
    </w:p>
    <w:p w14:paraId="582E2A7A" w14:textId="32D95652" w:rsidR="00E2205D" w:rsidRDefault="00E2205D" w:rsidP="00CF4E1B">
      <w:pPr>
        <w:jc w:val="both"/>
        <w:rPr>
          <w:sz w:val="22"/>
          <w:szCs w:val="22"/>
        </w:rPr>
      </w:pPr>
      <w:r w:rsidRPr="0039435B">
        <w:rPr>
          <w:sz w:val="22"/>
          <w:szCs w:val="22"/>
        </w:rPr>
        <w:t xml:space="preserve">Relating to medical practice, so as to provide that maintenance of certification shall not be </w:t>
      </w:r>
      <w:r w:rsidRPr="0063148D">
        <w:rPr>
          <w:sz w:val="22"/>
          <w:szCs w:val="22"/>
        </w:rPr>
        <w:t xml:space="preserve">required as a condition of licensure to practice medicine. </w:t>
      </w:r>
      <w:r w:rsidRPr="0063148D">
        <w:rPr>
          <w:b/>
          <w:sz w:val="22"/>
          <w:szCs w:val="22"/>
        </w:rPr>
        <w:t>Status:</w:t>
      </w:r>
      <w:r w:rsidRPr="0063148D">
        <w:rPr>
          <w:sz w:val="22"/>
          <w:szCs w:val="22"/>
        </w:rPr>
        <w:t xml:space="preserve"> Referred to Health &amp; Human Services Cmte</w:t>
      </w:r>
      <w:r w:rsidR="00D16EA5">
        <w:rPr>
          <w:sz w:val="22"/>
          <w:szCs w:val="22"/>
        </w:rPr>
        <w:t xml:space="preserve">, </w:t>
      </w:r>
      <w:r w:rsidR="00D16EA5" w:rsidRPr="00D16EA5">
        <w:rPr>
          <w:color w:val="FF0000"/>
          <w:sz w:val="22"/>
          <w:szCs w:val="22"/>
        </w:rPr>
        <w:t>Cmte Favorably Reported by Substitute</w:t>
      </w:r>
      <w:r w:rsidR="00045AF8">
        <w:rPr>
          <w:color w:val="FF0000"/>
          <w:sz w:val="22"/>
          <w:szCs w:val="22"/>
        </w:rPr>
        <w:t>, Pending Rules Cmte</w:t>
      </w:r>
    </w:p>
    <w:p w14:paraId="7BD64408" w14:textId="77777777" w:rsidR="00FA282C" w:rsidRPr="00FA282C" w:rsidRDefault="00FA282C" w:rsidP="00FA282C">
      <w:pPr>
        <w:jc w:val="both"/>
        <w:rPr>
          <w:color w:val="FF0000"/>
          <w:sz w:val="22"/>
          <w:szCs w:val="22"/>
        </w:rPr>
      </w:pPr>
    </w:p>
    <w:p w14:paraId="3D5FE21F" w14:textId="11819C2F" w:rsidR="00FA282C" w:rsidRDefault="00006CCC" w:rsidP="00FA282C">
      <w:pPr>
        <w:jc w:val="both"/>
        <w:rPr>
          <w:rFonts w:eastAsia="Times New Roman"/>
          <w:color w:val="000000"/>
          <w:sz w:val="22"/>
          <w:szCs w:val="22"/>
          <w:shd w:val="clear" w:color="auto" w:fill="FFFFFF"/>
        </w:rPr>
      </w:pPr>
      <w:hyperlink r:id="rId105" w:history="1">
        <w:r w:rsidR="00FA282C" w:rsidRPr="00FA282C">
          <w:rPr>
            <w:rStyle w:val="Hyperlink"/>
            <w:rFonts w:eastAsia="Times New Roman"/>
            <w:sz w:val="22"/>
            <w:szCs w:val="22"/>
            <w:shd w:val="clear" w:color="auto" w:fill="FFFFFF"/>
          </w:rPr>
          <w:t>HB 299, Certificate of Need Modification</w:t>
        </w:r>
      </w:hyperlink>
      <w:r w:rsidR="00FA282C">
        <w:rPr>
          <w:rFonts w:eastAsia="Times New Roman"/>
          <w:color w:val="000000"/>
          <w:sz w:val="22"/>
          <w:szCs w:val="22"/>
          <w:shd w:val="clear" w:color="auto" w:fill="FFFFFF"/>
        </w:rPr>
        <w:t>, (Rep. Wendell Willard-R)</w:t>
      </w:r>
    </w:p>
    <w:p w14:paraId="686A8C0E" w14:textId="3CB23DB2" w:rsidR="00FA282C" w:rsidRPr="00FA282C" w:rsidRDefault="00FA282C" w:rsidP="00FA282C">
      <w:pPr>
        <w:jc w:val="both"/>
        <w:rPr>
          <w:color w:val="FF0000"/>
          <w:sz w:val="22"/>
          <w:szCs w:val="22"/>
        </w:rPr>
      </w:pPr>
      <w:r>
        <w:rPr>
          <w:rFonts w:eastAsia="Times New Roman"/>
          <w:color w:val="000000"/>
          <w:sz w:val="22"/>
          <w:szCs w:val="22"/>
          <w:shd w:val="clear" w:color="auto" w:fill="FFFFFF"/>
        </w:rPr>
        <w:t>R</w:t>
      </w:r>
      <w:r w:rsidRPr="00FA282C">
        <w:rPr>
          <w:rFonts w:eastAsia="Times New Roman"/>
          <w:color w:val="000000"/>
          <w:sz w:val="22"/>
          <w:szCs w:val="22"/>
          <w:shd w:val="clear" w:color="auto" w:fill="FFFFFF"/>
        </w:rPr>
        <w:t xml:space="preserve">elating to state health planning and development, to eliminate the requirement that certain expenditures by a health care facility are required to obtain a certificate of need; to eliminate the requirement for certificate of need for medical equipment; to exempt freestanding emergency departments from certificate of need requirements; to eliminate </w:t>
      </w:r>
      <w:r w:rsidRPr="000A42A7">
        <w:rPr>
          <w:rFonts w:eastAsia="Times New Roman"/>
          <w:sz w:val="22"/>
          <w:szCs w:val="22"/>
          <w:shd w:val="clear" w:color="auto" w:fill="FFFFFF"/>
        </w:rPr>
        <w:t xml:space="preserve">exemptions for certain capital expenditures and cost overruns. </w:t>
      </w:r>
      <w:r w:rsidRPr="000A42A7">
        <w:rPr>
          <w:rFonts w:eastAsia="Times New Roman"/>
          <w:b/>
          <w:sz w:val="22"/>
          <w:szCs w:val="22"/>
          <w:shd w:val="clear" w:color="auto" w:fill="FFFFFF"/>
        </w:rPr>
        <w:t xml:space="preserve">Status: </w:t>
      </w:r>
      <w:r w:rsidRPr="000A42A7">
        <w:rPr>
          <w:rFonts w:eastAsia="Times New Roman"/>
          <w:sz w:val="22"/>
          <w:szCs w:val="22"/>
          <w:shd w:val="clear" w:color="auto" w:fill="FFFFFF"/>
        </w:rPr>
        <w:t>Referred to Governmental Affairs Cmte</w:t>
      </w:r>
    </w:p>
    <w:p w14:paraId="4677634B" w14:textId="77777777" w:rsidR="00ED7540" w:rsidRDefault="00ED7540" w:rsidP="00CF4E1B">
      <w:pPr>
        <w:jc w:val="both"/>
        <w:rPr>
          <w:color w:val="FF0000"/>
          <w:sz w:val="22"/>
          <w:szCs w:val="22"/>
        </w:rPr>
      </w:pPr>
    </w:p>
    <w:p w14:paraId="212002DF" w14:textId="188EBA1A" w:rsidR="00ED7540" w:rsidRPr="00ED7540" w:rsidRDefault="00006CCC" w:rsidP="00CF4E1B">
      <w:pPr>
        <w:jc w:val="both"/>
        <w:rPr>
          <w:sz w:val="22"/>
          <w:szCs w:val="22"/>
        </w:rPr>
      </w:pPr>
      <w:hyperlink r:id="rId106" w:history="1">
        <w:r w:rsidR="00045AF8">
          <w:rPr>
            <w:rStyle w:val="Hyperlink"/>
            <w:sz w:val="22"/>
            <w:szCs w:val="22"/>
          </w:rPr>
          <w:t>HR 182, Creating per capita block grant funding for indigent healthcare</w:t>
        </w:r>
      </w:hyperlink>
      <w:r w:rsidR="00ED7540" w:rsidRPr="00ED7540">
        <w:rPr>
          <w:sz w:val="22"/>
          <w:szCs w:val="22"/>
        </w:rPr>
        <w:t xml:space="preserve">, (Rep. Brad Raffensperger-R) </w:t>
      </w:r>
    </w:p>
    <w:p w14:paraId="6D2913C7" w14:textId="31AE06E9" w:rsidR="00ED7540" w:rsidRPr="0039435B" w:rsidRDefault="00ED7540" w:rsidP="00CF4E1B">
      <w:pPr>
        <w:jc w:val="both"/>
        <w:rPr>
          <w:color w:val="FF0000"/>
          <w:sz w:val="22"/>
          <w:szCs w:val="22"/>
        </w:rPr>
      </w:pPr>
      <w:r w:rsidRPr="00ED7540">
        <w:rPr>
          <w:sz w:val="22"/>
          <w:szCs w:val="22"/>
        </w:rPr>
        <w:t xml:space="preserve">A RESOLUTION urging the Governor </w:t>
      </w:r>
      <w:r w:rsidRPr="000A42A7">
        <w:rPr>
          <w:sz w:val="22"/>
          <w:szCs w:val="22"/>
        </w:rPr>
        <w:t>to negotiate with federal authorities to receive a waiver creating per capita block grant funding to be used for indigent health care</w:t>
      </w:r>
      <w:r w:rsidR="00045AF8">
        <w:rPr>
          <w:sz w:val="22"/>
          <w:szCs w:val="22"/>
        </w:rPr>
        <w:t xml:space="preserve">. </w:t>
      </w:r>
      <w:r w:rsidRPr="000A42A7">
        <w:rPr>
          <w:b/>
          <w:sz w:val="22"/>
          <w:szCs w:val="22"/>
        </w:rPr>
        <w:t>Status:</w:t>
      </w:r>
      <w:r w:rsidRPr="000A42A7">
        <w:rPr>
          <w:sz w:val="22"/>
          <w:szCs w:val="22"/>
        </w:rPr>
        <w:t xml:space="preserve"> Referred to Appropriations Cmte</w:t>
      </w:r>
    </w:p>
    <w:p w14:paraId="7E206176" w14:textId="77777777" w:rsidR="00E2205D" w:rsidRDefault="00E2205D" w:rsidP="00CF4E1B">
      <w:pPr>
        <w:jc w:val="both"/>
      </w:pPr>
    </w:p>
    <w:p w14:paraId="1E90DF7D" w14:textId="7B4F730F" w:rsidR="00DE6DC9" w:rsidRPr="003C0466" w:rsidRDefault="00006CCC" w:rsidP="00CF4E1B">
      <w:pPr>
        <w:jc w:val="both"/>
        <w:rPr>
          <w:sz w:val="22"/>
          <w:szCs w:val="22"/>
        </w:rPr>
      </w:pPr>
      <w:hyperlink r:id="rId107" w:history="1">
        <w:r w:rsidR="00DE6DC9" w:rsidRPr="003C0466">
          <w:rPr>
            <w:rStyle w:val="Hyperlink"/>
            <w:sz w:val="22"/>
            <w:szCs w:val="22"/>
          </w:rPr>
          <w:t>SB 8, Surprise Billing and Consumer Protection Act</w:t>
        </w:r>
      </w:hyperlink>
      <w:r w:rsidR="00564652">
        <w:rPr>
          <w:rStyle w:val="Hyperlink"/>
          <w:sz w:val="22"/>
          <w:szCs w:val="22"/>
        </w:rPr>
        <w:t>,</w:t>
      </w:r>
      <w:r w:rsidR="00DE6DC9" w:rsidRPr="003C0466">
        <w:rPr>
          <w:sz w:val="22"/>
          <w:szCs w:val="22"/>
        </w:rPr>
        <w:t xml:space="preserve"> (Sen. Renee Unterman-R)</w:t>
      </w:r>
    </w:p>
    <w:p w14:paraId="36DA8345" w14:textId="07781CA0" w:rsidR="00DE6DC9" w:rsidRPr="000A42A7" w:rsidRDefault="00DE6DC9" w:rsidP="00CF4E1B">
      <w:pPr>
        <w:jc w:val="both"/>
        <w:rPr>
          <w:rFonts w:eastAsia="Times New Roman"/>
          <w:b/>
          <w:sz w:val="22"/>
          <w:szCs w:val="22"/>
          <w:shd w:val="clear" w:color="auto" w:fill="FFFFFF"/>
        </w:rPr>
      </w:pPr>
      <w:r w:rsidRPr="003C0466">
        <w:rPr>
          <w:rFonts w:eastAsia="Times New Roman"/>
          <w:sz w:val="22"/>
          <w:szCs w:val="22"/>
          <w:shd w:val="clear" w:color="auto" w:fill="FFFFFF"/>
        </w:rPr>
        <w:t xml:space="preserve">To provide for disclosure requirements of providers, hospitals, and insurers; to provide for billing and reimbursement of out-of-network services; to provide for procedures for dispute resolution for surprise bills for nonemergency services; to provide for payment of emergency services; to </w:t>
      </w:r>
      <w:r w:rsidRPr="000A42A7">
        <w:rPr>
          <w:rFonts w:eastAsia="Times New Roman"/>
          <w:sz w:val="22"/>
          <w:szCs w:val="22"/>
          <w:shd w:val="clear" w:color="auto" w:fill="FFFFFF"/>
        </w:rPr>
        <w:t>provide for an out-of-network reimbursement rate workgroup.</w:t>
      </w:r>
      <w:r w:rsidR="00424C59" w:rsidRPr="000A42A7">
        <w:rPr>
          <w:rFonts w:eastAsia="Times New Roman"/>
          <w:sz w:val="22"/>
          <w:szCs w:val="22"/>
          <w:shd w:val="clear" w:color="auto" w:fill="FFFFFF"/>
        </w:rPr>
        <w:t xml:space="preserve"> </w:t>
      </w:r>
      <w:r w:rsidR="00424C59" w:rsidRPr="000A42A7">
        <w:rPr>
          <w:rFonts w:eastAsia="Times New Roman"/>
          <w:b/>
          <w:sz w:val="22"/>
          <w:szCs w:val="22"/>
          <w:shd w:val="clear" w:color="auto" w:fill="FFFFFF"/>
        </w:rPr>
        <w:t xml:space="preserve">Status: </w:t>
      </w:r>
      <w:r w:rsidR="00D71170" w:rsidRPr="000A42A7">
        <w:rPr>
          <w:rFonts w:eastAsia="Times New Roman"/>
          <w:sz w:val="22"/>
          <w:szCs w:val="22"/>
          <w:shd w:val="clear" w:color="auto" w:fill="FFFFFF"/>
        </w:rPr>
        <w:t>R</w:t>
      </w:r>
      <w:r w:rsidR="005B70BD" w:rsidRPr="000A42A7">
        <w:rPr>
          <w:rFonts w:eastAsia="Times New Roman"/>
          <w:sz w:val="22"/>
          <w:szCs w:val="22"/>
          <w:shd w:val="clear" w:color="auto" w:fill="FFFFFF"/>
        </w:rPr>
        <w:t>eferred to Health and Human Services Cmte</w:t>
      </w:r>
      <w:r w:rsidR="002E23A3" w:rsidRPr="000A42A7">
        <w:rPr>
          <w:rFonts w:eastAsia="Times New Roman"/>
          <w:sz w:val="22"/>
          <w:szCs w:val="22"/>
          <w:shd w:val="clear" w:color="auto" w:fill="FFFFFF"/>
        </w:rPr>
        <w:t>, Cmte hearing only</w:t>
      </w:r>
      <w:r w:rsidR="0006737C">
        <w:rPr>
          <w:rFonts w:eastAsia="Times New Roman"/>
          <w:sz w:val="22"/>
          <w:szCs w:val="22"/>
          <w:shd w:val="clear" w:color="auto" w:fill="FFFFFF"/>
        </w:rPr>
        <w:t xml:space="preserve">, </w:t>
      </w:r>
      <w:r w:rsidR="0006737C" w:rsidRPr="0006737C">
        <w:rPr>
          <w:color w:val="FF0000"/>
          <w:sz w:val="22"/>
          <w:szCs w:val="22"/>
        </w:rPr>
        <w:t>Cmte Favorably Reported</w:t>
      </w:r>
      <w:r w:rsidR="0006737C">
        <w:rPr>
          <w:color w:val="FF0000"/>
          <w:sz w:val="22"/>
          <w:szCs w:val="22"/>
        </w:rPr>
        <w:t xml:space="preserve"> by Substitute</w:t>
      </w:r>
      <w:r w:rsidR="00551EC1">
        <w:rPr>
          <w:color w:val="FF0000"/>
          <w:sz w:val="22"/>
          <w:szCs w:val="22"/>
        </w:rPr>
        <w:t>, Pending Rules Cmte</w:t>
      </w:r>
      <w:r w:rsidR="0006737C">
        <w:rPr>
          <w:color w:val="FF0000"/>
          <w:sz w:val="22"/>
          <w:szCs w:val="22"/>
        </w:rPr>
        <w:t xml:space="preserve"> </w:t>
      </w:r>
    </w:p>
    <w:p w14:paraId="2CF11C90" w14:textId="77777777" w:rsidR="002A118F" w:rsidRPr="003C0466" w:rsidRDefault="002A118F" w:rsidP="00CF4E1B">
      <w:pPr>
        <w:jc w:val="both"/>
        <w:rPr>
          <w:sz w:val="22"/>
          <w:szCs w:val="22"/>
        </w:rPr>
      </w:pPr>
    </w:p>
    <w:p w14:paraId="78BBBE96" w14:textId="76E39A8E" w:rsidR="002A118F" w:rsidRPr="003C0466" w:rsidRDefault="00006CCC" w:rsidP="00CF4E1B">
      <w:pPr>
        <w:jc w:val="both"/>
        <w:rPr>
          <w:sz w:val="22"/>
          <w:szCs w:val="22"/>
        </w:rPr>
      </w:pPr>
      <w:hyperlink r:id="rId108" w:history="1">
        <w:r w:rsidR="008235A8" w:rsidRPr="00650072">
          <w:rPr>
            <w:rStyle w:val="Hyperlink"/>
            <w:sz w:val="22"/>
            <w:szCs w:val="22"/>
          </w:rPr>
          <w:t>SB 14, Clarify the amount of a state income</w:t>
        </w:r>
        <w:r w:rsidR="00650072" w:rsidRPr="00650072">
          <w:rPr>
            <w:rStyle w:val="Hyperlink"/>
            <w:sz w:val="22"/>
            <w:szCs w:val="22"/>
          </w:rPr>
          <w:t xml:space="preserve"> tax credit for rural hospitals</w:t>
        </w:r>
      </w:hyperlink>
      <w:r w:rsidR="00650072">
        <w:rPr>
          <w:sz w:val="22"/>
          <w:szCs w:val="22"/>
        </w:rPr>
        <w:t>,</w:t>
      </w:r>
      <w:r w:rsidR="008235A8" w:rsidRPr="003C0466">
        <w:rPr>
          <w:sz w:val="22"/>
          <w:szCs w:val="22"/>
        </w:rPr>
        <w:t xml:space="preserve"> (Sen.</w:t>
      </w:r>
      <w:r w:rsidR="002A118F" w:rsidRPr="003C0466">
        <w:rPr>
          <w:sz w:val="22"/>
          <w:szCs w:val="22"/>
        </w:rPr>
        <w:t xml:space="preserve"> </w:t>
      </w:r>
      <w:r w:rsidR="005A7801" w:rsidRPr="003C0466">
        <w:rPr>
          <w:sz w:val="22"/>
          <w:szCs w:val="22"/>
        </w:rPr>
        <w:t xml:space="preserve">Dean </w:t>
      </w:r>
      <w:r w:rsidR="007C419B" w:rsidRPr="003C0466">
        <w:rPr>
          <w:sz w:val="22"/>
          <w:szCs w:val="22"/>
        </w:rPr>
        <w:t>Burke-</w:t>
      </w:r>
      <w:r w:rsidR="002A118F" w:rsidRPr="003C0466">
        <w:rPr>
          <w:sz w:val="22"/>
          <w:szCs w:val="22"/>
        </w:rPr>
        <w:t>R)</w:t>
      </w:r>
    </w:p>
    <w:p w14:paraId="4480FB3D" w14:textId="306D5FD8" w:rsidR="00867B92" w:rsidRPr="002A7F14" w:rsidRDefault="00E22D9A" w:rsidP="00CF4E1B">
      <w:pPr>
        <w:jc w:val="both"/>
      </w:pPr>
      <w:r w:rsidRPr="003C0466">
        <w:rPr>
          <w:sz w:val="22"/>
          <w:szCs w:val="22"/>
        </w:rPr>
        <w:t>R</w:t>
      </w:r>
      <w:r w:rsidR="002A118F" w:rsidRPr="003C0466">
        <w:rPr>
          <w:sz w:val="22"/>
          <w:szCs w:val="22"/>
        </w:rPr>
        <w:t xml:space="preserve">elating to imposition, rate, computation, and exemptions from </w:t>
      </w:r>
      <w:r w:rsidR="002A118F" w:rsidRPr="0063148D">
        <w:rPr>
          <w:sz w:val="22"/>
          <w:szCs w:val="22"/>
        </w:rPr>
        <w:t xml:space="preserve">state income taxes, so as to clarify the amount of an exemption for certain entities under the contributions to rural hospitals income tax credit. </w:t>
      </w:r>
      <w:r w:rsidR="002A118F" w:rsidRPr="0063148D">
        <w:rPr>
          <w:b/>
          <w:sz w:val="22"/>
          <w:szCs w:val="22"/>
        </w:rPr>
        <w:t xml:space="preserve">Status: </w:t>
      </w:r>
      <w:r w:rsidR="00D71170" w:rsidRPr="0063148D">
        <w:rPr>
          <w:sz w:val="22"/>
          <w:szCs w:val="22"/>
        </w:rPr>
        <w:t>R</w:t>
      </w:r>
      <w:r w:rsidR="002A118F" w:rsidRPr="0063148D">
        <w:rPr>
          <w:sz w:val="22"/>
          <w:szCs w:val="22"/>
        </w:rPr>
        <w:t>eferred to Finance Cmte</w:t>
      </w:r>
      <w:r w:rsidR="004F72CC" w:rsidRPr="0063148D">
        <w:rPr>
          <w:sz w:val="22"/>
          <w:szCs w:val="22"/>
        </w:rPr>
        <w:t xml:space="preserve">, </w:t>
      </w:r>
      <w:r w:rsidR="00575FE6" w:rsidRPr="000A42A7">
        <w:rPr>
          <w:sz w:val="22"/>
          <w:szCs w:val="22"/>
        </w:rPr>
        <w:t xml:space="preserve">Cmte Favorably Reported by </w:t>
      </w:r>
      <w:r w:rsidR="00412DA8" w:rsidRPr="000A42A7">
        <w:rPr>
          <w:sz w:val="22"/>
          <w:szCs w:val="22"/>
        </w:rPr>
        <w:t>Substitute</w:t>
      </w:r>
      <w:r w:rsidR="00000C1E" w:rsidRPr="000A42A7">
        <w:rPr>
          <w:sz w:val="22"/>
          <w:szCs w:val="22"/>
        </w:rPr>
        <w:t xml:space="preserve">, </w:t>
      </w:r>
      <w:r w:rsidR="00036432">
        <w:rPr>
          <w:sz w:val="22"/>
          <w:szCs w:val="22"/>
        </w:rPr>
        <w:t xml:space="preserve">Pending Rules Cmte, </w:t>
      </w:r>
      <w:r w:rsidR="00000C1E" w:rsidRPr="000A42A7">
        <w:rPr>
          <w:sz w:val="22"/>
          <w:szCs w:val="22"/>
        </w:rPr>
        <w:t>Passed Senate</w:t>
      </w:r>
      <w:r w:rsidR="002A7F14" w:rsidRPr="000A42A7">
        <w:rPr>
          <w:sz w:val="22"/>
          <w:szCs w:val="22"/>
        </w:rPr>
        <w:t>,</w:t>
      </w:r>
      <w:r w:rsidR="002A7F14" w:rsidRPr="000A42A7">
        <w:t xml:space="preserve"> </w:t>
      </w:r>
      <w:proofErr w:type="gramStart"/>
      <w:r w:rsidR="002A7F14" w:rsidRPr="000A42A7">
        <w:rPr>
          <w:sz w:val="22"/>
          <w:szCs w:val="22"/>
        </w:rPr>
        <w:t>Sent</w:t>
      </w:r>
      <w:proofErr w:type="gramEnd"/>
      <w:r w:rsidR="002A7F14" w:rsidRPr="000A42A7">
        <w:rPr>
          <w:sz w:val="22"/>
          <w:szCs w:val="22"/>
        </w:rPr>
        <w:t xml:space="preserve"> to House, Referred to Ways &amp; Means Cmte </w:t>
      </w:r>
    </w:p>
    <w:p w14:paraId="55A0F128" w14:textId="77777777" w:rsidR="00867B92" w:rsidRDefault="00867B92" w:rsidP="00862F90">
      <w:pPr>
        <w:jc w:val="both"/>
        <w:rPr>
          <w:color w:val="000000" w:themeColor="text1"/>
          <w:sz w:val="22"/>
          <w:szCs w:val="22"/>
        </w:rPr>
      </w:pPr>
    </w:p>
    <w:p w14:paraId="2AED54E5" w14:textId="1811E64A" w:rsidR="00867B92" w:rsidRDefault="00006CCC" w:rsidP="00862F90">
      <w:pPr>
        <w:jc w:val="both"/>
        <w:rPr>
          <w:sz w:val="22"/>
          <w:szCs w:val="22"/>
        </w:rPr>
      </w:pPr>
      <w:hyperlink r:id="rId109" w:history="1">
        <w:r w:rsidR="00867B92" w:rsidRPr="00867B92">
          <w:rPr>
            <w:rStyle w:val="Hyperlink"/>
            <w:sz w:val="22"/>
            <w:szCs w:val="22"/>
          </w:rPr>
          <w:t xml:space="preserve">SB 44, </w:t>
        </w:r>
        <w:r w:rsidR="00650072">
          <w:rPr>
            <w:rStyle w:val="Hyperlink"/>
            <w:sz w:val="22"/>
            <w:szCs w:val="22"/>
          </w:rPr>
          <w:t>Exempt</w:t>
        </w:r>
        <w:r w:rsidR="00867B92" w:rsidRPr="00867B92">
          <w:rPr>
            <w:rStyle w:val="Hyperlink"/>
            <w:sz w:val="22"/>
            <w:szCs w:val="22"/>
          </w:rPr>
          <w:t xml:space="preserve"> </w:t>
        </w:r>
        <w:r w:rsidR="008F0C77">
          <w:rPr>
            <w:rStyle w:val="Hyperlink"/>
            <w:sz w:val="22"/>
            <w:szCs w:val="22"/>
          </w:rPr>
          <w:t xml:space="preserve">from public disclosure the </w:t>
        </w:r>
        <w:r w:rsidR="00867B92" w:rsidRPr="00867B92">
          <w:rPr>
            <w:rStyle w:val="Hyperlink"/>
            <w:sz w:val="22"/>
            <w:szCs w:val="22"/>
          </w:rPr>
          <w:t>identities of donor</w:t>
        </w:r>
        <w:r w:rsidR="00650072">
          <w:rPr>
            <w:rStyle w:val="Hyperlink"/>
            <w:sz w:val="22"/>
            <w:szCs w:val="22"/>
          </w:rPr>
          <w:t>s to rural hospital</w:t>
        </w:r>
        <w:r w:rsidR="00867B92" w:rsidRPr="00867B92">
          <w:rPr>
            <w:rStyle w:val="Hyperlink"/>
            <w:sz w:val="22"/>
            <w:szCs w:val="22"/>
          </w:rPr>
          <w:t>s</w:t>
        </w:r>
      </w:hyperlink>
      <w:r w:rsidR="00650072">
        <w:rPr>
          <w:rStyle w:val="Hyperlink"/>
          <w:sz w:val="22"/>
          <w:szCs w:val="22"/>
        </w:rPr>
        <w:t>,</w:t>
      </w:r>
      <w:r w:rsidR="008B68A7">
        <w:rPr>
          <w:sz w:val="22"/>
          <w:szCs w:val="22"/>
        </w:rPr>
        <w:t xml:space="preserve"> (Sen. Dean Burke-</w:t>
      </w:r>
      <w:r w:rsidR="00867B92">
        <w:rPr>
          <w:sz w:val="22"/>
          <w:szCs w:val="22"/>
        </w:rPr>
        <w:t xml:space="preserve">R) </w:t>
      </w:r>
    </w:p>
    <w:p w14:paraId="1A507FBF" w14:textId="4E9464C6" w:rsidR="00867B92" w:rsidRPr="00FA1BCA" w:rsidRDefault="00867B92" w:rsidP="00862F90">
      <w:pPr>
        <w:jc w:val="both"/>
        <w:rPr>
          <w:sz w:val="22"/>
          <w:szCs w:val="22"/>
        </w:rPr>
      </w:pPr>
      <w:r>
        <w:rPr>
          <w:sz w:val="22"/>
          <w:szCs w:val="22"/>
        </w:rPr>
        <w:lastRenderedPageBreak/>
        <w:t>R</w:t>
      </w:r>
      <w:r w:rsidRPr="00867B92">
        <w:rPr>
          <w:sz w:val="22"/>
          <w:szCs w:val="22"/>
        </w:rPr>
        <w:t xml:space="preserve">elating to when public disclosure not required, so that the identities of individual and corporate donors to rural hospital organizations are </w:t>
      </w:r>
      <w:r w:rsidRPr="000A42A7">
        <w:rPr>
          <w:sz w:val="22"/>
          <w:szCs w:val="22"/>
        </w:rPr>
        <w:t xml:space="preserve">exempt from public disclosure. </w:t>
      </w:r>
      <w:r w:rsidRPr="000A42A7">
        <w:rPr>
          <w:b/>
          <w:sz w:val="22"/>
          <w:szCs w:val="22"/>
        </w:rPr>
        <w:t>Status:</w:t>
      </w:r>
      <w:r w:rsidRPr="000A42A7">
        <w:rPr>
          <w:sz w:val="22"/>
          <w:szCs w:val="22"/>
        </w:rPr>
        <w:t xml:space="preserve"> </w:t>
      </w:r>
      <w:r w:rsidR="00D71170" w:rsidRPr="000A42A7">
        <w:rPr>
          <w:sz w:val="22"/>
          <w:szCs w:val="22"/>
        </w:rPr>
        <w:t>R</w:t>
      </w:r>
      <w:r w:rsidRPr="000A42A7">
        <w:rPr>
          <w:sz w:val="22"/>
          <w:szCs w:val="22"/>
        </w:rPr>
        <w:t>eferred to Health and Human Services Cmte</w:t>
      </w:r>
      <w:r w:rsidR="002A7F14" w:rsidRPr="000A42A7">
        <w:rPr>
          <w:sz w:val="22"/>
          <w:szCs w:val="22"/>
        </w:rPr>
        <w:t>, Cmte Favorably Reported</w:t>
      </w:r>
      <w:r w:rsidR="00651EF8">
        <w:rPr>
          <w:sz w:val="22"/>
          <w:szCs w:val="22"/>
        </w:rPr>
        <w:t>, Pending Rules Cmte</w:t>
      </w:r>
    </w:p>
    <w:p w14:paraId="4E251F89" w14:textId="77777777" w:rsidR="00CC27C9" w:rsidRDefault="00CC27C9" w:rsidP="00862F90">
      <w:pPr>
        <w:jc w:val="both"/>
        <w:rPr>
          <w:color w:val="FF0000"/>
          <w:sz w:val="22"/>
          <w:szCs w:val="22"/>
        </w:rPr>
      </w:pPr>
    </w:p>
    <w:p w14:paraId="35631753" w14:textId="31FDFF16" w:rsidR="00CC27C9" w:rsidRPr="00CC27C9" w:rsidRDefault="00006CCC" w:rsidP="00862F90">
      <w:pPr>
        <w:jc w:val="both"/>
        <w:rPr>
          <w:sz w:val="22"/>
          <w:szCs w:val="22"/>
        </w:rPr>
      </w:pPr>
      <w:hyperlink r:id="rId110" w:history="1">
        <w:r w:rsidR="00CC27C9" w:rsidRPr="00CC27C9">
          <w:rPr>
            <w:rStyle w:val="Hyperlink"/>
            <w:sz w:val="22"/>
            <w:szCs w:val="22"/>
          </w:rPr>
          <w:t>SB 50, "Direct Primary Care Act"</w:t>
        </w:r>
      </w:hyperlink>
      <w:r w:rsidR="00564652">
        <w:rPr>
          <w:rStyle w:val="Hyperlink"/>
          <w:sz w:val="22"/>
          <w:szCs w:val="22"/>
        </w:rPr>
        <w:t>,</w:t>
      </w:r>
      <w:r w:rsidR="008B68A7">
        <w:rPr>
          <w:sz w:val="22"/>
          <w:szCs w:val="22"/>
        </w:rPr>
        <w:t xml:space="preserve"> (Sen. Hunter Hill-</w:t>
      </w:r>
      <w:r w:rsidR="00CC27C9" w:rsidRPr="00CC27C9">
        <w:rPr>
          <w:sz w:val="22"/>
          <w:szCs w:val="22"/>
        </w:rPr>
        <w:t xml:space="preserve">R) </w:t>
      </w:r>
    </w:p>
    <w:p w14:paraId="0137AAD5" w14:textId="2DEAEE13" w:rsidR="00CC27C9" w:rsidRPr="0063148D" w:rsidRDefault="00CC27C9" w:rsidP="00862F90">
      <w:pPr>
        <w:jc w:val="both"/>
        <w:rPr>
          <w:sz w:val="22"/>
          <w:szCs w:val="22"/>
        </w:rPr>
      </w:pPr>
      <w:r w:rsidRPr="00CC27C9">
        <w:rPr>
          <w:sz w:val="22"/>
          <w:szCs w:val="22"/>
        </w:rPr>
        <w:t xml:space="preserve">Relating to kinds of insurance, limits of risks, and reinsurance, so as to provide definitions; to provide that direct primary care agreements are not insurance; to exempt such </w:t>
      </w:r>
      <w:r w:rsidRPr="0063148D">
        <w:rPr>
          <w:sz w:val="22"/>
          <w:szCs w:val="22"/>
        </w:rPr>
        <w:t xml:space="preserve">agreements from regulation as insurance. </w:t>
      </w:r>
      <w:r w:rsidRPr="0063148D">
        <w:rPr>
          <w:b/>
          <w:sz w:val="22"/>
          <w:szCs w:val="22"/>
        </w:rPr>
        <w:t>Status:</w:t>
      </w:r>
      <w:r w:rsidRPr="0063148D">
        <w:rPr>
          <w:sz w:val="22"/>
          <w:szCs w:val="22"/>
        </w:rPr>
        <w:t xml:space="preserve"> </w:t>
      </w:r>
      <w:r w:rsidR="00D71170" w:rsidRPr="0063148D">
        <w:rPr>
          <w:sz w:val="22"/>
          <w:szCs w:val="22"/>
        </w:rPr>
        <w:t xml:space="preserve">Referred to </w:t>
      </w:r>
      <w:r w:rsidRPr="0063148D">
        <w:rPr>
          <w:sz w:val="22"/>
          <w:szCs w:val="22"/>
        </w:rPr>
        <w:t>Insurance and Labor Cmte</w:t>
      </w:r>
      <w:r w:rsidR="00533E47" w:rsidRPr="0063148D">
        <w:rPr>
          <w:sz w:val="22"/>
          <w:szCs w:val="22"/>
        </w:rPr>
        <w:t>, Cmte Favorably Reported by Substitute</w:t>
      </w:r>
      <w:r w:rsidR="00651EF8">
        <w:rPr>
          <w:sz w:val="22"/>
          <w:szCs w:val="22"/>
        </w:rPr>
        <w:t>, Pending Rules Cmte</w:t>
      </w:r>
      <w:r w:rsidR="00533E47" w:rsidRPr="0063148D">
        <w:rPr>
          <w:sz w:val="22"/>
          <w:szCs w:val="22"/>
        </w:rPr>
        <w:t xml:space="preserve"> </w:t>
      </w:r>
    </w:p>
    <w:p w14:paraId="3C8ADA41" w14:textId="77777777" w:rsidR="00673F1B" w:rsidRDefault="00673F1B" w:rsidP="00862F90">
      <w:pPr>
        <w:jc w:val="both"/>
        <w:rPr>
          <w:color w:val="FF0000"/>
          <w:sz w:val="22"/>
          <w:szCs w:val="22"/>
        </w:rPr>
      </w:pPr>
    </w:p>
    <w:p w14:paraId="770AAA4A" w14:textId="77777777" w:rsidR="00E13320" w:rsidRDefault="00006CCC" w:rsidP="00862F90">
      <w:pPr>
        <w:jc w:val="both"/>
        <w:rPr>
          <w:sz w:val="22"/>
          <w:szCs w:val="22"/>
        </w:rPr>
      </w:pPr>
      <w:hyperlink r:id="rId111" w:history="1">
        <w:r w:rsidR="00673F1B" w:rsidRPr="00673F1B">
          <w:rPr>
            <w:rStyle w:val="Hyperlink"/>
            <w:sz w:val="22"/>
            <w:szCs w:val="22"/>
          </w:rPr>
          <w:t>SB 70,</w:t>
        </w:r>
        <w:r w:rsidR="00DE3C47">
          <w:rPr>
            <w:rStyle w:val="Hyperlink"/>
            <w:sz w:val="22"/>
            <w:szCs w:val="22"/>
          </w:rPr>
          <w:t xml:space="preserve"> Extend ho</w:t>
        </w:r>
        <w:r w:rsidR="00673F1B" w:rsidRPr="00673F1B">
          <w:rPr>
            <w:rStyle w:val="Hyperlink"/>
            <w:sz w:val="22"/>
            <w:szCs w:val="22"/>
          </w:rPr>
          <w:t>sp</w:t>
        </w:r>
        <w:r w:rsidR="00DE3C47">
          <w:rPr>
            <w:rStyle w:val="Hyperlink"/>
            <w:sz w:val="22"/>
            <w:szCs w:val="22"/>
          </w:rPr>
          <w:t>ital Medicaid Financing Program</w:t>
        </w:r>
      </w:hyperlink>
      <w:r w:rsidR="00C571A6">
        <w:rPr>
          <w:sz w:val="22"/>
          <w:szCs w:val="22"/>
        </w:rPr>
        <w:t xml:space="preserve">, </w:t>
      </w:r>
      <w:r w:rsidR="008B68A7">
        <w:rPr>
          <w:sz w:val="22"/>
          <w:szCs w:val="22"/>
        </w:rPr>
        <w:t>(Sen. Butch Miller-</w:t>
      </w:r>
      <w:r w:rsidR="00673F1B" w:rsidRPr="00673F1B">
        <w:rPr>
          <w:sz w:val="22"/>
          <w:szCs w:val="22"/>
        </w:rPr>
        <w:t xml:space="preserve">R) </w:t>
      </w:r>
    </w:p>
    <w:p w14:paraId="35E3B406" w14:textId="1E8666DE" w:rsidR="00673F1B" w:rsidRPr="000A42A7" w:rsidRDefault="00673F1B" w:rsidP="00862F90">
      <w:pPr>
        <w:jc w:val="both"/>
        <w:rPr>
          <w:color w:val="FF0000"/>
          <w:sz w:val="22"/>
          <w:szCs w:val="22"/>
        </w:rPr>
      </w:pPr>
      <w:r w:rsidRPr="00673F1B">
        <w:rPr>
          <w:sz w:val="22"/>
          <w:szCs w:val="22"/>
        </w:rPr>
        <w:t>Relating to the hospital Medicaid financing program, so as to extend the sunset provis</w:t>
      </w:r>
      <w:r w:rsidRPr="0063148D">
        <w:rPr>
          <w:sz w:val="22"/>
          <w:szCs w:val="22"/>
        </w:rPr>
        <w:t xml:space="preserve">ion. </w:t>
      </w:r>
      <w:r w:rsidRPr="0063148D">
        <w:rPr>
          <w:b/>
          <w:sz w:val="22"/>
          <w:szCs w:val="22"/>
        </w:rPr>
        <w:t>Status:</w:t>
      </w:r>
      <w:r w:rsidRPr="0063148D">
        <w:rPr>
          <w:sz w:val="22"/>
          <w:szCs w:val="22"/>
        </w:rPr>
        <w:t xml:space="preserve"> </w:t>
      </w:r>
      <w:r w:rsidR="00D71170" w:rsidRPr="0063148D">
        <w:rPr>
          <w:sz w:val="22"/>
          <w:szCs w:val="22"/>
        </w:rPr>
        <w:t>R</w:t>
      </w:r>
      <w:r w:rsidRPr="0063148D">
        <w:rPr>
          <w:sz w:val="22"/>
          <w:szCs w:val="22"/>
        </w:rPr>
        <w:t xml:space="preserve">eferred to Finance </w:t>
      </w:r>
      <w:r w:rsidRPr="002276E6">
        <w:rPr>
          <w:sz w:val="22"/>
          <w:szCs w:val="22"/>
        </w:rPr>
        <w:t>Cmte</w:t>
      </w:r>
      <w:r w:rsidR="00EB2B4C" w:rsidRPr="002276E6">
        <w:rPr>
          <w:sz w:val="22"/>
          <w:szCs w:val="22"/>
        </w:rPr>
        <w:t xml:space="preserve">, </w:t>
      </w:r>
      <w:r w:rsidR="00B65769" w:rsidRPr="002276E6">
        <w:rPr>
          <w:sz w:val="22"/>
          <w:szCs w:val="22"/>
        </w:rPr>
        <w:t>Cmte Favorably Reported</w:t>
      </w:r>
      <w:r w:rsidR="00E9490B" w:rsidRPr="002276E6">
        <w:rPr>
          <w:sz w:val="22"/>
          <w:szCs w:val="22"/>
        </w:rPr>
        <w:t xml:space="preserve">, Passed Senate, </w:t>
      </w:r>
      <w:proofErr w:type="gramStart"/>
      <w:r w:rsidR="00E9490B" w:rsidRPr="002276E6">
        <w:rPr>
          <w:sz w:val="22"/>
          <w:szCs w:val="22"/>
        </w:rPr>
        <w:t>Transmitted</w:t>
      </w:r>
      <w:proofErr w:type="gramEnd"/>
      <w:r w:rsidR="00E9490B" w:rsidRPr="002276E6">
        <w:rPr>
          <w:sz w:val="22"/>
          <w:szCs w:val="22"/>
        </w:rPr>
        <w:t xml:space="preserve"> to House</w:t>
      </w:r>
      <w:r w:rsidR="005F2576" w:rsidRPr="002276E6">
        <w:rPr>
          <w:sz w:val="22"/>
          <w:szCs w:val="22"/>
        </w:rPr>
        <w:t>, Referred to Appropriations Cmte</w:t>
      </w:r>
      <w:r w:rsidR="00871082" w:rsidRPr="002276E6">
        <w:rPr>
          <w:sz w:val="22"/>
          <w:szCs w:val="22"/>
        </w:rPr>
        <w:t xml:space="preserve">, </w:t>
      </w:r>
      <w:r w:rsidR="00ED7540" w:rsidRPr="002276E6">
        <w:rPr>
          <w:sz w:val="22"/>
          <w:szCs w:val="22"/>
        </w:rPr>
        <w:t>Appropriations Health Subc</w:t>
      </w:r>
      <w:r w:rsidR="00871082" w:rsidRPr="002276E6">
        <w:rPr>
          <w:sz w:val="22"/>
          <w:szCs w:val="22"/>
        </w:rPr>
        <w:t>mte Favorably Reported</w:t>
      </w:r>
      <w:r w:rsidR="00DC02EA" w:rsidRPr="002276E6">
        <w:rPr>
          <w:sz w:val="22"/>
          <w:szCs w:val="22"/>
        </w:rPr>
        <w:t>, Cmte Favorably Reported</w:t>
      </w:r>
      <w:r w:rsidR="009E2C10" w:rsidRPr="002276E6">
        <w:rPr>
          <w:sz w:val="22"/>
          <w:szCs w:val="22"/>
        </w:rPr>
        <w:t>, Passed House</w:t>
      </w:r>
      <w:r w:rsidR="002276E6">
        <w:rPr>
          <w:sz w:val="22"/>
          <w:szCs w:val="22"/>
        </w:rPr>
        <w:t xml:space="preserve">, </w:t>
      </w:r>
      <w:r w:rsidR="000A42A7">
        <w:rPr>
          <w:color w:val="FF0000"/>
          <w:sz w:val="22"/>
          <w:szCs w:val="22"/>
        </w:rPr>
        <w:t xml:space="preserve">Sent to Governor, </w:t>
      </w:r>
      <w:r w:rsidR="000A42A7" w:rsidRPr="000A42A7">
        <w:rPr>
          <w:color w:val="FF0000"/>
          <w:sz w:val="22"/>
          <w:szCs w:val="22"/>
        </w:rPr>
        <w:t xml:space="preserve">Governor Deal Signed February </w:t>
      </w:r>
      <w:r w:rsidR="000A42A7">
        <w:rPr>
          <w:color w:val="FF0000"/>
          <w:sz w:val="22"/>
          <w:szCs w:val="22"/>
        </w:rPr>
        <w:t xml:space="preserve">13, </w:t>
      </w:r>
      <w:r w:rsidR="000A42A7" w:rsidRPr="000A42A7">
        <w:rPr>
          <w:color w:val="FF0000"/>
          <w:sz w:val="22"/>
          <w:szCs w:val="22"/>
        </w:rPr>
        <w:t>2017</w:t>
      </w:r>
    </w:p>
    <w:p w14:paraId="7004C3A0" w14:textId="77777777" w:rsidR="006C6567" w:rsidRPr="00867B92" w:rsidRDefault="006C6567" w:rsidP="00862F90">
      <w:pPr>
        <w:jc w:val="both"/>
        <w:rPr>
          <w:color w:val="FF0000"/>
          <w:sz w:val="22"/>
          <w:szCs w:val="22"/>
        </w:rPr>
      </w:pPr>
    </w:p>
    <w:p w14:paraId="248C1FAB" w14:textId="28BC2931" w:rsidR="00B87B18" w:rsidRDefault="00006CCC" w:rsidP="00FD5939">
      <w:pPr>
        <w:jc w:val="both"/>
        <w:rPr>
          <w:color w:val="FF0000"/>
          <w:sz w:val="22"/>
          <w:szCs w:val="22"/>
        </w:rPr>
      </w:pPr>
      <w:hyperlink r:id="rId112" w:history="1">
        <w:r w:rsidR="00B87B18" w:rsidRPr="00B87B18">
          <w:rPr>
            <w:rStyle w:val="Hyperlink"/>
            <w:sz w:val="22"/>
            <w:szCs w:val="22"/>
          </w:rPr>
          <w:t>SB 96, Authorize the pronouncement of death by registered professional nurses</w:t>
        </w:r>
      </w:hyperlink>
      <w:r w:rsidR="00B87B18" w:rsidRPr="00B87B18">
        <w:rPr>
          <w:sz w:val="22"/>
          <w:szCs w:val="22"/>
        </w:rPr>
        <w:t xml:space="preserve">, (Sen. Ben Watson-R) Relating to health, so as to authorize the pronouncement of death by registered professional nurses, nurse practitioners, or physician assistants of patients in nursing </w:t>
      </w:r>
      <w:r w:rsidR="00B87B18" w:rsidRPr="0063148D">
        <w:rPr>
          <w:sz w:val="22"/>
          <w:szCs w:val="22"/>
        </w:rPr>
        <w:t xml:space="preserve">homes and hospice care even if they are organ donors. </w:t>
      </w:r>
      <w:r w:rsidR="00B87B18" w:rsidRPr="0063148D">
        <w:rPr>
          <w:b/>
          <w:sz w:val="22"/>
          <w:szCs w:val="22"/>
        </w:rPr>
        <w:t>Status:</w:t>
      </w:r>
      <w:r w:rsidR="00B87B18" w:rsidRPr="0063148D">
        <w:rPr>
          <w:sz w:val="22"/>
          <w:szCs w:val="22"/>
        </w:rPr>
        <w:t xml:space="preserve"> Referred to Health and Human Services</w:t>
      </w:r>
      <w:r w:rsidR="0006737C">
        <w:rPr>
          <w:sz w:val="22"/>
          <w:szCs w:val="22"/>
        </w:rPr>
        <w:t xml:space="preserve">, </w:t>
      </w:r>
      <w:r w:rsidR="0006737C" w:rsidRPr="0006737C">
        <w:rPr>
          <w:color w:val="FF0000"/>
          <w:sz w:val="22"/>
          <w:szCs w:val="22"/>
        </w:rPr>
        <w:t>Cmte Favorably Reported</w:t>
      </w:r>
      <w:r w:rsidR="00651EF8">
        <w:rPr>
          <w:color w:val="FF0000"/>
          <w:sz w:val="22"/>
          <w:szCs w:val="22"/>
        </w:rPr>
        <w:t>, Pending Rules Cmte</w:t>
      </w:r>
    </w:p>
    <w:p w14:paraId="47D0E69F" w14:textId="77777777" w:rsidR="00890860" w:rsidRDefault="00890860" w:rsidP="00FD5939">
      <w:pPr>
        <w:jc w:val="both"/>
        <w:rPr>
          <w:color w:val="FF0000"/>
          <w:sz w:val="22"/>
          <w:szCs w:val="22"/>
        </w:rPr>
      </w:pPr>
    </w:p>
    <w:p w14:paraId="1FA6D83E" w14:textId="77777777" w:rsidR="00890860" w:rsidRPr="00716615" w:rsidRDefault="00006CCC" w:rsidP="00890860">
      <w:pPr>
        <w:jc w:val="both"/>
        <w:rPr>
          <w:sz w:val="22"/>
          <w:szCs w:val="22"/>
        </w:rPr>
      </w:pPr>
      <w:hyperlink r:id="rId113" w:history="1">
        <w:r w:rsidR="00890860" w:rsidRPr="00716615">
          <w:rPr>
            <w:rStyle w:val="Hyperlink"/>
            <w:sz w:val="22"/>
            <w:szCs w:val="22"/>
          </w:rPr>
          <w:t>SB 102, Designation of emergency cardiac care centers</w:t>
        </w:r>
      </w:hyperlink>
      <w:r w:rsidR="00890860" w:rsidRPr="00716615">
        <w:rPr>
          <w:sz w:val="22"/>
          <w:szCs w:val="22"/>
        </w:rPr>
        <w:t xml:space="preserve">, (Sen. Butch Miller-R) </w:t>
      </w:r>
    </w:p>
    <w:p w14:paraId="5EC275D9" w14:textId="32125887" w:rsidR="00890860" w:rsidRPr="00DA15CC" w:rsidRDefault="00890860" w:rsidP="00890860">
      <w:pPr>
        <w:jc w:val="both"/>
        <w:rPr>
          <w:color w:val="FF0000"/>
          <w:sz w:val="22"/>
          <w:szCs w:val="22"/>
        </w:rPr>
      </w:pPr>
      <w:r w:rsidRPr="00716615">
        <w:rPr>
          <w:sz w:val="22"/>
          <w:szCs w:val="22"/>
        </w:rPr>
        <w:t xml:space="preserve">Relating to emergency medical services, so as to provide for the designation of emergency cardiac care centers; to provide for the establishment of the Office of </w:t>
      </w:r>
      <w:r w:rsidRPr="0063148D">
        <w:rPr>
          <w:sz w:val="22"/>
          <w:szCs w:val="22"/>
        </w:rPr>
        <w:t xml:space="preserve">Cardiac Care within </w:t>
      </w:r>
      <w:r w:rsidRPr="002276E6">
        <w:rPr>
          <w:sz w:val="22"/>
          <w:szCs w:val="22"/>
        </w:rPr>
        <w:t xml:space="preserve">the Department of Public Health. </w:t>
      </w:r>
      <w:r w:rsidRPr="002276E6">
        <w:rPr>
          <w:b/>
          <w:sz w:val="22"/>
          <w:szCs w:val="22"/>
        </w:rPr>
        <w:t>Status:</w:t>
      </w:r>
      <w:r w:rsidRPr="002276E6">
        <w:rPr>
          <w:sz w:val="22"/>
          <w:szCs w:val="22"/>
        </w:rPr>
        <w:t xml:space="preserve"> Referred to Health and Human Services Cmte</w:t>
      </w:r>
      <w:r w:rsidR="00DA15CC" w:rsidRPr="002276E6">
        <w:rPr>
          <w:sz w:val="22"/>
          <w:szCs w:val="22"/>
        </w:rPr>
        <w:t>, Cmte Favorably Reported</w:t>
      </w:r>
      <w:r w:rsidR="002276E6" w:rsidRPr="002276E6">
        <w:rPr>
          <w:sz w:val="22"/>
          <w:szCs w:val="22"/>
        </w:rPr>
        <w:t xml:space="preserve"> by </w:t>
      </w:r>
      <w:r w:rsidR="00651EF8">
        <w:rPr>
          <w:sz w:val="22"/>
          <w:szCs w:val="22"/>
        </w:rPr>
        <w:t>S</w:t>
      </w:r>
      <w:r w:rsidR="002276E6" w:rsidRPr="002276E6">
        <w:rPr>
          <w:sz w:val="22"/>
          <w:szCs w:val="22"/>
        </w:rPr>
        <w:t>ubstitute</w:t>
      </w:r>
      <w:r w:rsidR="00651EF8">
        <w:rPr>
          <w:sz w:val="22"/>
          <w:szCs w:val="22"/>
        </w:rPr>
        <w:t>, Pending Rules Cmte</w:t>
      </w:r>
    </w:p>
    <w:p w14:paraId="7BB49313" w14:textId="77777777" w:rsidR="00D02E56" w:rsidRDefault="00D02E56" w:rsidP="00890860">
      <w:pPr>
        <w:jc w:val="both"/>
        <w:rPr>
          <w:sz w:val="22"/>
          <w:szCs w:val="22"/>
        </w:rPr>
      </w:pPr>
    </w:p>
    <w:p w14:paraId="78100173" w14:textId="03CDB7E1" w:rsidR="00D02E56" w:rsidRDefault="00006CCC" w:rsidP="00890860">
      <w:pPr>
        <w:jc w:val="both"/>
        <w:rPr>
          <w:sz w:val="22"/>
          <w:szCs w:val="22"/>
        </w:rPr>
      </w:pPr>
      <w:hyperlink r:id="rId114" w:history="1">
        <w:r w:rsidR="00A478C0">
          <w:rPr>
            <w:rStyle w:val="Hyperlink"/>
            <w:sz w:val="22"/>
            <w:szCs w:val="22"/>
          </w:rPr>
          <w:t>SB 109, "Recognition of Emergency Medical Services Personnel Licensure Interstate Compact</w:t>
        </w:r>
      </w:hyperlink>
      <w:r w:rsidR="000657C5">
        <w:rPr>
          <w:sz w:val="22"/>
          <w:szCs w:val="22"/>
        </w:rPr>
        <w:t>, (Sen</w:t>
      </w:r>
      <w:r w:rsidR="00D02E56" w:rsidRPr="00D02E56">
        <w:rPr>
          <w:sz w:val="22"/>
          <w:szCs w:val="22"/>
        </w:rPr>
        <w:t xml:space="preserve">. Michael Williams-R) </w:t>
      </w:r>
    </w:p>
    <w:p w14:paraId="597B499F" w14:textId="0613E339" w:rsidR="00D02E56" w:rsidRPr="002276E6" w:rsidRDefault="00D02E56" w:rsidP="00890860">
      <w:pPr>
        <w:jc w:val="both"/>
        <w:rPr>
          <w:sz w:val="22"/>
          <w:szCs w:val="22"/>
        </w:rPr>
      </w:pPr>
      <w:r w:rsidRPr="00D02E56">
        <w:rPr>
          <w:sz w:val="22"/>
          <w:szCs w:val="22"/>
        </w:rPr>
        <w:t xml:space="preserve">Provide for the enactment of "REPLICA"; to establish the Interstate Commission for EMS Personnel Practice; to </w:t>
      </w:r>
      <w:r w:rsidRPr="002276E6">
        <w:rPr>
          <w:sz w:val="22"/>
          <w:szCs w:val="22"/>
        </w:rPr>
        <w:t xml:space="preserve">provide for a coordinated database; to provide for rulemaking. </w:t>
      </w:r>
      <w:r w:rsidRPr="002276E6">
        <w:rPr>
          <w:b/>
          <w:sz w:val="22"/>
          <w:szCs w:val="22"/>
        </w:rPr>
        <w:t>Status:</w:t>
      </w:r>
      <w:r w:rsidRPr="002276E6">
        <w:rPr>
          <w:sz w:val="22"/>
          <w:szCs w:val="22"/>
        </w:rPr>
        <w:t xml:space="preserve"> Referred to Public Safety Cmte</w:t>
      </w:r>
      <w:r w:rsidR="00F73657">
        <w:rPr>
          <w:sz w:val="22"/>
          <w:szCs w:val="22"/>
        </w:rPr>
        <w:t xml:space="preserve">, </w:t>
      </w:r>
      <w:r w:rsidR="00F73657" w:rsidRPr="00F73657">
        <w:rPr>
          <w:color w:val="FF0000"/>
          <w:sz w:val="22"/>
          <w:szCs w:val="22"/>
        </w:rPr>
        <w:t>Cmte Favorably Reported</w:t>
      </w:r>
      <w:r w:rsidR="00A478C0">
        <w:rPr>
          <w:color w:val="FF0000"/>
          <w:sz w:val="22"/>
          <w:szCs w:val="22"/>
        </w:rPr>
        <w:t>, Pending Rules Cmte</w:t>
      </w:r>
    </w:p>
    <w:p w14:paraId="01D1BFF3" w14:textId="77777777" w:rsidR="006C6567" w:rsidRDefault="006C6567" w:rsidP="00890860">
      <w:pPr>
        <w:jc w:val="both"/>
        <w:rPr>
          <w:color w:val="FF0000"/>
          <w:sz w:val="22"/>
          <w:szCs w:val="22"/>
        </w:rPr>
      </w:pPr>
    </w:p>
    <w:p w14:paraId="7C23F424" w14:textId="7C006B4F" w:rsidR="006C6567" w:rsidRDefault="00006CCC" w:rsidP="00890860">
      <w:pPr>
        <w:jc w:val="both"/>
        <w:rPr>
          <w:sz w:val="22"/>
          <w:szCs w:val="22"/>
        </w:rPr>
      </w:pPr>
      <w:hyperlink r:id="rId115" w:history="1">
        <w:r w:rsidR="006C6567" w:rsidRPr="006C6567">
          <w:rPr>
            <w:rStyle w:val="Hyperlink"/>
            <w:sz w:val="22"/>
            <w:szCs w:val="22"/>
          </w:rPr>
          <w:t>SB 123, Eliminate the 65% out-of-state patient base requirement for a destination cancer hospital</w:t>
        </w:r>
      </w:hyperlink>
      <w:r w:rsidR="006C6567">
        <w:rPr>
          <w:sz w:val="22"/>
          <w:szCs w:val="22"/>
        </w:rPr>
        <w:t xml:space="preserve">, (Sen. Hunter Hill-R) </w:t>
      </w:r>
    </w:p>
    <w:p w14:paraId="66BD7344" w14:textId="46C6BFDE" w:rsidR="006C6567" w:rsidRDefault="006C6567" w:rsidP="00890860">
      <w:pPr>
        <w:jc w:val="both"/>
        <w:rPr>
          <w:color w:val="FF0000"/>
          <w:sz w:val="22"/>
          <w:szCs w:val="22"/>
        </w:rPr>
      </w:pPr>
      <w:r>
        <w:rPr>
          <w:sz w:val="22"/>
          <w:szCs w:val="22"/>
        </w:rPr>
        <w:t>E</w:t>
      </w:r>
      <w:r w:rsidRPr="006C6567">
        <w:rPr>
          <w:sz w:val="22"/>
          <w:szCs w:val="22"/>
        </w:rPr>
        <w:t>liminate</w:t>
      </w:r>
      <w:r>
        <w:rPr>
          <w:sz w:val="22"/>
          <w:szCs w:val="22"/>
        </w:rPr>
        <w:t>s the 65%</w:t>
      </w:r>
      <w:r w:rsidRPr="006C6567">
        <w:rPr>
          <w:sz w:val="22"/>
          <w:szCs w:val="22"/>
        </w:rPr>
        <w:t xml:space="preserve"> out-of-state patient base requirement for a destination cancer hospital for purposes of certifica</w:t>
      </w:r>
      <w:r w:rsidR="00FD0780">
        <w:rPr>
          <w:sz w:val="22"/>
          <w:szCs w:val="22"/>
        </w:rPr>
        <w:t xml:space="preserve">te of need; to eliminate the 50 </w:t>
      </w:r>
      <w:r w:rsidRPr="006C6567">
        <w:rPr>
          <w:sz w:val="22"/>
          <w:szCs w:val="22"/>
        </w:rPr>
        <w:t xml:space="preserve">bed limitation on destination cancer hospitals; to provide that destination cancer hospitals </w:t>
      </w:r>
      <w:r w:rsidRPr="002276E6">
        <w:rPr>
          <w:sz w:val="22"/>
          <w:szCs w:val="22"/>
        </w:rPr>
        <w:t xml:space="preserve">can increase bed capacity under certain conditions; to eliminate the limitation on the number of destination cancer hospitals that can be issued a certificate of need. </w:t>
      </w:r>
      <w:r w:rsidRPr="002276E6">
        <w:rPr>
          <w:b/>
          <w:sz w:val="22"/>
          <w:szCs w:val="22"/>
        </w:rPr>
        <w:t>Status:</w:t>
      </w:r>
      <w:r w:rsidRPr="002276E6">
        <w:rPr>
          <w:sz w:val="22"/>
          <w:szCs w:val="22"/>
        </w:rPr>
        <w:t xml:space="preserve"> </w:t>
      </w:r>
      <w:r w:rsidR="00F127FB" w:rsidRPr="002276E6">
        <w:rPr>
          <w:sz w:val="22"/>
          <w:szCs w:val="22"/>
        </w:rPr>
        <w:t>Referred to Health &amp; Human Services Cmte</w:t>
      </w:r>
    </w:p>
    <w:p w14:paraId="1E79DAEF" w14:textId="77777777" w:rsidR="00AB250D" w:rsidRDefault="00AB250D" w:rsidP="00890860">
      <w:pPr>
        <w:jc w:val="both"/>
        <w:rPr>
          <w:color w:val="FF0000"/>
          <w:sz w:val="22"/>
          <w:szCs w:val="22"/>
        </w:rPr>
      </w:pPr>
    </w:p>
    <w:p w14:paraId="2B173354" w14:textId="6F6884B7" w:rsidR="00AB250D" w:rsidRPr="00AB250D" w:rsidRDefault="00006CCC" w:rsidP="00890860">
      <w:pPr>
        <w:jc w:val="both"/>
        <w:rPr>
          <w:sz w:val="22"/>
          <w:szCs w:val="22"/>
        </w:rPr>
      </w:pPr>
      <w:hyperlink r:id="rId116" w:history="1">
        <w:r w:rsidR="00E300F2">
          <w:rPr>
            <w:rStyle w:val="Hyperlink"/>
            <w:sz w:val="22"/>
            <w:szCs w:val="22"/>
          </w:rPr>
          <w:t>S</w:t>
        </w:r>
        <w:r w:rsidR="00AB250D" w:rsidRPr="00AB250D">
          <w:rPr>
            <w:rStyle w:val="Hyperlink"/>
            <w:sz w:val="22"/>
            <w:szCs w:val="22"/>
          </w:rPr>
          <w:t>B 125, Authorizes a physician to allow a physician assistant to prescribe hydrocodone products</w:t>
        </w:r>
      </w:hyperlink>
      <w:r w:rsidR="00E300F2">
        <w:rPr>
          <w:sz w:val="22"/>
          <w:szCs w:val="22"/>
        </w:rPr>
        <w:t>, (Sen</w:t>
      </w:r>
      <w:r w:rsidR="00AB250D" w:rsidRPr="00AB250D">
        <w:rPr>
          <w:sz w:val="22"/>
          <w:szCs w:val="22"/>
        </w:rPr>
        <w:t xml:space="preserve">. Rick Jeffares-R) </w:t>
      </w:r>
    </w:p>
    <w:p w14:paraId="43D0CF53" w14:textId="4400A2D3" w:rsidR="00AB250D" w:rsidRPr="00D02E56" w:rsidRDefault="00AB250D" w:rsidP="00890860">
      <w:pPr>
        <w:jc w:val="both"/>
        <w:rPr>
          <w:color w:val="FF0000"/>
          <w:sz w:val="22"/>
          <w:szCs w:val="22"/>
        </w:rPr>
      </w:pPr>
      <w:r w:rsidRPr="00AB250D">
        <w:rPr>
          <w:sz w:val="22"/>
          <w:szCs w:val="22"/>
        </w:rPr>
        <w:t xml:space="preserve">Relating to delegation of </w:t>
      </w:r>
      <w:r w:rsidRPr="002276E6">
        <w:rPr>
          <w:sz w:val="22"/>
          <w:szCs w:val="22"/>
        </w:rPr>
        <w:t xml:space="preserve">authority to physician assistants, so as to authorize a physician to delegate to a physician assistant the authority to prescribe hydrocodone compound products. </w:t>
      </w:r>
      <w:r w:rsidRPr="002276E6">
        <w:rPr>
          <w:b/>
          <w:sz w:val="22"/>
          <w:szCs w:val="22"/>
        </w:rPr>
        <w:t>Status:</w:t>
      </w:r>
      <w:r w:rsidRPr="002276E6">
        <w:rPr>
          <w:sz w:val="22"/>
          <w:szCs w:val="22"/>
        </w:rPr>
        <w:t xml:space="preserve"> Referred to Health and Human Services Cmte</w:t>
      </w:r>
      <w:r w:rsidR="00767DA5">
        <w:rPr>
          <w:sz w:val="22"/>
          <w:szCs w:val="22"/>
        </w:rPr>
        <w:t>,</w:t>
      </w:r>
      <w:r w:rsidR="00767DA5" w:rsidRPr="00767DA5">
        <w:rPr>
          <w:sz w:val="22"/>
          <w:szCs w:val="22"/>
        </w:rPr>
        <w:t xml:space="preserve"> </w:t>
      </w:r>
      <w:r w:rsidR="00767DA5" w:rsidRPr="00767DA5">
        <w:rPr>
          <w:color w:val="FF0000"/>
          <w:sz w:val="22"/>
          <w:szCs w:val="22"/>
        </w:rPr>
        <w:t>Cmte Favorably Reported</w:t>
      </w:r>
      <w:r w:rsidR="00A478C0">
        <w:rPr>
          <w:color w:val="FF0000"/>
          <w:sz w:val="22"/>
          <w:szCs w:val="22"/>
        </w:rPr>
        <w:t>, Pending Rules Cmte</w:t>
      </w:r>
    </w:p>
    <w:p w14:paraId="342C3981" w14:textId="77777777" w:rsidR="00890860" w:rsidRDefault="00890860" w:rsidP="00FD5939">
      <w:pPr>
        <w:jc w:val="both"/>
        <w:rPr>
          <w:color w:val="FF0000"/>
          <w:sz w:val="22"/>
          <w:szCs w:val="22"/>
        </w:rPr>
      </w:pPr>
    </w:p>
    <w:p w14:paraId="779478C3" w14:textId="7B2AB112" w:rsidR="00F47508" w:rsidRPr="00F47508" w:rsidRDefault="00006CCC" w:rsidP="00FD5939">
      <w:pPr>
        <w:jc w:val="both"/>
        <w:rPr>
          <w:sz w:val="22"/>
          <w:szCs w:val="22"/>
        </w:rPr>
      </w:pPr>
      <w:hyperlink r:id="rId117" w:history="1">
        <w:r w:rsidR="00F47508" w:rsidRPr="00F47508">
          <w:rPr>
            <w:rStyle w:val="Hyperlink"/>
            <w:sz w:val="22"/>
            <w:szCs w:val="22"/>
          </w:rPr>
          <w:t>SB 138, "Patient Compensation Act"</w:t>
        </w:r>
      </w:hyperlink>
      <w:r w:rsidR="00F47508" w:rsidRPr="00F47508">
        <w:rPr>
          <w:sz w:val="22"/>
          <w:szCs w:val="22"/>
        </w:rPr>
        <w:t xml:space="preserve">, (Sen. Brandon Beach-R) </w:t>
      </w:r>
    </w:p>
    <w:p w14:paraId="0BEA2112" w14:textId="15E9C4C2" w:rsidR="00F47508" w:rsidRDefault="00F47508" w:rsidP="00FD5939">
      <w:pPr>
        <w:jc w:val="both"/>
        <w:rPr>
          <w:sz w:val="22"/>
          <w:szCs w:val="22"/>
        </w:rPr>
      </w:pPr>
      <w:r w:rsidRPr="00F47508">
        <w:rPr>
          <w:sz w:val="22"/>
          <w:szCs w:val="22"/>
        </w:rPr>
        <w:t xml:space="preserve">Relating to torts, so as to create an alternative to medical malpractice litigation whereby patients are compensated for medical injuries; to </w:t>
      </w:r>
      <w:r w:rsidRPr="002276E6">
        <w:rPr>
          <w:sz w:val="22"/>
          <w:szCs w:val="22"/>
        </w:rPr>
        <w:t xml:space="preserve">provide for a short title; to provide for legislative findings and intent; to provide for definitions; to establish the Patient Compensation System and the Patient Compensation Board. </w:t>
      </w:r>
      <w:r w:rsidRPr="002276E6">
        <w:rPr>
          <w:b/>
          <w:sz w:val="22"/>
          <w:szCs w:val="22"/>
        </w:rPr>
        <w:t>Status:</w:t>
      </w:r>
      <w:r w:rsidRPr="002276E6">
        <w:rPr>
          <w:sz w:val="22"/>
          <w:szCs w:val="22"/>
        </w:rPr>
        <w:t xml:space="preserve"> Referred to Health and Human Services</w:t>
      </w:r>
    </w:p>
    <w:p w14:paraId="46B60142" w14:textId="77777777" w:rsidR="00DB33C8" w:rsidRDefault="00DB33C8" w:rsidP="00FD5939">
      <w:pPr>
        <w:jc w:val="both"/>
        <w:rPr>
          <w:sz w:val="22"/>
          <w:szCs w:val="22"/>
        </w:rPr>
      </w:pPr>
    </w:p>
    <w:p w14:paraId="41652334" w14:textId="6963B15C" w:rsidR="00DB33C8" w:rsidRDefault="00006CCC" w:rsidP="00DB33C8">
      <w:pPr>
        <w:jc w:val="both"/>
        <w:rPr>
          <w:sz w:val="22"/>
          <w:szCs w:val="22"/>
        </w:rPr>
      </w:pPr>
      <w:hyperlink r:id="rId118" w:history="1">
        <w:r w:rsidR="00DB33C8" w:rsidRPr="00DB33C8">
          <w:rPr>
            <w:rStyle w:val="Hyperlink"/>
            <w:sz w:val="22"/>
            <w:szCs w:val="22"/>
          </w:rPr>
          <w:t>SB 157, Creates additional exemptions to the certificate of need</w:t>
        </w:r>
      </w:hyperlink>
      <w:r w:rsidR="00DB33C8" w:rsidRPr="00DB33C8">
        <w:rPr>
          <w:sz w:val="22"/>
          <w:szCs w:val="22"/>
        </w:rPr>
        <w:t xml:space="preserve">, (Sen. Ben Watson-R) </w:t>
      </w:r>
    </w:p>
    <w:p w14:paraId="4D7922F8" w14:textId="600460F9" w:rsidR="00DB33C8" w:rsidRPr="00DB33C8" w:rsidRDefault="00DB33C8" w:rsidP="00DB33C8">
      <w:pPr>
        <w:jc w:val="both"/>
        <w:rPr>
          <w:color w:val="FF0000"/>
          <w:sz w:val="22"/>
          <w:szCs w:val="22"/>
        </w:rPr>
      </w:pPr>
      <w:r w:rsidRPr="00DB33C8">
        <w:rPr>
          <w:sz w:val="22"/>
          <w:szCs w:val="22"/>
        </w:rPr>
        <w:t>Relating to state health planning and development, so as to create additional exemptions to the certificate of need requirement.</w:t>
      </w:r>
      <w:r>
        <w:rPr>
          <w:sz w:val="22"/>
          <w:szCs w:val="22"/>
        </w:rPr>
        <w:t xml:space="preserve"> </w:t>
      </w:r>
      <w:r w:rsidRPr="00DB33C8">
        <w:rPr>
          <w:b/>
          <w:sz w:val="22"/>
          <w:szCs w:val="22"/>
        </w:rPr>
        <w:t>Status:</w:t>
      </w:r>
      <w:r>
        <w:rPr>
          <w:sz w:val="22"/>
          <w:szCs w:val="22"/>
        </w:rPr>
        <w:t xml:space="preserve"> </w:t>
      </w:r>
      <w:r w:rsidRPr="00DB33C8">
        <w:rPr>
          <w:color w:val="FF0000"/>
          <w:sz w:val="22"/>
          <w:szCs w:val="22"/>
        </w:rPr>
        <w:t>Referred to Health &amp; Human Services Cmte</w:t>
      </w:r>
    </w:p>
    <w:p w14:paraId="7690850A" w14:textId="77777777" w:rsidR="00DB33C8" w:rsidRDefault="00DB33C8" w:rsidP="00FD5939">
      <w:pPr>
        <w:jc w:val="both"/>
        <w:rPr>
          <w:sz w:val="22"/>
          <w:szCs w:val="22"/>
        </w:rPr>
      </w:pPr>
    </w:p>
    <w:p w14:paraId="1C5323B7" w14:textId="7C972ECE" w:rsidR="00DB33C8" w:rsidRDefault="00006CCC" w:rsidP="00FD5939">
      <w:pPr>
        <w:jc w:val="both"/>
        <w:rPr>
          <w:color w:val="FF0000"/>
          <w:sz w:val="22"/>
          <w:szCs w:val="22"/>
        </w:rPr>
      </w:pPr>
      <w:hyperlink r:id="rId119" w:history="1">
        <w:r w:rsidR="00DB33C8" w:rsidRPr="00DB33C8">
          <w:rPr>
            <w:rStyle w:val="Hyperlink"/>
            <w:sz w:val="22"/>
            <w:szCs w:val="22"/>
          </w:rPr>
          <w:t>SB 158, Creates additional exemptions from the certificate of need requirement</w:t>
        </w:r>
      </w:hyperlink>
      <w:r w:rsidR="00DB33C8" w:rsidRPr="00DB33C8">
        <w:rPr>
          <w:sz w:val="22"/>
          <w:szCs w:val="22"/>
        </w:rPr>
        <w:t>, (Sen. Ben Watson-R) Creates additional exemptions from the certificate of need requirement; to create a certificate of need process for freestanding emergency services; to provide for department application standards for freestanding emergency services; to provide for additional exemptions from certificate of need for hospital expenditures, multi-specialty surgical centers, and the sale of single specialty surgery centers.</w:t>
      </w:r>
      <w:r w:rsidR="00DB33C8">
        <w:rPr>
          <w:sz w:val="22"/>
          <w:szCs w:val="22"/>
        </w:rPr>
        <w:t xml:space="preserve"> </w:t>
      </w:r>
      <w:r w:rsidR="00DB33C8" w:rsidRPr="00DB33C8">
        <w:rPr>
          <w:b/>
          <w:sz w:val="22"/>
          <w:szCs w:val="22"/>
        </w:rPr>
        <w:t>Status:</w:t>
      </w:r>
      <w:r w:rsidR="00DB33C8">
        <w:rPr>
          <w:sz w:val="22"/>
          <w:szCs w:val="22"/>
        </w:rPr>
        <w:t xml:space="preserve"> </w:t>
      </w:r>
      <w:r w:rsidR="00DB33C8" w:rsidRPr="00DB33C8">
        <w:rPr>
          <w:color w:val="FF0000"/>
          <w:sz w:val="22"/>
          <w:szCs w:val="22"/>
        </w:rPr>
        <w:t>Referred to Health &amp; Human Services Cmte</w:t>
      </w:r>
    </w:p>
    <w:p w14:paraId="68C4DC6B" w14:textId="77777777" w:rsidR="00A17AC3" w:rsidRDefault="00A17AC3" w:rsidP="00FD5939">
      <w:pPr>
        <w:jc w:val="both"/>
        <w:rPr>
          <w:color w:val="FF0000"/>
          <w:sz w:val="22"/>
          <w:szCs w:val="22"/>
        </w:rPr>
      </w:pPr>
    </w:p>
    <w:p w14:paraId="0D3EB2C3" w14:textId="30B1EAF1" w:rsidR="00A17AC3" w:rsidRDefault="00006CCC" w:rsidP="00FD5939">
      <w:pPr>
        <w:jc w:val="both"/>
        <w:rPr>
          <w:sz w:val="22"/>
          <w:szCs w:val="22"/>
        </w:rPr>
      </w:pPr>
      <w:hyperlink r:id="rId120" w:history="1">
        <w:r w:rsidR="00A17AC3" w:rsidRPr="00A17AC3">
          <w:rPr>
            <w:rStyle w:val="Hyperlink"/>
            <w:sz w:val="22"/>
            <w:szCs w:val="22"/>
          </w:rPr>
          <w:t>SB 166, "Nurse Licensure Compact"</w:t>
        </w:r>
      </w:hyperlink>
      <w:r w:rsidR="00A17AC3" w:rsidRPr="00A17AC3">
        <w:rPr>
          <w:sz w:val="22"/>
          <w:szCs w:val="22"/>
        </w:rPr>
        <w:t xml:space="preserve">, (Sen. Renee Unterman-R) </w:t>
      </w:r>
    </w:p>
    <w:p w14:paraId="6348F645" w14:textId="73A0D675" w:rsidR="00A17AC3" w:rsidRDefault="00A17AC3" w:rsidP="00FD5939">
      <w:pPr>
        <w:jc w:val="both"/>
        <w:rPr>
          <w:color w:val="FF0000"/>
          <w:sz w:val="22"/>
          <w:szCs w:val="22"/>
        </w:rPr>
      </w:pPr>
      <w:r w:rsidRPr="00A17AC3">
        <w:rPr>
          <w:sz w:val="22"/>
          <w:szCs w:val="22"/>
        </w:rPr>
        <w:t xml:space="preserve">Relating to nurses, so as to enter into an interstate compact known as the "Nurse Licensure Compact"; to authorize the Georgia Board of Nursing to exercise certain powers with respect to the compact; to provide for general provisions and jurisdiction; to provide for a coordinated licensure information system and exchange of information between the party states. </w:t>
      </w:r>
      <w:r w:rsidRPr="00DB33C8">
        <w:rPr>
          <w:b/>
          <w:sz w:val="22"/>
          <w:szCs w:val="22"/>
        </w:rPr>
        <w:t>Status:</w:t>
      </w:r>
      <w:r>
        <w:rPr>
          <w:sz w:val="22"/>
          <w:szCs w:val="22"/>
        </w:rPr>
        <w:t xml:space="preserve"> </w:t>
      </w:r>
      <w:r w:rsidRPr="00DB33C8">
        <w:rPr>
          <w:color w:val="FF0000"/>
          <w:sz w:val="22"/>
          <w:szCs w:val="22"/>
        </w:rPr>
        <w:t>Referred to</w:t>
      </w:r>
      <w:r>
        <w:rPr>
          <w:color w:val="FF0000"/>
          <w:sz w:val="22"/>
          <w:szCs w:val="22"/>
        </w:rPr>
        <w:t xml:space="preserve"> </w:t>
      </w:r>
      <w:r w:rsidRPr="00DB33C8">
        <w:rPr>
          <w:color w:val="FF0000"/>
          <w:sz w:val="22"/>
          <w:szCs w:val="22"/>
        </w:rPr>
        <w:t>Health &amp; Human Services Cmte</w:t>
      </w:r>
    </w:p>
    <w:p w14:paraId="2B9993D1" w14:textId="77777777" w:rsidR="00D23E1F" w:rsidRDefault="00D23E1F" w:rsidP="00FD5939">
      <w:pPr>
        <w:jc w:val="both"/>
        <w:rPr>
          <w:color w:val="FF0000"/>
          <w:sz w:val="22"/>
          <w:szCs w:val="22"/>
        </w:rPr>
      </w:pPr>
    </w:p>
    <w:p w14:paraId="564C9380" w14:textId="0B893485" w:rsidR="00D23E1F" w:rsidRDefault="00006CCC" w:rsidP="00FD5939">
      <w:pPr>
        <w:jc w:val="both"/>
        <w:rPr>
          <w:sz w:val="22"/>
          <w:szCs w:val="22"/>
        </w:rPr>
      </w:pPr>
      <w:hyperlink r:id="rId121" w:history="1">
        <w:r w:rsidR="00D23E1F" w:rsidRPr="00D23E1F">
          <w:rPr>
            <w:rStyle w:val="Hyperlink"/>
            <w:sz w:val="22"/>
            <w:szCs w:val="22"/>
          </w:rPr>
          <w:t>SB 180, Additional reporting requirement for rural hospitals</w:t>
        </w:r>
      </w:hyperlink>
      <w:r w:rsidR="00D23E1F" w:rsidRPr="00D23E1F">
        <w:rPr>
          <w:sz w:val="22"/>
          <w:szCs w:val="22"/>
        </w:rPr>
        <w:t xml:space="preserve">, (Sen. Dean Burke-R) </w:t>
      </w:r>
    </w:p>
    <w:p w14:paraId="3DC88DF8" w14:textId="67735D6E" w:rsidR="00D23E1F" w:rsidRPr="00DB33C8" w:rsidRDefault="00D23E1F" w:rsidP="00FD5939">
      <w:pPr>
        <w:jc w:val="both"/>
        <w:rPr>
          <w:color w:val="FF0000"/>
          <w:sz w:val="22"/>
          <w:szCs w:val="22"/>
        </w:rPr>
      </w:pPr>
      <w:r w:rsidRPr="00D23E1F">
        <w:rPr>
          <w:sz w:val="22"/>
          <w:szCs w:val="22"/>
        </w:rPr>
        <w:t xml:space="preserve">Relating to hospital care for the indigent generally, so as to provide for an additional reporting requirement for rural hospitals; relating to the imposition, rate, computation, and exemptions from income taxes, so as to change certain amounts and entities eligible for the credit; to amend Code Section 50-18-72 of the Official Code of Georgia Annotated, relating to when public disclosure not required, so that the identities of individual and corporate donors to rural hospital organizations are exempt from public disclosure. </w:t>
      </w:r>
      <w:r w:rsidRPr="00D23E1F">
        <w:rPr>
          <w:b/>
          <w:sz w:val="22"/>
          <w:szCs w:val="22"/>
        </w:rPr>
        <w:t>Status:</w:t>
      </w:r>
      <w:r w:rsidRPr="00D23E1F">
        <w:rPr>
          <w:sz w:val="22"/>
          <w:szCs w:val="22"/>
        </w:rPr>
        <w:t xml:space="preserve"> </w:t>
      </w:r>
      <w:r w:rsidR="0089506D">
        <w:rPr>
          <w:color w:val="FF0000"/>
          <w:sz w:val="22"/>
          <w:szCs w:val="22"/>
        </w:rPr>
        <w:t>Referred to Finance</w:t>
      </w:r>
      <w:r w:rsidRPr="00D23E1F">
        <w:rPr>
          <w:color w:val="FF0000"/>
          <w:sz w:val="22"/>
          <w:szCs w:val="22"/>
        </w:rPr>
        <w:t xml:space="preserve"> Cmte</w:t>
      </w:r>
    </w:p>
    <w:p w14:paraId="2FD7FA6C" w14:textId="77777777" w:rsidR="00F47508" w:rsidRPr="00B87B18" w:rsidRDefault="00F47508" w:rsidP="00FD5939">
      <w:pPr>
        <w:jc w:val="both"/>
        <w:rPr>
          <w:color w:val="FF0000"/>
          <w:sz w:val="22"/>
          <w:szCs w:val="22"/>
        </w:rPr>
      </w:pPr>
    </w:p>
    <w:p w14:paraId="106AE839" w14:textId="011DD76D" w:rsidR="00DD7A74" w:rsidRDefault="00DD7A74" w:rsidP="00DD7A74">
      <w:pPr>
        <w:jc w:val="center"/>
        <w:rPr>
          <w:b/>
          <w:szCs w:val="22"/>
        </w:rPr>
      </w:pPr>
      <w:r>
        <w:rPr>
          <w:b/>
          <w:szCs w:val="22"/>
        </w:rPr>
        <w:t>Insurance</w:t>
      </w:r>
    </w:p>
    <w:p w14:paraId="705B7ED6" w14:textId="77777777" w:rsidR="00DD7A74" w:rsidRDefault="00DD7A74" w:rsidP="00DD7A74">
      <w:pPr>
        <w:jc w:val="center"/>
        <w:rPr>
          <w:szCs w:val="22"/>
        </w:rPr>
      </w:pPr>
    </w:p>
    <w:p w14:paraId="03DE9B52" w14:textId="2B9C688B" w:rsidR="00DD7A74" w:rsidRDefault="00006CCC" w:rsidP="00DD7A74">
      <w:pPr>
        <w:rPr>
          <w:sz w:val="22"/>
          <w:szCs w:val="22"/>
        </w:rPr>
      </w:pPr>
      <w:hyperlink r:id="rId122" w:history="1">
        <w:r w:rsidR="007949D2" w:rsidRPr="00C571A6">
          <w:rPr>
            <w:rStyle w:val="Hyperlink"/>
            <w:sz w:val="22"/>
            <w:szCs w:val="22"/>
          </w:rPr>
          <w:t xml:space="preserve">HB 74, Change </w:t>
        </w:r>
        <w:r w:rsidR="00DD7A74" w:rsidRPr="00C571A6">
          <w:rPr>
            <w:rStyle w:val="Hyperlink"/>
            <w:sz w:val="22"/>
            <w:szCs w:val="22"/>
          </w:rPr>
          <w:t>life risk-based capital trend test to compl</w:t>
        </w:r>
        <w:r w:rsidR="00C571A6" w:rsidRPr="00C571A6">
          <w:rPr>
            <w:rStyle w:val="Hyperlink"/>
            <w:sz w:val="22"/>
            <w:szCs w:val="22"/>
          </w:rPr>
          <w:t>y with accreditation standards</w:t>
        </w:r>
      </w:hyperlink>
      <w:r w:rsidR="00C571A6">
        <w:rPr>
          <w:sz w:val="22"/>
          <w:szCs w:val="22"/>
        </w:rPr>
        <w:t>, (Rep. Darlene Taylor-</w:t>
      </w:r>
      <w:r w:rsidR="00DD7A74">
        <w:rPr>
          <w:sz w:val="22"/>
          <w:szCs w:val="22"/>
        </w:rPr>
        <w:t xml:space="preserve">R) </w:t>
      </w:r>
    </w:p>
    <w:p w14:paraId="70DE117D" w14:textId="4FD42A90" w:rsidR="00DD7A74" w:rsidRPr="0011092A" w:rsidRDefault="00DD7A74" w:rsidP="00D71170">
      <w:pPr>
        <w:jc w:val="both"/>
        <w:rPr>
          <w:color w:val="FF0000"/>
          <w:sz w:val="22"/>
          <w:szCs w:val="22"/>
        </w:rPr>
      </w:pPr>
      <w:r>
        <w:rPr>
          <w:sz w:val="22"/>
          <w:szCs w:val="22"/>
        </w:rPr>
        <w:t>R</w:t>
      </w:r>
      <w:r w:rsidRPr="00DD7A74">
        <w:rPr>
          <w:sz w:val="22"/>
          <w:szCs w:val="22"/>
        </w:rPr>
        <w:t xml:space="preserve">elating to company action level events, preparation and submission of risk-based capital level plan, so as to change the life risk-based capital </w:t>
      </w:r>
      <w:r w:rsidRPr="0063148D">
        <w:rPr>
          <w:sz w:val="22"/>
          <w:szCs w:val="22"/>
        </w:rPr>
        <w:t xml:space="preserve">trend test in order to comply with accreditation standards. </w:t>
      </w:r>
      <w:r w:rsidRPr="0063148D">
        <w:rPr>
          <w:b/>
          <w:sz w:val="22"/>
          <w:szCs w:val="22"/>
        </w:rPr>
        <w:t>Status</w:t>
      </w:r>
      <w:r w:rsidR="00564652" w:rsidRPr="0063148D">
        <w:rPr>
          <w:b/>
          <w:sz w:val="22"/>
          <w:szCs w:val="22"/>
        </w:rPr>
        <w:t>:</w:t>
      </w:r>
      <w:r w:rsidRPr="0063148D">
        <w:rPr>
          <w:sz w:val="22"/>
          <w:szCs w:val="22"/>
        </w:rPr>
        <w:t xml:space="preserve"> </w:t>
      </w:r>
      <w:r w:rsidR="00D71170" w:rsidRPr="0063148D">
        <w:rPr>
          <w:sz w:val="22"/>
          <w:szCs w:val="22"/>
        </w:rPr>
        <w:t>R</w:t>
      </w:r>
      <w:r w:rsidRPr="0063148D">
        <w:rPr>
          <w:sz w:val="22"/>
          <w:szCs w:val="22"/>
        </w:rPr>
        <w:t>eferred to Insurance</w:t>
      </w:r>
      <w:r w:rsidR="005C30D2" w:rsidRPr="0063148D">
        <w:rPr>
          <w:sz w:val="22"/>
          <w:szCs w:val="22"/>
        </w:rPr>
        <w:t>, Cm</w:t>
      </w:r>
      <w:r w:rsidR="005C30D2" w:rsidRPr="002276E6">
        <w:rPr>
          <w:sz w:val="22"/>
          <w:szCs w:val="22"/>
        </w:rPr>
        <w:t>te Favorably Reported</w:t>
      </w:r>
      <w:r w:rsidR="0011092A" w:rsidRPr="002276E6">
        <w:rPr>
          <w:sz w:val="22"/>
          <w:szCs w:val="22"/>
        </w:rPr>
        <w:t xml:space="preserve">, </w:t>
      </w:r>
      <w:r w:rsidR="00A478C0">
        <w:rPr>
          <w:sz w:val="22"/>
          <w:szCs w:val="22"/>
        </w:rPr>
        <w:t xml:space="preserve">Pending Rules Cmte, </w:t>
      </w:r>
      <w:r w:rsidR="0011092A" w:rsidRPr="002276E6">
        <w:rPr>
          <w:sz w:val="22"/>
          <w:szCs w:val="22"/>
        </w:rPr>
        <w:t>Passed House</w:t>
      </w:r>
      <w:r w:rsidR="004B1354" w:rsidRPr="002276E6">
        <w:rPr>
          <w:sz w:val="22"/>
          <w:szCs w:val="22"/>
        </w:rPr>
        <w:t xml:space="preserve">, </w:t>
      </w:r>
      <w:proofErr w:type="gramStart"/>
      <w:r w:rsidR="004B1354" w:rsidRPr="002276E6">
        <w:rPr>
          <w:sz w:val="22"/>
          <w:szCs w:val="22"/>
        </w:rPr>
        <w:t>Sent</w:t>
      </w:r>
      <w:proofErr w:type="gramEnd"/>
      <w:r w:rsidR="004B1354" w:rsidRPr="002276E6">
        <w:rPr>
          <w:sz w:val="22"/>
          <w:szCs w:val="22"/>
        </w:rPr>
        <w:t xml:space="preserve"> to Senate, Referred to Insurance and Labor Cmte</w:t>
      </w:r>
    </w:p>
    <w:p w14:paraId="19B55532" w14:textId="77777777" w:rsidR="00E373C6" w:rsidRPr="003C0466" w:rsidRDefault="00E373C6" w:rsidP="00E373C6">
      <w:pPr>
        <w:jc w:val="center"/>
        <w:rPr>
          <w:b/>
          <w:sz w:val="22"/>
          <w:szCs w:val="22"/>
        </w:rPr>
      </w:pPr>
    </w:p>
    <w:p w14:paraId="4A123122" w14:textId="77777777" w:rsidR="0018703A" w:rsidRPr="003C0466" w:rsidRDefault="0018703A" w:rsidP="00FD5939">
      <w:pPr>
        <w:jc w:val="center"/>
        <w:rPr>
          <w:b/>
          <w:szCs w:val="22"/>
        </w:rPr>
      </w:pPr>
      <w:r w:rsidRPr="003C0466">
        <w:rPr>
          <w:b/>
          <w:szCs w:val="22"/>
        </w:rPr>
        <w:t>Pharmaceuticals</w:t>
      </w:r>
    </w:p>
    <w:p w14:paraId="2E912729" w14:textId="77777777" w:rsidR="007D421C" w:rsidRPr="003C0466" w:rsidRDefault="007D421C" w:rsidP="00FD5939">
      <w:pPr>
        <w:jc w:val="both"/>
        <w:rPr>
          <w:b/>
          <w:sz w:val="22"/>
          <w:szCs w:val="22"/>
        </w:rPr>
      </w:pPr>
    </w:p>
    <w:p w14:paraId="770E3E8E" w14:textId="246C0451" w:rsidR="007D421C" w:rsidRPr="003C0466" w:rsidRDefault="00006CCC" w:rsidP="00CF4E1B">
      <w:pPr>
        <w:jc w:val="both"/>
        <w:rPr>
          <w:sz w:val="22"/>
          <w:szCs w:val="22"/>
        </w:rPr>
      </w:pPr>
      <w:hyperlink r:id="rId123" w:history="1">
        <w:r w:rsidR="008235A8" w:rsidRPr="003C0466">
          <w:rPr>
            <w:rStyle w:val="Hyperlink"/>
            <w:sz w:val="22"/>
            <w:szCs w:val="22"/>
          </w:rPr>
          <w:t>HB 30, A</w:t>
        </w:r>
        <w:r w:rsidR="007D421C" w:rsidRPr="003C0466">
          <w:rPr>
            <w:rStyle w:val="Hyperlink"/>
            <w:sz w:val="22"/>
            <w:szCs w:val="22"/>
          </w:rPr>
          <w:t>dd synthetic opioid to Schedule I</w:t>
        </w:r>
        <w:r w:rsidR="00421CE7" w:rsidRPr="003C0466">
          <w:rPr>
            <w:rStyle w:val="Hyperlink"/>
            <w:sz w:val="22"/>
            <w:szCs w:val="22"/>
          </w:rPr>
          <w:t xml:space="preserve"> C</w:t>
        </w:r>
        <w:r w:rsidR="008235A8" w:rsidRPr="003C0466">
          <w:rPr>
            <w:rStyle w:val="Hyperlink"/>
            <w:sz w:val="22"/>
            <w:szCs w:val="22"/>
          </w:rPr>
          <w:t xml:space="preserve">ontrolled </w:t>
        </w:r>
        <w:r w:rsidR="00421CE7" w:rsidRPr="003C0466">
          <w:rPr>
            <w:rStyle w:val="Hyperlink"/>
            <w:sz w:val="22"/>
            <w:szCs w:val="22"/>
          </w:rPr>
          <w:t>S</w:t>
        </w:r>
        <w:r w:rsidR="008235A8" w:rsidRPr="003C0466">
          <w:rPr>
            <w:rStyle w:val="Hyperlink"/>
            <w:sz w:val="22"/>
            <w:szCs w:val="22"/>
          </w:rPr>
          <w:t>ubstances</w:t>
        </w:r>
      </w:hyperlink>
      <w:r w:rsidR="00564652">
        <w:rPr>
          <w:rStyle w:val="Hyperlink"/>
          <w:sz w:val="22"/>
          <w:szCs w:val="22"/>
        </w:rPr>
        <w:t>,</w:t>
      </w:r>
      <w:r w:rsidR="007D421C" w:rsidRPr="003C0466">
        <w:rPr>
          <w:sz w:val="22"/>
          <w:szCs w:val="22"/>
        </w:rPr>
        <w:t xml:space="preserve"> (Rep. </w:t>
      </w:r>
      <w:r w:rsidR="005A7801" w:rsidRPr="003C0466">
        <w:rPr>
          <w:sz w:val="22"/>
          <w:szCs w:val="22"/>
        </w:rPr>
        <w:t xml:space="preserve">Kevin </w:t>
      </w:r>
      <w:r w:rsidR="007C419B" w:rsidRPr="003C0466">
        <w:rPr>
          <w:sz w:val="22"/>
          <w:szCs w:val="22"/>
        </w:rPr>
        <w:t>Tanner</w:t>
      </w:r>
      <w:r w:rsidR="007D421C" w:rsidRPr="003C0466">
        <w:rPr>
          <w:sz w:val="22"/>
          <w:szCs w:val="22"/>
        </w:rPr>
        <w:t>-R)</w:t>
      </w:r>
    </w:p>
    <w:p w14:paraId="119813D2" w14:textId="5F239E93" w:rsidR="007D421C" w:rsidRPr="003C0466" w:rsidRDefault="00E22D9A" w:rsidP="00CF4E1B">
      <w:pPr>
        <w:jc w:val="both"/>
        <w:rPr>
          <w:color w:val="000000" w:themeColor="text1"/>
          <w:sz w:val="22"/>
          <w:szCs w:val="22"/>
        </w:rPr>
      </w:pPr>
      <w:r w:rsidRPr="003C0466">
        <w:rPr>
          <w:sz w:val="22"/>
          <w:szCs w:val="22"/>
        </w:rPr>
        <w:t>R</w:t>
      </w:r>
      <w:r w:rsidR="007D421C" w:rsidRPr="003C0466">
        <w:rPr>
          <w:sz w:val="22"/>
          <w:szCs w:val="22"/>
        </w:rPr>
        <w:t>elating to Schedule I controlled substances, so as add a</w:t>
      </w:r>
      <w:r w:rsidR="00421CE7" w:rsidRPr="003C0466">
        <w:rPr>
          <w:sz w:val="22"/>
          <w:szCs w:val="22"/>
        </w:rPr>
        <w:t xml:space="preserve"> synthetic opioid to Schedule I</w:t>
      </w:r>
      <w:r w:rsidR="007D421C" w:rsidRPr="003C0466">
        <w:rPr>
          <w:sz w:val="22"/>
          <w:szCs w:val="22"/>
        </w:rPr>
        <w:t xml:space="preserve">. </w:t>
      </w:r>
      <w:r w:rsidR="007D421C" w:rsidRPr="003C0466">
        <w:rPr>
          <w:b/>
          <w:sz w:val="22"/>
          <w:szCs w:val="22"/>
        </w:rPr>
        <w:t>Status:</w:t>
      </w:r>
      <w:r w:rsidR="006B3AAC" w:rsidRPr="003C0466">
        <w:rPr>
          <w:sz w:val="22"/>
          <w:szCs w:val="22"/>
        </w:rPr>
        <w:t xml:space="preserve"> </w:t>
      </w:r>
      <w:r w:rsidR="00D71170">
        <w:rPr>
          <w:color w:val="000000" w:themeColor="text1"/>
          <w:sz w:val="22"/>
          <w:szCs w:val="22"/>
        </w:rPr>
        <w:t>R</w:t>
      </w:r>
      <w:r w:rsidR="006B3AAC" w:rsidRPr="003C0466">
        <w:rPr>
          <w:color w:val="000000" w:themeColor="text1"/>
          <w:sz w:val="22"/>
          <w:szCs w:val="22"/>
        </w:rPr>
        <w:t>eferred to Judiciary Non-Civil Cmte</w:t>
      </w:r>
    </w:p>
    <w:p w14:paraId="36F3B753" w14:textId="77777777" w:rsidR="0018703A" w:rsidRPr="003C0466" w:rsidRDefault="0018703A" w:rsidP="00CF4E1B">
      <w:pPr>
        <w:jc w:val="both"/>
        <w:rPr>
          <w:sz w:val="22"/>
          <w:szCs w:val="22"/>
        </w:rPr>
      </w:pPr>
    </w:p>
    <w:p w14:paraId="41D80F52" w14:textId="7862DE93" w:rsidR="00557008" w:rsidRPr="003C0466" w:rsidRDefault="00006CCC" w:rsidP="00CF4E1B">
      <w:pPr>
        <w:pStyle w:val="NormalWeb"/>
        <w:shd w:val="clear" w:color="auto" w:fill="FFFFFF"/>
        <w:spacing w:before="0" w:beforeAutospacing="0" w:after="0" w:afterAutospacing="0"/>
        <w:jc w:val="both"/>
        <w:rPr>
          <w:rFonts w:ascii="Times New Roman" w:eastAsia="Times New Roman" w:hAnsi="Times New Roman" w:cs="Times New Roman"/>
          <w:color w:val="000000"/>
          <w:sz w:val="22"/>
          <w:szCs w:val="22"/>
        </w:rPr>
      </w:pPr>
      <w:hyperlink r:id="rId124" w:tgtFrame="_blank" w:history="1">
        <w:r w:rsidR="00557008" w:rsidRPr="003C0466">
          <w:rPr>
            <w:rStyle w:val="Hyperlink"/>
            <w:rFonts w:ascii="Times New Roman" w:hAnsi="Times New Roman" w:cs="Times New Roman"/>
            <w:sz w:val="22"/>
            <w:szCs w:val="22"/>
          </w:rPr>
          <w:t>HB 35</w:t>
        </w:r>
        <w:r w:rsidR="00345E93" w:rsidRPr="003C0466">
          <w:rPr>
            <w:rStyle w:val="Hyperlink"/>
            <w:rFonts w:ascii="Times New Roman" w:hAnsi="Times New Roman" w:cs="Times New Roman"/>
            <w:sz w:val="22"/>
            <w:szCs w:val="22"/>
          </w:rPr>
          <w:t>,</w:t>
        </w:r>
        <w:r w:rsidR="008235A8" w:rsidRPr="003C0466">
          <w:rPr>
            <w:rStyle w:val="Hyperlink"/>
            <w:rFonts w:ascii="Times New Roman" w:hAnsi="Times New Roman" w:cs="Times New Roman"/>
            <w:sz w:val="22"/>
            <w:szCs w:val="22"/>
          </w:rPr>
          <w:t xml:space="preserve"> P</w:t>
        </w:r>
        <w:r w:rsidR="00557008" w:rsidRPr="003C0466">
          <w:rPr>
            <w:rStyle w:val="Hyperlink"/>
            <w:rFonts w:ascii="Times New Roman" w:hAnsi="Times New Roman" w:cs="Times New Roman"/>
            <w:sz w:val="22"/>
            <w:szCs w:val="22"/>
          </w:rPr>
          <w:t>harmacy benefit</w:t>
        </w:r>
        <w:r w:rsidR="008235A8" w:rsidRPr="003C0466">
          <w:rPr>
            <w:rStyle w:val="Hyperlink"/>
            <w:rFonts w:ascii="Times New Roman" w:hAnsi="Times New Roman" w:cs="Times New Roman"/>
            <w:sz w:val="22"/>
            <w:szCs w:val="22"/>
          </w:rPr>
          <w:t>s managers required to confirm</w:t>
        </w:r>
        <w:r w:rsidR="00557008" w:rsidRPr="003C0466">
          <w:rPr>
            <w:rStyle w:val="Hyperlink"/>
            <w:rFonts w:ascii="Times New Roman" w:hAnsi="Times New Roman" w:cs="Times New Roman"/>
            <w:sz w:val="22"/>
            <w:szCs w:val="22"/>
          </w:rPr>
          <w:t xml:space="preserve"> receipt of prior approval</w:t>
        </w:r>
        <w:r w:rsidR="00421CE7" w:rsidRPr="003C0466">
          <w:rPr>
            <w:rStyle w:val="Hyperlink"/>
            <w:rFonts w:ascii="Times New Roman" w:hAnsi="Times New Roman" w:cs="Times New Roman"/>
            <w:sz w:val="22"/>
            <w:szCs w:val="22"/>
          </w:rPr>
          <w:t xml:space="preserve"> request </w:t>
        </w:r>
        <w:r w:rsidR="00557008" w:rsidRPr="003C0466">
          <w:rPr>
            <w:rStyle w:val="Hyperlink"/>
            <w:rFonts w:ascii="Times New Roman" w:hAnsi="Times New Roman" w:cs="Times New Roman"/>
            <w:sz w:val="22"/>
            <w:szCs w:val="22"/>
          </w:rPr>
          <w:t>within 48 hours</w:t>
        </w:r>
      </w:hyperlink>
      <w:r w:rsidR="00564652">
        <w:rPr>
          <w:rStyle w:val="Hyperlink"/>
          <w:rFonts w:ascii="Times New Roman" w:hAnsi="Times New Roman" w:cs="Times New Roman"/>
          <w:sz w:val="22"/>
          <w:szCs w:val="22"/>
        </w:rPr>
        <w:t>,</w:t>
      </w:r>
      <w:r w:rsidR="008235A8" w:rsidRPr="003C0466">
        <w:rPr>
          <w:rFonts w:ascii="Times New Roman" w:hAnsi="Times New Roman" w:cs="Times New Roman"/>
          <w:color w:val="000000"/>
          <w:sz w:val="22"/>
          <w:szCs w:val="22"/>
        </w:rPr>
        <w:t xml:space="preserve"> </w:t>
      </w:r>
      <w:r w:rsidR="00557008" w:rsidRPr="003C0466">
        <w:rPr>
          <w:rFonts w:ascii="Times New Roman" w:hAnsi="Times New Roman" w:cs="Times New Roman"/>
          <w:color w:val="000000"/>
          <w:sz w:val="22"/>
          <w:szCs w:val="22"/>
        </w:rPr>
        <w:t xml:space="preserve">(Rep. </w:t>
      </w:r>
      <w:r w:rsidR="005A7801" w:rsidRPr="003C0466">
        <w:rPr>
          <w:rFonts w:ascii="Times New Roman" w:hAnsi="Times New Roman" w:cs="Times New Roman"/>
          <w:color w:val="000000"/>
          <w:sz w:val="22"/>
          <w:szCs w:val="22"/>
        </w:rPr>
        <w:t xml:space="preserve">Bruce </w:t>
      </w:r>
      <w:r w:rsidR="00557008" w:rsidRPr="003C0466">
        <w:rPr>
          <w:rFonts w:ascii="Times New Roman" w:hAnsi="Times New Roman" w:cs="Times New Roman"/>
          <w:color w:val="000000"/>
          <w:sz w:val="22"/>
          <w:szCs w:val="22"/>
        </w:rPr>
        <w:t>Broadrick-R)</w:t>
      </w:r>
    </w:p>
    <w:p w14:paraId="18D0876C" w14:textId="26F5D349" w:rsidR="00557008" w:rsidRDefault="00E22D9A" w:rsidP="00CF4E1B">
      <w:pPr>
        <w:pStyle w:val="NormalWeb"/>
        <w:shd w:val="clear" w:color="auto" w:fill="FFFFFF"/>
        <w:spacing w:before="0" w:beforeAutospacing="0" w:after="0" w:afterAutospacing="0"/>
        <w:jc w:val="both"/>
        <w:rPr>
          <w:rFonts w:ascii="Times New Roman" w:hAnsi="Times New Roman" w:cs="Times New Roman"/>
          <w:color w:val="000000" w:themeColor="text1"/>
          <w:sz w:val="22"/>
          <w:szCs w:val="22"/>
        </w:rPr>
      </w:pPr>
      <w:r w:rsidRPr="003C0466">
        <w:rPr>
          <w:rFonts w:ascii="Times New Roman" w:hAnsi="Times New Roman" w:cs="Times New Roman"/>
          <w:color w:val="000000"/>
          <w:sz w:val="22"/>
          <w:szCs w:val="22"/>
        </w:rPr>
        <w:t>R</w:t>
      </w:r>
      <w:r w:rsidR="00557008" w:rsidRPr="003C0466">
        <w:rPr>
          <w:rFonts w:ascii="Times New Roman" w:hAnsi="Times New Roman" w:cs="Times New Roman"/>
          <w:color w:val="000000"/>
          <w:sz w:val="22"/>
          <w:szCs w:val="22"/>
        </w:rPr>
        <w:t>elating to regulation and licensure of pharmacy benefits managers, so as to require confirmation of receipt of prior approval requests for pre</w:t>
      </w:r>
      <w:r w:rsidR="00421CE7" w:rsidRPr="003C0466">
        <w:rPr>
          <w:rFonts w:ascii="Times New Roman" w:hAnsi="Times New Roman" w:cs="Times New Roman"/>
          <w:color w:val="000000"/>
          <w:sz w:val="22"/>
          <w:szCs w:val="22"/>
        </w:rPr>
        <w:t>scription drugs within 48 hours</w:t>
      </w:r>
      <w:r w:rsidR="00557008" w:rsidRPr="003C0466">
        <w:rPr>
          <w:rFonts w:ascii="Times New Roman" w:hAnsi="Times New Roman" w:cs="Times New Roman"/>
          <w:color w:val="000000"/>
          <w:sz w:val="22"/>
          <w:szCs w:val="22"/>
        </w:rPr>
        <w:t>. </w:t>
      </w:r>
      <w:r w:rsidR="00FD3B50" w:rsidRPr="003C0466">
        <w:rPr>
          <w:rFonts w:ascii="Times New Roman" w:hAnsi="Times New Roman" w:cs="Times New Roman"/>
          <w:b/>
          <w:color w:val="000000"/>
          <w:sz w:val="22"/>
          <w:szCs w:val="22"/>
        </w:rPr>
        <w:t xml:space="preserve">Status: </w:t>
      </w:r>
      <w:r w:rsidR="00B23413">
        <w:rPr>
          <w:rFonts w:ascii="Times New Roman" w:hAnsi="Times New Roman" w:cs="Times New Roman"/>
          <w:color w:val="000000" w:themeColor="text1"/>
          <w:sz w:val="22"/>
          <w:szCs w:val="22"/>
        </w:rPr>
        <w:t>R</w:t>
      </w:r>
      <w:r w:rsidR="00FD3B50" w:rsidRPr="003C0466">
        <w:rPr>
          <w:rFonts w:ascii="Times New Roman" w:hAnsi="Times New Roman" w:cs="Times New Roman"/>
          <w:color w:val="000000" w:themeColor="text1"/>
          <w:sz w:val="22"/>
          <w:szCs w:val="22"/>
        </w:rPr>
        <w:t>eferred to the Insurance Cmte</w:t>
      </w:r>
    </w:p>
    <w:p w14:paraId="2A6D7A37" w14:textId="77777777" w:rsidR="00454AC5" w:rsidRDefault="00454AC5" w:rsidP="00CF4E1B">
      <w:pPr>
        <w:pStyle w:val="NormalWeb"/>
        <w:shd w:val="clear" w:color="auto" w:fill="FFFFFF"/>
        <w:spacing w:before="0" w:beforeAutospacing="0" w:after="0" w:afterAutospacing="0"/>
        <w:jc w:val="both"/>
        <w:rPr>
          <w:rFonts w:ascii="Times New Roman" w:hAnsi="Times New Roman" w:cs="Times New Roman"/>
          <w:color w:val="000000" w:themeColor="text1"/>
          <w:sz w:val="22"/>
          <w:szCs w:val="22"/>
        </w:rPr>
      </w:pPr>
    </w:p>
    <w:p w14:paraId="3180612F" w14:textId="33C49D51" w:rsidR="00454AC5" w:rsidRDefault="00006CCC" w:rsidP="00CF4E1B">
      <w:pPr>
        <w:pStyle w:val="NormalWeb"/>
        <w:shd w:val="clear" w:color="auto" w:fill="FFFFFF"/>
        <w:spacing w:before="0" w:beforeAutospacing="0" w:after="0" w:afterAutospacing="0"/>
        <w:jc w:val="both"/>
        <w:rPr>
          <w:rFonts w:ascii="Times New Roman" w:hAnsi="Times New Roman" w:cs="Times New Roman"/>
          <w:color w:val="000000" w:themeColor="text1"/>
          <w:sz w:val="22"/>
          <w:szCs w:val="22"/>
        </w:rPr>
      </w:pPr>
      <w:hyperlink r:id="rId125" w:history="1">
        <w:r w:rsidR="00454AC5" w:rsidRPr="00454AC5">
          <w:rPr>
            <w:rStyle w:val="Hyperlink"/>
            <w:rFonts w:ascii="Times New Roman" w:hAnsi="Times New Roman" w:cs="Times New Roman"/>
            <w:sz w:val="22"/>
            <w:szCs w:val="22"/>
          </w:rPr>
          <w:t>HB 206, The Pharmacy Audit Bill of Rights</w:t>
        </w:r>
      </w:hyperlink>
      <w:r w:rsidR="00454AC5" w:rsidRPr="00454AC5">
        <w:rPr>
          <w:rFonts w:ascii="Times New Roman" w:hAnsi="Times New Roman" w:cs="Times New Roman"/>
          <w:color w:val="000000" w:themeColor="text1"/>
          <w:sz w:val="22"/>
          <w:szCs w:val="22"/>
        </w:rPr>
        <w:t xml:space="preserve">, (Rep. Trey Kelley-R) </w:t>
      </w:r>
    </w:p>
    <w:p w14:paraId="44F661E1" w14:textId="5FD00DA2" w:rsidR="00454AC5" w:rsidRPr="00FA3DBB" w:rsidRDefault="00454AC5" w:rsidP="00CF4E1B">
      <w:pPr>
        <w:pStyle w:val="NormalWeb"/>
        <w:shd w:val="clear" w:color="auto" w:fill="FFFFFF"/>
        <w:spacing w:before="0" w:beforeAutospacing="0" w:after="0" w:afterAutospacing="0"/>
        <w:jc w:val="both"/>
        <w:rPr>
          <w:rFonts w:ascii="Times New Roman" w:hAnsi="Times New Roman" w:cs="Times New Roman"/>
          <w:color w:val="FF0000"/>
          <w:sz w:val="22"/>
          <w:szCs w:val="22"/>
        </w:rPr>
      </w:pPr>
      <w:r>
        <w:rPr>
          <w:rFonts w:ascii="Times New Roman" w:hAnsi="Times New Roman" w:cs="Times New Roman"/>
          <w:color w:val="000000" w:themeColor="text1"/>
          <w:sz w:val="22"/>
          <w:szCs w:val="22"/>
        </w:rPr>
        <w:t>Remove</w:t>
      </w:r>
      <w:r w:rsidRPr="00454AC5">
        <w:rPr>
          <w:rFonts w:ascii="Times New Roman" w:hAnsi="Times New Roman" w:cs="Times New Roman"/>
          <w:color w:val="000000" w:themeColor="text1"/>
          <w:sz w:val="22"/>
          <w:szCs w:val="22"/>
        </w:rPr>
        <w:t xml:space="preserve"> an exception relating to certain audits conducted by the Department of Community Health; amend Article 7 of Chapter 4 of Title 49, relating to medical assistance generally, so as to provide that clerical or other errors do not constitute a basis to </w:t>
      </w:r>
      <w:r w:rsidRPr="00FA3DBB">
        <w:rPr>
          <w:rFonts w:ascii="Times New Roman" w:hAnsi="Times New Roman" w:cs="Times New Roman"/>
          <w:color w:val="auto"/>
          <w:sz w:val="22"/>
          <w:szCs w:val="22"/>
        </w:rPr>
        <w:t xml:space="preserve">recoup payments made by providers of medical assistance. </w:t>
      </w:r>
      <w:r w:rsidRPr="00FA3DBB">
        <w:rPr>
          <w:rFonts w:ascii="Times New Roman" w:hAnsi="Times New Roman" w:cs="Times New Roman"/>
          <w:b/>
          <w:color w:val="auto"/>
          <w:sz w:val="22"/>
          <w:szCs w:val="22"/>
        </w:rPr>
        <w:t>Status:</w:t>
      </w:r>
      <w:r w:rsidRPr="00FA3DBB">
        <w:rPr>
          <w:rFonts w:ascii="Times New Roman" w:hAnsi="Times New Roman" w:cs="Times New Roman"/>
          <w:color w:val="auto"/>
          <w:sz w:val="22"/>
          <w:szCs w:val="22"/>
        </w:rPr>
        <w:t xml:space="preserve"> Referred to Health &amp; Human Services Cmte</w:t>
      </w:r>
      <w:r w:rsidR="00FA3DBB">
        <w:rPr>
          <w:rFonts w:ascii="Times New Roman" w:hAnsi="Times New Roman" w:cs="Times New Roman"/>
          <w:color w:val="auto"/>
          <w:sz w:val="22"/>
          <w:szCs w:val="22"/>
        </w:rPr>
        <w:t xml:space="preserve">, </w:t>
      </w:r>
      <w:r w:rsidR="00FA3DBB" w:rsidRPr="00FA3DBB">
        <w:rPr>
          <w:rFonts w:ascii="Times New Roman" w:hAnsi="Times New Roman" w:cs="Times New Roman"/>
          <w:color w:val="FF0000"/>
          <w:sz w:val="22"/>
          <w:szCs w:val="22"/>
        </w:rPr>
        <w:t>Cmte Favorably Reported</w:t>
      </w:r>
      <w:r w:rsidR="006252E2">
        <w:rPr>
          <w:rFonts w:ascii="Times New Roman" w:hAnsi="Times New Roman" w:cs="Times New Roman"/>
          <w:color w:val="FF0000"/>
          <w:sz w:val="22"/>
          <w:szCs w:val="22"/>
        </w:rPr>
        <w:t>, Pending Rules Cmte</w:t>
      </w:r>
    </w:p>
    <w:p w14:paraId="00BE1D2A" w14:textId="77777777" w:rsidR="00FD347B" w:rsidRPr="00FD347B" w:rsidRDefault="00FD347B" w:rsidP="00FD347B">
      <w:pPr>
        <w:pStyle w:val="NormalWeb"/>
        <w:shd w:val="clear" w:color="auto" w:fill="FFFFFF"/>
        <w:spacing w:before="0" w:beforeAutospacing="0" w:after="0" w:afterAutospacing="0"/>
        <w:jc w:val="both"/>
        <w:rPr>
          <w:rFonts w:ascii="Times New Roman" w:hAnsi="Times New Roman" w:cs="Times New Roman"/>
          <w:color w:val="000000" w:themeColor="text1"/>
          <w:sz w:val="22"/>
          <w:szCs w:val="22"/>
        </w:rPr>
      </w:pPr>
    </w:p>
    <w:p w14:paraId="18718DBB" w14:textId="18A5A6F3" w:rsidR="00FD347B" w:rsidRPr="00FD347B" w:rsidRDefault="00006CCC" w:rsidP="00FD347B">
      <w:pPr>
        <w:pStyle w:val="NormalWeb"/>
        <w:shd w:val="clear" w:color="auto" w:fill="FFFFFF"/>
        <w:spacing w:before="0" w:beforeAutospacing="0" w:after="0" w:afterAutospacing="0"/>
        <w:jc w:val="both"/>
        <w:rPr>
          <w:rFonts w:ascii="Times New Roman" w:hAnsi="Times New Roman" w:cs="Times New Roman"/>
          <w:color w:val="000000" w:themeColor="text1"/>
          <w:sz w:val="22"/>
          <w:szCs w:val="22"/>
        </w:rPr>
      </w:pPr>
      <w:hyperlink r:id="rId126" w:history="1">
        <w:r w:rsidR="00FD347B" w:rsidRPr="00BB549B">
          <w:rPr>
            <w:rStyle w:val="Hyperlink"/>
            <w:rFonts w:ascii="Times New Roman" w:hAnsi="Times New Roman" w:cs="Times New Roman"/>
            <w:sz w:val="22"/>
            <w:szCs w:val="22"/>
          </w:rPr>
          <w:t>HB 231, Annual Drug Bill</w:t>
        </w:r>
      </w:hyperlink>
      <w:r w:rsidR="00FD347B" w:rsidRPr="00FD347B">
        <w:rPr>
          <w:rFonts w:ascii="Times New Roman" w:hAnsi="Times New Roman" w:cs="Times New Roman"/>
          <w:color w:val="000000" w:themeColor="text1"/>
          <w:sz w:val="22"/>
          <w:szCs w:val="22"/>
        </w:rPr>
        <w:t>, (Rep. Bruce Broadrick-R)</w:t>
      </w:r>
    </w:p>
    <w:p w14:paraId="1A82CA85" w14:textId="577B26C0" w:rsidR="00FD347B" w:rsidRDefault="00FD347B" w:rsidP="00FD347B">
      <w:pPr>
        <w:jc w:val="both"/>
        <w:rPr>
          <w:rFonts w:eastAsia="Times New Roman"/>
          <w:sz w:val="22"/>
          <w:szCs w:val="22"/>
          <w:shd w:val="clear" w:color="auto" w:fill="FFFFFF"/>
        </w:rPr>
      </w:pPr>
      <w:r>
        <w:rPr>
          <w:rFonts w:eastAsia="Times New Roman"/>
          <w:color w:val="000000"/>
          <w:sz w:val="22"/>
          <w:szCs w:val="22"/>
          <w:shd w:val="clear" w:color="auto" w:fill="FFFFFF"/>
        </w:rPr>
        <w:lastRenderedPageBreak/>
        <w:t>R</w:t>
      </w:r>
      <w:r w:rsidRPr="00FD347B">
        <w:rPr>
          <w:rFonts w:eastAsia="Times New Roman"/>
          <w:color w:val="000000"/>
          <w:sz w:val="22"/>
          <w:szCs w:val="22"/>
          <w:shd w:val="clear" w:color="auto" w:fill="FFFFFF"/>
        </w:rPr>
        <w:t xml:space="preserve">elating to controlled substances, so as to change certain provisions </w:t>
      </w:r>
      <w:r w:rsidRPr="0063148D">
        <w:rPr>
          <w:rFonts w:eastAsia="Times New Roman"/>
          <w:sz w:val="22"/>
          <w:szCs w:val="22"/>
          <w:shd w:val="clear" w:color="auto" w:fill="FFFFFF"/>
        </w:rPr>
        <w:t xml:space="preserve">relating to Schedules I, II, IV, and V controlled substances. </w:t>
      </w:r>
      <w:r w:rsidR="000F4EB0" w:rsidRPr="0063148D">
        <w:rPr>
          <w:rFonts w:eastAsia="Times New Roman"/>
          <w:b/>
          <w:sz w:val="22"/>
          <w:szCs w:val="22"/>
          <w:shd w:val="clear" w:color="auto" w:fill="FFFFFF"/>
        </w:rPr>
        <w:t>Status:</w:t>
      </w:r>
      <w:r w:rsidR="000F4EB0" w:rsidRPr="0063148D">
        <w:rPr>
          <w:rFonts w:eastAsia="Times New Roman"/>
          <w:sz w:val="22"/>
          <w:szCs w:val="22"/>
          <w:shd w:val="clear" w:color="auto" w:fill="FFFFFF"/>
        </w:rPr>
        <w:t xml:space="preserve"> Refer</w:t>
      </w:r>
      <w:r w:rsidR="000F4EB0">
        <w:rPr>
          <w:rFonts w:eastAsia="Times New Roman"/>
          <w:sz w:val="22"/>
          <w:szCs w:val="22"/>
          <w:shd w:val="clear" w:color="auto" w:fill="FFFFFF"/>
        </w:rPr>
        <w:t xml:space="preserve">red to Judiciary Non-Civil Cmte, </w:t>
      </w:r>
      <w:r w:rsidR="000F4EB0" w:rsidRPr="00D16EA5">
        <w:rPr>
          <w:color w:val="FF0000"/>
          <w:sz w:val="22"/>
          <w:szCs w:val="22"/>
        </w:rPr>
        <w:t>Cmte Favorably Reported by Substitute</w:t>
      </w:r>
      <w:r w:rsidR="000F4EB0">
        <w:rPr>
          <w:color w:val="FF0000"/>
          <w:sz w:val="22"/>
          <w:szCs w:val="22"/>
        </w:rPr>
        <w:t xml:space="preserve">, Pending Rules Cmte, Passed House, </w:t>
      </w:r>
      <w:proofErr w:type="gramStart"/>
      <w:r w:rsidR="000F4EB0">
        <w:rPr>
          <w:color w:val="FF0000"/>
          <w:sz w:val="22"/>
          <w:szCs w:val="22"/>
        </w:rPr>
        <w:t>Sent</w:t>
      </w:r>
      <w:proofErr w:type="gramEnd"/>
      <w:r w:rsidR="000F4EB0">
        <w:rPr>
          <w:color w:val="FF0000"/>
          <w:sz w:val="22"/>
          <w:szCs w:val="22"/>
        </w:rPr>
        <w:t xml:space="preserve"> to the Senate, Referred to Judiciary Cmte</w:t>
      </w:r>
    </w:p>
    <w:p w14:paraId="53C18006" w14:textId="77777777" w:rsidR="00F87595" w:rsidRDefault="00F87595" w:rsidP="00FD347B">
      <w:pPr>
        <w:jc w:val="both"/>
        <w:rPr>
          <w:rFonts w:eastAsia="Times New Roman"/>
          <w:sz w:val="22"/>
          <w:szCs w:val="22"/>
          <w:shd w:val="clear" w:color="auto" w:fill="FFFFFF"/>
        </w:rPr>
      </w:pPr>
    </w:p>
    <w:p w14:paraId="7453DF78" w14:textId="4578AAC0" w:rsidR="00F87595" w:rsidRDefault="00006CCC" w:rsidP="00FD347B">
      <w:pPr>
        <w:jc w:val="both"/>
        <w:rPr>
          <w:rFonts w:eastAsia="Times New Roman"/>
          <w:sz w:val="22"/>
          <w:szCs w:val="22"/>
        </w:rPr>
      </w:pPr>
      <w:hyperlink r:id="rId127" w:history="1">
        <w:r w:rsidR="00F87595" w:rsidRPr="00F87595">
          <w:rPr>
            <w:rStyle w:val="Hyperlink"/>
            <w:rFonts w:eastAsia="Times New Roman"/>
            <w:sz w:val="22"/>
            <w:szCs w:val="22"/>
          </w:rPr>
          <w:t>HB 276, The Pharmacy Patient Fair Practices Act</w:t>
        </w:r>
      </w:hyperlink>
      <w:r w:rsidR="00F87595" w:rsidRPr="00F87595">
        <w:rPr>
          <w:rFonts w:eastAsia="Times New Roman"/>
          <w:sz w:val="22"/>
          <w:szCs w:val="22"/>
        </w:rPr>
        <w:t xml:space="preserve">, (Rep. David Knight-R) </w:t>
      </w:r>
    </w:p>
    <w:p w14:paraId="415949C2" w14:textId="50B0ECD0" w:rsidR="00F87595" w:rsidRPr="00FD347B" w:rsidRDefault="00F87595" w:rsidP="00FD347B">
      <w:pPr>
        <w:jc w:val="both"/>
        <w:rPr>
          <w:rFonts w:eastAsia="Times New Roman"/>
          <w:sz w:val="22"/>
          <w:szCs w:val="22"/>
        </w:rPr>
      </w:pPr>
      <w:r w:rsidRPr="00F87595">
        <w:rPr>
          <w:rFonts w:eastAsia="Times New Roman"/>
          <w:sz w:val="22"/>
          <w:szCs w:val="22"/>
        </w:rPr>
        <w:t xml:space="preserve">Relating to regulation and licensure of pharmacy benefits managers, so as to authorize the Commissioner of Insurance to promulgate certain rules and regulations and to examine and investigate certain matters with regard to pharmacy benefits managers; to prohibit pharmacy benefits </w:t>
      </w:r>
      <w:r w:rsidRPr="00FA3DBB">
        <w:rPr>
          <w:rFonts w:eastAsia="Times New Roman"/>
          <w:sz w:val="22"/>
          <w:szCs w:val="22"/>
        </w:rPr>
        <w:t xml:space="preserve">managers from requiring the use of mail-order pharmacies under certain conditions. </w:t>
      </w:r>
      <w:r w:rsidRPr="00FA3DBB">
        <w:rPr>
          <w:rFonts w:eastAsia="Times New Roman"/>
          <w:b/>
          <w:sz w:val="22"/>
          <w:szCs w:val="22"/>
        </w:rPr>
        <w:t>Status:</w:t>
      </w:r>
      <w:r w:rsidRPr="00FA3DBB">
        <w:rPr>
          <w:rFonts w:eastAsia="Times New Roman"/>
          <w:sz w:val="22"/>
          <w:szCs w:val="22"/>
        </w:rPr>
        <w:t xml:space="preserve"> Referred to Insurance Cmte</w:t>
      </w:r>
    </w:p>
    <w:p w14:paraId="652FEFEE" w14:textId="77777777" w:rsidR="00890860" w:rsidRDefault="00890860" w:rsidP="00CF4E1B">
      <w:pPr>
        <w:pStyle w:val="NormalWeb"/>
        <w:shd w:val="clear" w:color="auto" w:fill="FFFFFF"/>
        <w:spacing w:before="0" w:beforeAutospacing="0" w:after="0" w:afterAutospacing="0"/>
        <w:jc w:val="both"/>
        <w:rPr>
          <w:rFonts w:ascii="Times New Roman" w:hAnsi="Times New Roman" w:cs="Times New Roman"/>
          <w:color w:val="000000" w:themeColor="text1"/>
          <w:sz w:val="22"/>
          <w:szCs w:val="22"/>
        </w:rPr>
      </w:pPr>
    </w:p>
    <w:p w14:paraId="6D67D2B9" w14:textId="2C2063B4" w:rsidR="00716615" w:rsidRDefault="00006CCC" w:rsidP="00CF4E1B">
      <w:pPr>
        <w:pStyle w:val="NormalWeb"/>
        <w:shd w:val="clear" w:color="auto" w:fill="FFFFFF"/>
        <w:spacing w:before="0" w:beforeAutospacing="0" w:after="0" w:afterAutospacing="0"/>
        <w:jc w:val="both"/>
        <w:rPr>
          <w:rFonts w:ascii="Times New Roman" w:hAnsi="Times New Roman" w:cs="Times New Roman"/>
          <w:color w:val="000000" w:themeColor="text1"/>
          <w:sz w:val="22"/>
          <w:szCs w:val="22"/>
        </w:rPr>
      </w:pPr>
      <w:hyperlink r:id="rId128" w:history="1">
        <w:r w:rsidR="00716615" w:rsidRPr="00716615">
          <w:rPr>
            <w:rStyle w:val="Hyperlink"/>
            <w:rFonts w:ascii="Times New Roman" w:hAnsi="Times New Roman" w:cs="Times New Roman"/>
            <w:sz w:val="22"/>
            <w:szCs w:val="22"/>
          </w:rPr>
          <w:t>SB 103, 'The Pharmacy Patient Fair Practices Act'</w:t>
        </w:r>
      </w:hyperlink>
      <w:r w:rsidR="00716615" w:rsidRPr="00716615">
        <w:rPr>
          <w:rFonts w:ascii="Times New Roman" w:hAnsi="Times New Roman" w:cs="Times New Roman"/>
          <w:color w:val="000000" w:themeColor="text1"/>
          <w:sz w:val="22"/>
          <w:szCs w:val="22"/>
        </w:rPr>
        <w:t xml:space="preserve">, (Sen. Jeff Mullis-R) </w:t>
      </w:r>
    </w:p>
    <w:p w14:paraId="0203522B" w14:textId="6D4EF61B" w:rsidR="00716615" w:rsidRDefault="00716615" w:rsidP="00CF4E1B">
      <w:pPr>
        <w:pStyle w:val="NormalWeb"/>
        <w:shd w:val="clear" w:color="auto" w:fill="FFFFFF"/>
        <w:spacing w:before="0" w:beforeAutospacing="0" w:after="0" w:afterAutospacing="0"/>
        <w:jc w:val="both"/>
        <w:rPr>
          <w:rFonts w:ascii="Times New Roman" w:hAnsi="Times New Roman" w:cs="Times New Roman"/>
          <w:color w:val="auto"/>
          <w:sz w:val="22"/>
          <w:szCs w:val="22"/>
        </w:rPr>
      </w:pPr>
      <w:r w:rsidRPr="00716615">
        <w:rPr>
          <w:rFonts w:ascii="Times New Roman" w:hAnsi="Times New Roman" w:cs="Times New Roman"/>
          <w:color w:val="000000" w:themeColor="text1"/>
          <w:sz w:val="22"/>
          <w:szCs w:val="22"/>
        </w:rPr>
        <w:t xml:space="preserve">Relating to regulation and licensure of pharmacy benefits managers, so as to authorize the Commissioner of Insurance to promulgate certain rules and regulations and to examine and investigate certain matters with regard to pharmacy benefits managers; to prohibit pharmacy </w:t>
      </w:r>
      <w:r w:rsidRPr="0063148D">
        <w:rPr>
          <w:rFonts w:ascii="Times New Roman" w:hAnsi="Times New Roman" w:cs="Times New Roman"/>
          <w:color w:val="auto"/>
          <w:sz w:val="22"/>
          <w:szCs w:val="22"/>
        </w:rPr>
        <w:t xml:space="preserve">benefits managers from requiring the use of mail-order pharmacies. </w:t>
      </w:r>
      <w:r w:rsidRPr="0063148D">
        <w:rPr>
          <w:rFonts w:ascii="Times New Roman" w:hAnsi="Times New Roman" w:cs="Times New Roman"/>
          <w:b/>
          <w:color w:val="auto"/>
          <w:sz w:val="22"/>
          <w:szCs w:val="22"/>
        </w:rPr>
        <w:t>Status:</w:t>
      </w:r>
      <w:r w:rsidRPr="0063148D">
        <w:rPr>
          <w:rFonts w:ascii="Times New Roman" w:hAnsi="Times New Roman" w:cs="Times New Roman"/>
          <w:color w:val="auto"/>
          <w:sz w:val="22"/>
          <w:szCs w:val="22"/>
        </w:rPr>
        <w:t xml:space="preserve"> Referred to </w:t>
      </w:r>
      <w:r w:rsidR="00890860" w:rsidRPr="0063148D">
        <w:rPr>
          <w:rFonts w:ascii="Times New Roman" w:hAnsi="Times New Roman" w:cs="Times New Roman"/>
          <w:color w:val="auto"/>
          <w:sz w:val="22"/>
          <w:szCs w:val="22"/>
        </w:rPr>
        <w:t>Insurance and Labor</w:t>
      </w:r>
      <w:r w:rsidRPr="0063148D">
        <w:rPr>
          <w:rFonts w:ascii="Times New Roman" w:hAnsi="Times New Roman" w:cs="Times New Roman"/>
          <w:color w:val="auto"/>
          <w:sz w:val="22"/>
          <w:szCs w:val="22"/>
        </w:rPr>
        <w:t xml:space="preserve"> Cmte</w:t>
      </w:r>
    </w:p>
    <w:p w14:paraId="2625852F" w14:textId="77777777" w:rsidR="00D0162B" w:rsidRDefault="00D0162B" w:rsidP="00CF4E1B">
      <w:pPr>
        <w:pStyle w:val="NormalWeb"/>
        <w:shd w:val="clear" w:color="auto" w:fill="FFFFFF"/>
        <w:spacing w:before="0" w:beforeAutospacing="0" w:after="0" w:afterAutospacing="0"/>
        <w:jc w:val="both"/>
        <w:rPr>
          <w:rFonts w:ascii="Times New Roman" w:hAnsi="Times New Roman" w:cs="Times New Roman"/>
          <w:color w:val="auto"/>
          <w:sz w:val="22"/>
          <w:szCs w:val="22"/>
        </w:rPr>
      </w:pPr>
    </w:p>
    <w:p w14:paraId="08732A3A" w14:textId="4527B7DB" w:rsidR="00D0162B" w:rsidRDefault="00D0162B" w:rsidP="00D0162B">
      <w:pPr>
        <w:pStyle w:val="NormalWeb"/>
        <w:shd w:val="clear" w:color="auto" w:fill="FFFFFF"/>
        <w:spacing w:before="0" w:beforeAutospacing="0" w:after="0" w:afterAutospacing="0"/>
        <w:jc w:val="center"/>
        <w:rPr>
          <w:rFonts w:ascii="Times New Roman" w:hAnsi="Times New Roman" w:cs="Times New Roman"/>
          <w:b/>
          <w:color w:val="auto"/>
          <w:sz w:val="24"/>
          <w:szCs w:val="22"/>
        </w:rPr>
      </w:pPr>
      <w:r>
        <w:rPr>
          <w:rFonts w:ascii="Times New Roman" w:hAnsi="Times New Roman" w:cs="Times New Roman"/>
          <w:b/>
          <w:color w:val="auto"/>
          <w:sz w:val="24"/>
          <w:szCs w:val="22"/>
        </w:rPr>
        <w:t>Study Committees</w:t>
      </w:r>
    </w:p>
    <w:p w14:paraId="7F8F257C" w14:textId="77777777" w:rsidR="00A92B71" w:rsidRPr="003C0466" w:rsidRDefault="00A92B71" w:rsidP="00A92B71">
      <w:pPr>
        <w:jc w:val="both"/>
        <w:rPr>
          <w:color w:val="FF0000"/>
          <w:sz w:val="22"/>
          <w:szCs w:val="22"/>
        </w:rPr>
      </w:pPr>
    </w:p>
    <w:p w14:paraId="319DFFA8" w14:textId="68C66CFB" w:rsidR="00A92B71" w:rsidRPr="003C0466" w:rsidRDefault="00006CCC" w:rsidP="00A92B71">
      <w:pPr>
        <w:jc w:val="both"/>
        <w:rPr>
          <w:sz w:val="22"/>
          <w:szCs w:val="22"/>
        </w:rPr>
      </w:pPr>
      <w:hyperlink r:id="rId129" w:history="1">
        <w:r w:rsidR="00C13CA0">
          <w:rPr>
            <w:rStyle w:val="Hyperlink"/>
            <w:sz w:val="22"/>
            <w:szCs w:val="22"/>
          </w:rPr>
          <w:t>HR 14, Joint Study Committee on the Creation of High-Tech Health Incubators for Job Growth</w:t>
        </w:r>
      </w:hyperlink>
      <w:r w:rsidR="00A92B71">
        <w:rPr>
          <w:rStyle w:val="Hyperlink"/>
          <w:sz w:val="22"/>
          <w:szCs w:val="22"/>
        </w:rPr>
        <w:t>,</w:t>
      </w:r>
      <w:r w:rsidR="00A92B71" w:rsidRPr="003C0466">
        <w:rPr>
          <w:sz w:val="22"/>
          <w:szCs w:val="22"/>
        </w:rPr>
        <w:t xml:space="preserve"> (Rep. Brad Raffensperger- R)</w:t>
      </w:r>
    </w:p>
    <w:p w14:paraId="1565A261" w14:textId="77777777" w:rsidR="00A92B71" w:rsidRPr="003C0466" w:rsidRDefault="00A92B71" w:rsidP="00A92B71">
      <w:pPr>
        <w:jc w:val="both"/>
        <w:rPr>
          <w:color w:val="000000" w:themeColor="text1"/>
          <w:sz w:val="22"/>
          <w:szCs w:val="22"/>
        </w:rPr>
      </w:pPr>
      <w:r w:rsidRPr="003C0466">
        <w:rPr>
          <w:sz w:val="22"/>
          <w:szCs w:val="22"/>
        </w:rPr>
        <w:t xml:space="preserve">Creating the Joint Study Committee on the Creation of High-Tech Health Incubators for Job Growth for Georgia; and for other purposes. </w:t>
      </w:r>
      <w:r w:rsidRPr="003C0466">
        <w:rPr>
          <w:b/>
          <w:sz w:val="22"/>
          <w:szCs w:val="22"/>
        </w:rPr>
        <w:t xml:space="preserve">Status: </w:t>
      </w:r>
      <w:r>
        <w:rPr>
          <w:color w:val="000000" w:themeColor="text1"/>
          <w:sz w:val="22"/>
          <w:szCs w:val="22"/>
        </w:rPr>
        <w:t>R</w:t>
      </w:r>
      <w:r w:rsidRPr="003C0466">
        <w:rPr>
          <w:color w:val="000000" w:themeColor="text1"/>
          <w:sz w:val="22"/>
          <w:szCs w:val="22"/>
        </w:rPr>
        <w:t>eferred to Special Rules Cmte</w:t>
      </w:r>
    </w:p>
    <w:p w14:paraId="5D577778" w14:textId="77777777" w:rsidR="00A92B71" w:rsidRPr="00A92B71" w:rsidRDefault="00A92B71" w:rsidP="00A92B71">
      <w:pPr>
        <w:pStyle w:val="NormalWeb"/>
        <w:shd w:val="clear" w:color="auto" w:fill="FFFFFF"/>
        <w:spacing w:before="0" w:beforeAutospacing="0" w:after="0" w:afterAutospacing="0"/>
        <w:jc w:val="both"/>
        <w:rPr>
          <w:rFonts w:ascii="Times New Roman" w:hAnsi="Times New Roman" w:cs="Times New Roman"/>
          <w:b/>
          <w:color w:val="auto"/>
          <w:sz w:val="22"/>
          <w:szCs w:val="22"/>
        </w:rPr>
      </w:pPr>
    </w:p>
    <w:p w14:paraId="69BFB1BF" w14:textId="77777777" w:rsidR="00370AC9" w:rsidRPr="00C13CA0" w:rsidRDefault="00006CCC" w:rsidP="00D0162B">
      <w:pPr>
        <w:rPr>
          <w:sz w:val="22"/>
          <w:szCs w:val="22"/>
        </w:rPr>
      </w:pPr>
      <w:hyperlink r:id="rId130" w:history="1">
        <w:r w:rsidR="00370AC9" w:rsidRPr="00C13CA0">
          <w:rPr>
            <w:rStyle w:val="Hyperlink"/>
            <w:sz w:val="22"/>
            <w:szCs w:val="22"/>
          </w:rPr>
          <w:t>HR 285, Joint Georgia-Alabama Study Committee</w:t>
        </w:r>
      </w:hyperlink>
      <w:r w:rsidR="00370AC9" w:rsidRPr="00C13CA0">
        <w:rPr>
          <w:sz w:val="22"/>
          <w:szCs w:val="22"/>
        </w:rPr>
        <w:t xml:space="preserve">, (Rep. Randy Nix-R) </w:t>
      </w:r>
    </w:p>
    <w:p w14:paraId="609B6D6E" w14:textId="7A12D309" w:rsidR="00370AC9" w:rsidRPr="00C13CA0" w:rsidRDefault="00370AC9" w:rsidP="00D0162B">
      <w:pPr>
        <w:rPr>
          <w:sz w:val="22"/>
          <w:szCs w:val="22"/>
        </w:rPr>
      </w:pPr>
      <w:r w:rsidRPr="00C13CA0">
        <w:rPr>
          <w:sz w:val="22"/>
          <w:szCs w:val="22"/>
        </w:rPr>
        <w:t xml:space="preserve">A RESOLUTION creating the Joint Georgia-Alabama Study Committee; and for other purposes. </w:t>
      </w:r>
      <w:r w:rsidRPr="00C13CA0">
        <w:rPr>
          <w:b/>
          <w:sz w:val="22"/>
          <w:szCs w:val="22"/>
        </w:rPr>
        <w:t xml:space="preserve">Status: </w:t>
      </w:r>
      <w:r w:rsidRPr="00C13CA0">
        <w:rPr>
          <w:color w:val="FF0000"/>
          <w:sz w:val="22"/>
          <w:szCs w:val="22"/>
        </w:rPr>
        <w:t>Referred to Special Rules Cmte</w:t>
      </w:r>
    </w:p>
    <w:p w14:paraId="6642707B" w14:textId="77777777" w:rsidR="00A92B71" w:rsidRPr="00C13CA0" w:rsidRDefault="00A92B71" w:rsidP="00D0162B">
      <w:pPr>
        <w:rPr>
          <w:sz w:val="22"/>
          <w:szCs w:val="22"/>
        </w:rPr>
      </w:pPr>
    </w:p>
    <w:p w14:paraId="3D989E2D" w14:textId="097025DB" w:rsidR="00D0162B" w:rsidRDefault="00006CCC" w:rsidP="00D0162B">
      <w:pPr>
        <w:rPr>
          <w:sz w:val="22"/>
        </w:rPr>
      </w:pPr>
      <w:hyperlink r:id="rId131" w:history="1">
        <w:r w:rsidR="00D0162B" w:rsidRPr="00D0162B">
          <w:rPr>
            <w:rStyle w:val="Hyperlink"/>
            <w:sz w:val="22"/>
          </w:rPr>
          <w:t>SR 152, Joint Study Committee on Stream Buffers in Georgia</w:t>
        </w:r>
      </w:hyperlink>
      <w:r w:rsidR="00D0162B" w:rsidRPr="00D0162B">
        <w:rPr>
          <w:sz w:val="22"/>
        </w:rPr>
        <w:t xml:space="preserve">, (Sen. Frank Ginn-R) </w:t>
      </w:r>
    </w:p>
    <w:p w14:paraId="4AD1CC94" w14:textId="603DA444" w:rsidR="00FD347B" w:rsidRDefault="00D0162B" w:rsidP="005920F0">
      <w:pPr>
        <w:jc w:val="both"/>
        <w:rPr>
          <w:color w:val="FF0000"/>
          <w:sz w:val="22"/>
        </w:rPr>
      </w:pPr>
      <w:r w:rsidRPr="00D0162B">
        <w:rPr>
          <w:sz w:val="22"/>
        </w:rPr>
        <w:t xml:space="preserve">A RESOLUTION creating the Joint Study Committee on </w:t>
      </w:r>
      <w:r w:rsidRPr="00FA3DBB">
        <w:rPr>
          <w:sz w:val="22"/>
        </w:rPr>
        <w:t xml:space="preserve">Stream Buffers in Georgia; and for other purposes. </w:t>
      </w:r>
      <w:r w:rsidRPr="00FA3DBB">
        <w:rPr>
          <w:b/>
          <w:sz w:val="22"/>
        </w:rPr>
        <w:t>Status:</w:t>
      </w:r>
      <w:r w:rsidRPr="00FA3DBB">
        <w:rPr>
          <w:sz w:val="22"/>
        </w:rPr>
        <w:t xml:space="preserve"> Referred to Natural Resources and the Environment Cmte</w:t>
      </w:r>
      <w:r w:rsidR="009D16A5">
        <w:rPr>
          <w:sz w:val="22"/>
        </w:rPr>
        <w:t xml:space="preserve">, </w:t>
      </w:r>
      <w:r w:rsidR="009D16A5" w:rsidRPr="00767DA5">
        <w:rPr>
          <w:color w:val="FF0000"/>
          <w:sz w:val="22"/>
          <w:szCs w:val="22"/>
        </w:rPr>
        <w:t>Cmte Favorably Reported</w:t>
      </w:r>
      <w:r w:rsidR="00E3170F">
        <w:rPr>
          <w:color w:val="FF0000"/>
          <w:sz w:val="22"/>
          <w:szCs w:val="22"/>
        </w:rPr>
        <w:t>, Pending Rules Cmte</w:t>
      </w:r>
    </w:p>
    <w:p w14:paraId="7E5E08D8" w14:textId="77777777" w:rsidR="00554E5D" w:rsidRDefault="00554E5D" w:rsidP="005920F0">
      <w:pPr>
        <w:jc w:val="both"/>
        <w:rPr>
          <w:color w:val="FF0000"/>
          <w:sz w:val="22"/>
        </w:rPr>
      </w:pPr>
    </w:p>
    <w:p w14:paraId="123DF959" w14:textId="77777777" w:rsidR="00554E5D" w:rsidRDefault="00006CCC" w:rsidP="005920F0">
      <w:pPr>
        <w:jc w:val="both"/>
        <w:rPr>
          <w:sz w:val="22"/>
        </w:rPr>
      </w:pPr>
      <w:hyperlink r:id="rId132" w:history="1">
        <w:r w:rsidR="00554E5D" w:rsidRPr="00554E5D">
          <w:rPr>
            <w:rStyle w:val="Hyperlink"/>
            <w:sz w:val="22"/>
          </w:rPr>
          <w:t>SR 188, Barriers to Georgians' Access to Adequate Healthcare</w:t>
        </w:r>
      </w:hyperlink>
      <w:r w:rsidR="00554E5D" w:rsidRPr="00554E5D">
        <w:rPr>
          <w:sz w:val="22"/>
        </w:rPr>
        <w:t xml:space="preserve">, (Sen. Renee Unterman-R) </w:t>
      </w:r>
    </w:p>
    <w:p w14:paraId="78864758" w14:textId="6E938E17" w:rsidR="00554E5D" w:rsidRDefault="00554E5D" w:rsidP="005920F0">
      <w:pPr>
        <w:jc w:val="both"/>
        <w:rPr>
          <w:sz w:val="22"/>
        </w:rPr>
      </w:pPr>
      <w:r w:rsidRPr="00554E5D">
        <w:rPr>
          <w:sz w:val="22"/>
        </w:rPr>
        <w:t xml:space="preserve">A RESOLUTION creating the Senate Study Committee on Barriers to </w:t>
      </w:r>
      <w:r w:rsidRPr="00FA3DBB">
        <w:rPr>
          <w:sz w:val="22"/>
        </w:rPr>
        <w:t xml:space="preserve">Georgians' Access to Adequate Healthcare; and for other purposes. </w:t>
      </w:r>
      <w:r w:rsidRPr="00FA3DBB">
        <w:rPr>
          <w:b/>
          <w:sz w:val="22"/>
        </w:rPr>
        <w:t>Status:</w:t>
      </w:r>
      <w:r w:rsidRPr="00FA3DBB">
        <w:rPr>
          <w:sz w:val="22"/>
        </w:rPr>
        <w:t xml:space="preserve"> Referred to Health and Human Services Cmte</w:t>
      </w:r>
    </w:p>
    <w:p w14:paraId="348EF592" w14:textId="77777777" w:rsidR="00A17AC3" w:rsidRDefault="00A17AC3" w:rsidP="005920F0">
      <w:pPr>
        <w:jc w:val="both"/>
        <w:rPr>
          <w:sz w:val="22"/>
        </w:rPr>
      </w:pPr>
    </w:p>
    <w:p w14:paraId="207EEA5C" w14:textId="3DFDA0E4" w:rsidR="00A17AC3" w:rsidRDefault="00006CCC" w:rsidP="005920F0">
      <w:pPr>
        <w:jc w:val="both"/>
        <w:rPr>
          <w:sz w:val="22"/>
        </w:rPr>
      </w:pPr>
      <w:hyperlink r:id="rId133" w:history="1">
        <w:r w:rsidR="00A17AC3" w:rsidRPr="00A17AC3">
          <w:rPr>
            <w:rStyle w:val="Hyperlink"/>
            <w:sz w:val="22"/>
          </w:rPr>
          <w:t>SR 222, Senate Special Tax Exemption Study Committee</w:t>
        </w:r>
      </w:hyperlink>
      <w:r w:rsidR="00A17AC3" w:rsidRPr="00A17AC3">
        <w:rPr>
          <w:sz w:val="22"/>
        </w:rPr>
        <w:t xml:space="preserve">, (Sen. John Albers-R) </w:t>
      </w:r>
    </w:p>
    <w:p w14:paraId="6B6FA998" w14:textId="3FF1851E" w:rsidR="00A17AC3" w:rsidRDefault="00A17AC3" w:rsidP="005920F0">
      <w:pPr>
        <w:jc w:val="both"/>
        <w:rPr>
          <w:color w:val="FF0000"/>
          <w:sz w:val="22"/>
        </w:rPr>
      </w:pPr>
      <w:r w:rsidRPr="00A17AC3">
        <w:rPr>
          <w:sz w:val="22"/>
        </w:rPr>
        <w:t xml:space="preserve">A RESOLUTION creating the Senate Special Tax Exemption Study Committee; and for other purposes. Status: </w:t>
      </w:r>
      <w:r w:rsidRPr="00A17AC3">
        <w:rPr>
          <w:color w:val="FF0000"/>
          <w:sz w:val="22"/>
        </w:rPr>
        <w:t>Referred to Finance Cmte</w:t>
      </w:r>
    </w:p>
    <w:p w14:paraId="143FC0C6" w14:textId="77777777" w:rsidR="00D23E1F" w:rsidRDefault="00D23E1F" w:rsidP="005920F0">
      <w:pPr>
        <w:jc w:val="both"/>
        <w:rPr>
          <w:color w:val="FF0000"/>
          <w:sz w:val="22"/>
        </w:rPr>
      </w:pPr>
    </w:p>
    <w:p w14:paraId="18993839" w14:textId="04542845" w:rsidR="00D23E1F" w:rsidRPr="00D23E1F" w:rsidRDefault="00006CCC" w:rsidP="005920F0">
      <w:pPr>
        <w:jc w:val="both"/>
        <w:rPr>
          <w:sz w:val="22"/>
        </w:rPr>
      </w:pPr>
      <w:hyperlink r:id="rId134" w:history="1">
        <w:r w:rsidR="00D23E1F" w:rsidRPr="00D23E1F">
          <w:rPr>
            <w:rStyle w:val="Hyperlink"/>
            <w:sz w:val="22"/>
          </w:rPr>
          <w:t>SR 224, Joint Study Committee on Storm-Water Management Fees</w:t>
        </w:r>
      </w:hyperlink>
      <w:r w:rsidR="00D23E1F" w:rsidRPr="00D23E1F">
        <w:rPr>
          <w:sz w:val="22"/>
        </w:rPr>
        <w:t xml:space="preserve">, (Sen. Frank Ginn-R) </w:t>
      </w:r>
    </w:p>
    <w:p w14:paraId="6CD32480" w14:textId="37D3A403" w:rsidR="00D23E1F" w:rsidRPr="00A17AC3" w:rsidRDefault="00D23E1F" w:rsidP="005920F0">
      <w:pPr>
        <w:jc w:val="both"/>
        <w:rPr>
          <w:color w:val="FF0000"/>
          <w:sz w:val="22"/>
        </w:rPr>
      </w:pPr>
      <w:r w:rsidRPr="00D23E1F">
        <w:rPr>
          <w:sz w:val="22"/>
        </w:rPr>
        <w:t xml:space="preserve">A RESOLUTION creating the Joint Study Committee on Storm-Water Management Fees; and for other purposes. </w:t>
      </w:r>
      <w:r w:rsidRPr="00D23E1F">
        <w:rPr>
          <w:b/>
          <w:sz w:val="22"/>
        </w:rPr>
        <w:t>Status:</w:t>
      </w:r>
      <w:r w:rsidRPr="00D23E1F">
        <w:rPr>
          <w:sz w:val="22"/>
        </w:rPr>
        <w:t xml:space="preserve"> </w:t>
      </w:r>
      <w:r w:rsidRPr="00D23E1F">
        <w:rPr>
          <w:color w:val="FF0000"/>
          <w:sz w:val="22"/>
        </w:rPr>
        <w:t>Referred to Regulated Industries &amp; Utilities</w:t>
      </w:r>
      <w:r>
        <w:rPr>
          <w:color w:val="FF0000"/>
          <w:sz w:val="22"/>
        </w:rPr>
        <w:t xml:space="preserve"> </w:t>
      </w:r>
      <w:r w:rsidRPr="00D23E1F">
        <w:rPr>
          <w:color w:val="FF0000"/>
          <w:sz w:val="22"/>
        </w:rPr>
        <w:t>Cmte</w:t>
      </w:r>
      <w:r w:rsidR="00F73657">
        <w:rPr>
          <w:color w:val="FF0000"/>
          <w:sz w:val="22"/>
        </w:rPr>
        <w:t xml:space="preserve">, </w:t>
      </w:r>
      <w:r w:rsidR="00F73657" w:rsidRPr="00F73657">
        <w:rPr>
          <w:color w:val="FF0000"/>
          <w:sz w:val="22"/>
          <w:szCs w:val="22"/>
        </w:rPr>
        <w:t>Cmte Favorably Reported</w:t>
      </w:r>
      <w:r w:rsidR="00E3170F">
        <w:rPr>
          <w:color w:val="FF0000"/>
          <w:sz w:val="22"/>
          <w:szCs w:val="22"/>
        </w:rPr>
        <w:t>, Pending Rules Cmte</w:t>
      </w:r>
    </w:p>
    <w:p w14:paraId="013B808C" w14:textId="77777777" w:rsidR="00D0162B" w:rsidRPr="00D0162B" w:rsidRDefault="00D0162B" w:rsidP="005920F0">
      <w:pPr>
        <w:jc w:val="both"/>
        <w:rPr>
          <w:sz w:val="22"/>
        </w:rPr>
      </w:pPr>
    </w:p>
    <w:p w14:paraId="77C0CA1C" w14:textId="3D22FF16" w:rsidR="00C72954" w:rsidRPr="003C0466" w:rsidRDefault="00232776" w:rsidP="00862F90">
      <w:pPr>
        <w:jc w:val="center"/>
        <w:rPr>
          <w:b/>
          <w:szCs w:val="22"/>
        </w:rPr>
      </w:pPr>
      <w:r w:rsidRPr="003C0466">
        <w:rPr>
          <w:b/>
          <w:szCs w:val="22"/>
        </w:rPr>
        <w:t>Taxes</w:t>
      </w:r>
    </w:p>
    <w:p w14:paraId="02A0B14F" w14:textId="77777777" w:rsidR="00232776" w:rsidRPr="003C0466" w:rsidRDefault="00232776" w:rsidP="00862F90">
      <w:pPr>
        <w:rPr>
          <w:b/>
          <w:sz w:val="22"/>
          <w:szCs w:val="22"/>
        </w:rPr>
      </w:pPr>
    </w:p>
    <w:p w14:paraId="1ECE61C7" w14:textId="10AF73CD" w:rsidR="00253C75" w:rsidRDefault="00006CCC" w:rsidP="00862F90">
      <w:pPr>
        <w:rPr>
          <w:sz w:val="22"/>
        </w:rPr>
      </w:pPr>
      <w:hyperlink r:id="rId135" w:history="1">
        <w:r w:rsidR="007949D2">
          <w:rPr>
            <w:rStyle w:val="Hyperlink"/>
            <w:sz w:val="22"/>
          </w:rPr>
          <w:t>HB 56</w:t>
        </w:r>
        <w:r w:rsidR="00334801">
          <w:rPr>
            <w:rStyle w:val="Hyperlink"/>
            <w:sz w:val="22"/>
          </w:rPr>
          <w:t>,</w:t>
        </w:r>
        <w:r w:rsidR="007949D2">
          <w:rPr>
            <w:rStyle w:val="Hyperlink"/>
            <w:sz w:val="22"/>
          </w:rPr>
          <w:t xml:space="preserve"> Levy a tax on</w:t>
        </w:r>
        <w:r w:rsidR="00253C75" w:rsidRPr="00253C75">
          <w:rPr>
            <w:rStyle w:val="Hyperlink"/>
            <w:sz w:val="22"/>
          </w:rPr>
          <w:t xml:space="preserve"> persons who </w:t>
        </w:r>
        <w:r w:rsidR="007949D2">
          <w:rPr>
            <w:rStyle w:val="Hyperlink"/>
            <w:sz w:val="22"/>
          </w:rPr>
          <w:t>enter certain rental agreements,</w:t>
        </w:r>
      </w:hyperlink>
      <w:r w:rsidR="008B68A7">
        <w:rPr>
          <w:sz w:val="22"/>
        </w:rPr>
        <w:t xml:space="preserve"> (Rep. Ron Stephens-</w:t>
      </w:r>
      <w:r w:rsidR="00253C75" w:rsidRPr="00253C75">
        <w:rPr>
          <w:sz w:val="22"/>
        </w:rPr>
        <w:t>R)</w:t>
      </w:r>
    </w:p>
    <w:p w14:paraId="75CBFC2A" w14:textId="4D47E2BA" w:rsidR="00253C75" w:rsidRPr="00253C75" w:rsidRDefault="00253C75" w:rsidP="00B23413">
      <w:pPr>
        <w:jc w:val="both"/>
        <w:rPr>
          <w:color w:val="FF0000"/>
          <w:sz w:val="22"/>
          <w:szCs w:val="22"/>
        </w:rPr>
      </w:pPr>
      <w:r>
        <w:rPr>
          <w:sz w:val="22"/>
          <w:szCs w:val="22"/>
          <w:shd w:val="clear" w:color="auto" w:fill="FFFFFF"/>
        </w:rPr>
        <w:t>R</w:t>
      </w:r>
      <w:r w:rsidRPr="00253C75">
        <w:rPr>
          <w:sz w:val="22"/>
          <w:szCs w:val="22"/>
          <w:shd w:val="clear" w:color="auto" w:fill="FFFFFF"/>
        </w:rPr>
        <w:t xml:space="preserve">elating to specific, business, and occupation taxes, so as to levy and impose a tax on persons who enter certain rental agreements with certain equipment rental companies within a certain period of time; to provide for definitions; to require such equipment rental companies to collect such taxes and hold them in escrow for a period of time; to provide that such companies shall pay their ad valorem tax liability for certain rental equipment with such taxes and shall remit any excess funds to the general fund of the state </w:t>
      </w:r>
      <w:r w:rsidRPr="00253C75">
        <w:rPr>
          <w:sz w:val="22"/>
          <w:szCs w:val="22"/>
          <w:shd w:val="clear" w:color="auto" w:fill="FFFFFF"/>
        </w:rPr>
        <w:lastRenderedPageBreak/>
        <w:t>treasury; to provide for the reporting of statistical data related to such tax.</w:t>
      </w:r>
      <w:r>
        <w:rPr>
          <w:sz w:val="22"/>
          <w:szCs w:val="22"/>
          <w:shd w:val="clear" w:color="auto" w:fill="FFFFFF"/>
        </w:rPr>
        <w:t xml:space="preserve"> </w:t>
      </w:r>
      <w:r>
        <w:rPr>
          <w:b/>
          <w:sz w:val="22"/>
          <w:szCs w:val="22"/>
          <w:shd w:val="clear" w:color="auto" w:fill="FFFFFF"/>
        </w:rPr>
        <w:t xml:space="preserve">Status: </w:t>
      </w:r>
      <w:r w:rsidR="00B23413" w:rsidRPr="00FA1BCA">
        <w:rPr>
          <w:sz w:val="22"/>
          <w:szCs w:val="22"/>
          <w:shd w:val="clear" w:color="auto" w:fill="FFFFFF"/>
        </w:rPr>
        <w:t>R</w:t>
      </w:r>
      <w:r w:rsidRPr="00FA1BCA">
        <w:rPr>
          <w:sz w:val="22"/>
          <w:szCs w:val="22"/>
          <w:shd w:val="clear" w:color="auto" w:fill="FFFFFF"/>
        </w:rPr>
        <w:t>eferred to Ways &amp; Means Cmte</w:t>
      </w:r>
      <w:r w:rsidR="00E3170F">
        <w:rPr>
          <w:sz w:val="22"/>
          <w:szCs w:val="22"/>
          <w:shd w:val="clear" w:color="auto" w:fill="FFFFFF"/>
        </w:rPr>
        <w:t>, Subcmte Hearing Only</w:t>
      </w:r>
    </w:p>
    <w:p w14:paraId="6E89D07A" w14:textId="77777777" w:rsidR="00253C75" w:rsidRDefault="00253C75" w:rsidP="00862F90"/>
    <w:p w14:paraId="69BECDA8" w14:textId="4229E27C" w:rsidR="00232776" w:rsidRPr="003C0466" w:rsidRDefault="00006CCC" w:rsidP="005920F0">
      <w:pPr>
        <w:jc w:val="both"/>
        <w:rPr>
          <w:sz w:val="22"/>
          <w:szCs w:val="22"/>
        </w:rPr>
      </w:pPr>
      <w:hyperlink r:id="rId136" w:history="1">
        <w:r w:rsidR="00AA1EB8" w:rsidRPr="00AA1EB8">
          <w:rPr>
            <w:rStyle w:val="Hyperlink"/>
            <w:sz w:val="22"/>
            <w:szCs w:val="22"/>
          </w:rPr>
          <w:t>HB 59, Tax credits for rehabilitation of historic structures,</w:t>
        </w:r>
      </w:hyperlink>
      <w:r w:rsidR="00424C59" w:rsidRPr="003C0466">
        <w:rPr>
          <w:sz w:val="22"/>
          <w:szCs w:val="22"/>
        </w:rPr>
        <w:t xml:space="preserve"> (Rep. Ron Stephens-R)</w:t>
      </w:r>
    </w:p>
    <w:p w14:paraId="4F683334" w14:textId="1F4FCE13" w:rsidR="00390D30" w:rsidRDefault="00424C59" w:rsidP="005920F0">
      <w:pPr>
        <w:jc w:val="both"/>
        <w:rPr>
          <w:rFonts w:eastAsia="Times New Roman"/>
          <w:color w:val="FF0000"/>
          <w:sz w:val="22"/>
          <w:szCs w:val="22"/>
        </w:rPr>
      </w:pPr>
      <w:r w:rsidRPr="003C0466">
        <w:rPr>
          <w:rFonts w:eastAsia="Times New Roman"/>
          <w:sz w:val="22"/>
          <w:szCs w:val="22"/>
        </w:rPr>
        <w:t xml:space="preserve">Changes to tax credits for the rehabilitation of historic structures, so as to revise procedures, conditions, and limitations. </w:t>
      </w:r>
      <w:r w:rsidRPr="003C0466">
        <w:rPr>
          <w:rFonts w:eastAsia="Times New Roman"/>
          <w:b/>
          <w:sz w:val="22"/>
          <w:szCs w:val="22"/>
        </w:rPr>
        <w:t>Status</w:t>
      </w:r>
      <w:r w:rsidRPr="00564652">
        <w:rPr>
          <w:rFonts w:eastAsia="Times New Roman"/>
          <w:b/>
          <w:sz w:val="22"/>
          <w:szCs w:val="22"/>
        </w:rPr>
        <w:t>:</w:t>
      </w:r>
      <w:r w:rsidRPr="003C0466">
        <w:rPr>
          <w:rFonts w:eastAsia="Times New Roman"/>
          <w:sz w:val="22"/>
          <w:szCs w:val="22"/>
        </w:rPr>
        <w:t xml:space="preserve"> </w:t>
      </w:r>
      <w:r w:rsidR="00B23413" w:rsidRPr="00FA1BCA">
        <w:rPr>
          <w:rFonts w:eastAsia="Times New Roman"/>
          <w:sz w:val="22"/>
          <w:szCs w:val="22"/>
        </w:rPr>
        <w:t>R</w:t>
      </w:r>
      <w:r w:rsidR="003077CD" w:rsidRPr="00FA1BCA">
        <w:rPr>
          <w:rFonts w:eastAsia="Times New Roman"/>
          <w:sz w:val="22"/>
          <w:szCs w:val="22"/>
        </w:rPr>
        <w:t>eferred to Ways &amp; Means Cmte</w:t>
      </w:r>
    </w:p>
    <w:p w14:paraId="290B1589" w14:textId="77777777" w:rsidR="00D157C3" w:rsidRDefault="00D157C3" w:rsidP="005920F0">
      <w:pPr>
        <w:jc w:val="both"/>
        <w:rPr>
          <w:rFonts w:eastAsia="Times New Roman"/>
          <w:color w:val="FF0000"/>
          <w:sz w:val="22"/>
          <w:szCs w:val="22"/>
        </w:rPr>
      </w:pPr>
    </w:p>
    <w:p w14:paraId="5B7B805F" w14:textId="2D11A15B" w:rsidR="00D157C3" w:rsidRDefault="00006CCC" w:rsidP="005920F0">
      <w:pPr>
        <w:jc w:val="both"/>
        <w:rPr>
          <w:rFonts w:eastAsia="Times New Roman"/>
          <w:sz w:val="22"/>
          <w:szCs w:val="22"/>
        </w:rPr>
      </w:pPr>
      <w:hyperlink r:id="rId137" w:history="1">
        <w:r w:rsidR="007949D2">
          <w:rPr>
            <w:rStyle w:val="Hyperlink"/>
            <w:rFonts w:eastAsia="Times New Roman"/>
            <w:sz w:val="22"/>
            <w:szCs w:val="22"/>
          </w:rPr>
          <w:t>HB 89, T</w:t>
        </w:r>
        <w:r w:rsidR="00D157C3" w:rsidRPr="00D157C3">
          <w:rPr>
            <w:rStyle w:val="Hyperlink"/>
            <w:rFonts w:eastAsia="Times New Roman"/>
            <w:sz w:val="22"/>
            <w:szCs w:val="22"/>
          </w:rPr>
          <w:t xml:space="preserve">ype of investor eligible for certain </w:t>
        </w:r>
        <w:r w:rsidR="007949D2">
          <w:rPr>
            <w:rStyle w:val="Hyperlink"/>
            <w:rFonts w:eastAsia="Times New Roman"/>
            <w:sz w:val="22"/>
            <w:szCs w:val="22"/>
          </w:rPr>
          <w:t xml:space="preserve">income </w:t>
        </w:r>
        <w:r w:rsidR="00D157C3" w:rsidRPr="00D157C3">
          <w:rPr>
            <w:rStyle w:val="Hyperlink"/>
            <w:rFonts w:eastAsia="Times New Roman"/>
            <w:sz w:val="22"/>
            <w:szCs w:val="22"/>
          </w:rPr>
          <w:t>tax credits</w:t>
        </w:r>
      </w:hyperlink>
      <w:r w:rsidR="008B68A7">
        <w:rPr>
          <w:rFonts w:eastAsia="Times New Roman"/>
          <w:sz w:val="22"/>
          <w:szCs w:val="22"/>
        </w:rPr>
        <w:t>, (Rep. Dar'shun Kendrick-</w:t>
      </w:r>
      <w:r w:rsidR="00D157C3" w:rsidRPr="00D157C3">
        <w:rPr>
          <w:rFonts w:eastAsia="Times New Roman"/>
          <w:sz w:val="22"/>
          <w:szCs w:val="22"/>
        </w:rPr>
        <w:t xml:space="preserve">D) </w:t>
      </w:r>
    </w:p>
    <w:p w14:paraId="2945EA55" w14:textId="250BC9D1" w:rsidR="00D157C3" w:rsidRDefault="00D157C3" w:rsidP="005920F0">
      <w:pPr>
        <w:jc w:val="both"/>
        <w:rPr>
          <w:rFonts w:eastAsia="Times New Roman"/>
          <w:sz w:val="22"/>
          <w:szCs w:val="22"/>
        </w:rPr>
      </w:pPr>
      <w:r w:rsidRPr="00D157C3">
        <w:rPr>
          <w:rFonts w:eastAsia="Times New Roman"/>
          <w:sz w:val="22"/>
          <w:szCs w:val="22"/>
        </w:rPr>
        <w:t xml:space="preserve">Relating to income taxes, so as to add a type of investor eligible for certain tax credits. </w:t>
      </w:r>
      <w:r w:rsidRPr="00D157C3">
        <w:rPr>
          <w:rFonts w:eastAsia="Times New Roman"/>
          <w:b/>
          <w:sz w:val="22"/>
          <w:szCs w:val="22"/>
        </w:rPr>
        <w:t>St</w:t>
      </w:r>
      <w:r w:rsidRPr="00FA1BCA">
        <w:rPr>
          <w:rFonts w:eastAsia="Times New Roman"/>
          <w:b/>
          <w:sz w:val="22"/>
          <w:szCs w:val="22"/>
        </w:rPr>
        <w:t>atus:</w:t>
      </w:r>
      <w:r w:rsidRPr="00FA1BCA">
        <w:rPr>
          <w:rFonts w:eastAsia="Times New Roman"/>
          <w:sz w:val="22"/>
          <w:szCs w:val="22"/>
        </w:rPr>
        <w:t xml:space="preserve"> </w:t>
      </w:r>
      <w:r w:rsidR="00B23413" w:rsidRPr="00FA1BCA">
        <w:rPr>
          <w:rFonts w:eastAsia="Times New Roman"/>
          <w:sz w:val="22"/>
          <w:szCs w:val="22"/>
        </w:rPr>
        <w:t>R</w:t>
      </w:r>
      <w:r w:rsidRPr="00FA1BCA">
        <w:rPr>
          <w:rFonts w:eastAsia="Times New Roman"/>
          <w:sz w:val="22"/>
          <w:szCs w:val="22"/>
        </w:rPr>
        <w:t>eferred to Ways &amp; Means Cmte</w:t>
      </w:r>
    </w:p>
    <w:p w14:paraId="5BE8D77D" w14:textId="77777777" w:rsidR="00206879" w:rsidRDefault="00206879" w:rsidP="005920F0">
      <w:pPr>
        <w:jc w:val="both"/>
        <w:rPr>
          <w:rFonts w:eastAsia="Times New Roman"/>
          <w:sz w:val="22"/>
          <w:szCs w:val="22"/>
        </w:rPr>
      </w:pPr>
    </w:p>
    <w:p w14:paraId="5DCF004C" w14:textId="32D6BE7F" w:rsidR="00206879" w:rsidRDefault="00006CCC" w:rsidP="005920F0">
      <w:pPr>
        <w:jc w:val="both"/>
        <w:rPr>
          <w:rFonts w:eastAsia="Times New Roman"/>
          <w:sz w:val="22"/>
          <w:szCs w:val="22"/>
        </w:rPr>
      </w:pPr>
      <w:hyperlink r:id="rId138" w:history="1">
        <w:r w:rsidR="00206879" w:rsidRPr="00206879">
          <w:rPr>
            <w:rStyle w:val="Hyperlink"/>
            <w:rFonts w:eastAsia="Times New Roman"/>
            <w:sz w:val="22"/>
            <w:szCs w:val="22"/>
          </w:rPr>
          <w:t>HB 145, Change method of charging tax on jet fuel</w:t>
        </w:r>
      </w:hyperlink>
      <w:r w:rsidR="00206879" w:rsidRPr="00206879">
        <w:rPr>
          <w:rFonts w:eastAsia="Times New Roman"/>
          <w:sz w:val="22"/>
          <w:szCs w:val="22"/>
        </w:rPr>
        <w:t>, (John Carson-R)</w:t>
      </w:r>
    </w:p>
    <w:p w14:paraId="0E9FB187" w14:textId="627FCB1D" w:rsidR="00206879" w:rsidRPr="00E3170F" w:rsidRDefault="00206879" w:rsidP="005920F0">
      <w:pPr>
        <w:jc w:val="both"/>
        <w:rPr>
          <w:rFonts w:eastAsia="Times New Roman"/>
          <w:color w:val="FF0000"/>
          <w:sz w:val="22"/>
          <w:szCs w:val="22"/>
        </w:rPr>
      </w:pPr>
      <w:r w:rsidRPr="00206879">
        <w:rPr>
          <w:rFonts w:eastAsia="Times New Roman"/>
          <w:sz w:val="22"/>
          <w:szCs w:val="22"/>
        </w:rPr>
        <w:t xml:space="preserve">Relating to general </w:t>
      </w:r>
      <w:r w:rsidRPr="0063148D">
        <w:rPr>
          <w:rFonts w:eastAsia="Times New Roman"/>
          <w:sz w:val="22"/>
          <w:szCs w:val="22"/>
        </w:rPr>
        <w:t xml:space="preserve">provisions regarding the state sales and use tax, so as to change the method of charging such tax on jet fuel. </w:t>
      </w:r>
      <w:r w:rsidRPr="0063148D">
        <w:rPr>
          <w:rFonts w:eastAsia="Times New Roman"/>
          <w:b/>
          <w:sz w:val="22"/>
          <w:szCs w:val="22"/>
        </w:rPr>
        <w:t>Status:</w:t>
      </w:r>
      <w:r w:rsidRPr="0063148D">
        <w:rPr>
          <w:rFonts w:eastAsia="Times New Roman"/>
          <w:sz w:val="22"/>
          <w:szCs w:val="22"/>
        </w:rPr>
        <w:t xml:space="preserve"> Referred to Ways &amp; Means Cmte</w:t>
      </w:r>
      <w:r w:rsidR="00E3170F">
        <w:rPr>
          <w:rFonts w:eastAsia="Times New Roman"/>
          <w:sz w:val="22"/>
          <w:szCs w:val="22"/>
        </w:rPr>
        <w:t xml:space="preserve">, Passed Subcmte, </w:t>
      </w:r>
      <w:r w:rsidR="00E3170F">
        <w:rPr>
          <w:rFonts w:eastAsia="Times New Roman"/>
          <w:color w:val="FF0000"/>
          <w:sz w:val="22"/>
          <w:szCs w:val="22"/>
        </w:rPr>
        <w:t>Passed Cmte by Substitute, Pending Rules Cmte</w:t>
      </w:r>
    </w:p>
    <w:p w14:paraId="4A1128F7" w14:textId="77777777" w:rsidR="00B12538" w:rsidRDefault="00B12538" w:rsidP="00B23413">
      <w:pPr>
        <w:jc w:val="both"/>
        <w:rPr>
          <w:rFonts w:eastAsia="Times New Roman"/>
          <w:sz w:val="22"/>
          <w:szCs w:val="22"/>
        </w:rPr>
      </w:pPr>
    </w:p>
    <w:p w14:paraId="7FB26CFC" w14:textId="18CD744F" w:rsidR="00B12538" w:rsidRPr="00B12538" w:rsidRDefault="00006CCC" w:rsidP="00B23413">
      <w:pPr>
        <w:jc w:val="both"/>
        <w:rPr>
          <w:rFonts w:eastAsia="Times New Roman"/>
          <w:sz w:val="22"/>
          <w:szCs w:val="22"/>
        </w:rPr>
      </w:pPr>
      <w:hyperlink r:id="rId139" w:history="1">
        <w:r w:rsidR="00B12538" w:rsidRPr="00B12538">
          <w:rPr>
            <w:rStyle w:val="Hyperlink"/>
            <w:rFonts w:eastAsia="Times New Roman"/>
            <w:sz w:val="22"/>
            <w:szCs w:val="22"/>
          </w:rPr>
          <w:t>HB 147, Income tax credit for films that employ veterans</w:t>
        </w:r>
      </w:hyperlink>
      <w:r w:rsidR="00B12538" w:rsidRPr="00B12538">
        <w:rPr>
          <w:rFonts w:eastAsia="Times New Roman"/>
          <w:sz w:val="22"/>
          <w:szCs w:val="22"/>
        </w:rPr>
        <w:t>, (Rep. Pam Dickerson-D)</w:t>
      </w:r>
    </w:p>
    <w:p w14:paraId="0F5D71F0" w14:textId="1722B1B5" w:rsidR="00B12538" w:rsidRPr="0063148D" w:rsidRDefault="00B12538" w:rsidP="00B23413">
      <w:pPr>
        <w:jc w:val="both"/>
        <w:rPr>
          <w:rFonts w:eastAsia="Times New Roman"/>
          <w:sz w:val="22"/>
          <w:szCs w:val="22"/>
        </w:rPr>
      </w:pPr>
      <w:r w:rsidRPr="00B12538">
        <w:rPr>
          <w:rFonts w:eastAsia="Times New Roman"/>
          <w:sz w:val="22"/>
          <w:szCs w:val="22"/>
        </w:rPr>
        <w:t xml:space="preserve">Relating to an income tax credit for film, video, or digital production in Georgia, so as to provide for an additional credit amount for productions that employ veterans. </w:t>
      </w:r>
      <w:r w:rsidRPr="0063148D">
        <w:rPr>
          <w:rFonts w:eastAsia="Times New Roman"/>
          <w:b/>
          <w:sz w:val="22"/>
          <w:szCs w:val="22"/>
        </w:rPr>
        <w:t>Status:</w:t>
      </w:r>
      <w:r w:rsidRPr="0063148D">
        <w:rPr>
          <w:rFonts w:eastAsia="Times New Roman"/>
          <w:sz w:val="22"/>
          <w:szCs w:val="22"/>
        </w:rPr>
        <w:t xml:space="preserve"> Referred to Ways &amp; Means Cmte</w:t>
      </w:r>
    </w:p>
    <w:p w14:paraId="700A2D06" w14:textId="77777777" w:rsidR="00B976CA" w:rsidRPr="0063148D" w:rsidRDefault="00B976CA" w:rsidP="00B23413">
      <w:pPr>
        <w:jc w:val="both"/>
        <w:rPr>
          <w:rFonts w:eastAsia="Times New Roman"/>
          <w:sz w:val="22"/>
          <w:szCs w:val="22"/>
        </w:rPr>
      </w:pPr>
    </w:p>
    <w:p w14:paraId="215AA7F9" w14:textId="6B09B9F7" w:rsidR="00B976CA" w:rsidRDefault="00006CCC" w:rsidP="00B23413">
      <w:pPr>
        <w:jc w:val="both"/>
        <w:rPr>
          <w:rFonts w:eastAsia="Times New Roman"/>
          <w:sz w:val="22"/>
          <w:szCs w:val="22"/>
        </w:rPr>
      </w:pPr>
      <w:hyperlink r:id="rId140" w:history="1">
        <w:r w:rsidR="00B976CA" w:rsidRPr="00B976CA">
          <w:rPr>
            <w:rStyle w:val="Hyperlink"/>
            <w:rFonts w:eastAsia="Times New Roman"/>
            <w:sz w:val="22"/>
            <w:szCs w:val="22"/>
          </w:rPr>
          <w:t>HB 155, Georgia Musical Investment Act</w:t>
        </w:r>
      </w:hyperlink>
      <w:r w:rsidR="00B976CA">
        <w:rPr>
          <w:rFonts w:eastAsia="Times New Roman"/>
          <w:sz w:val="22"/>
          <w:szCs w:val="22"/>
        </w:rPr>
        <w:t xml:space="preserve">, (Rep. Amy Carter-R) </w:t>
      </w:r>
    </w:p>
    <w:p w14:paraId="516E2528" w14:textId="223416BF" w:rsidR="00B976CA" w:rsidRPr="0063148D" w:rsidRDefault="00B976CA" w:rsidP="00B23413">
      <w:pPr>
        <w:jc w:val="both"/>
        <w:rPr>
          <w:rFonts w:eastAsia="Times New Roman"/>
          <w:sz w:val="22"/>
          <w:szCs w:val="22"/>
        </w:rPr>
      </w:pPr>
      <w:r>
        <w:rPr>
          <w:rFonts w:eastAsia="Times New Roman"/>
          <w:sz w:val="22"/>
          <w:szCs w:val="22"/>
        </w:rPr>
        <w:t>R</w:t>
      </w:r>
      <w:r w:rsidRPr="00B976CA">
        <w:rPr>
          <w:rFonts w:eastAsia="Times New Roman"/>
          <w:sz w:val="22"/>
          <w:szCs w:val="22"/>
        </w:rPr>
        <w:t xml:space="preserve">elating to the imposition, rate, and computation of and exemptions from state income taxes, so as to create an income tax credit for certain expenditures by a production company related to certain state certified musical or theatrical productions or recorded musical performances. </w:t>
      </w:r>
      <w:r w:rsidRPr="0063148D">
        <w:rPr>
          <w:rFonts w:eastAsia="Times New Roman"/>
          <w:b/>
          <w:sz w:val="22"/>
          <w:szCs w:val="22"/>
        </w:rPr>
        <w:t>Status:</w:t>
      </w:r>
      <w:r w:rsidRPr="0063148D">
        <w:rPr>
          <w:rFonts w:eastAsia="Times New Roman"/>
          <w:sz w:val="22"/>
          <w:szCs w:val="22"/>
        </w:rPr>
        <w:t xml:space="preserve"> Referred to Ways &amp; Means Cmte</w:t>
      </w:r>
    </w:p>
    <w:p w14:paraId="59BD704D" w14:textId="538A2B57" w:rsidR="00390D30" w:rsidRDefault="00390D30" w:rsidP="00B23413">
      <w:pPr>
        <w:jc w:val="both"/>
        <w:rPr>
          <w:rFonts w:eastAsia="Times New Roman"/>
          <w:sz w:val="22"/>
          <w:szCs w:val="22"/>
        </w:rPr>
      </w:pPr>
    </w:p>
    <w:p w14:paraId="12493E4F" w14:textId="44EA336D" w:rsidR="00CC5ADA" w:rsidRDefault="00006CCC" w:rsidP="005920F0">
      <w:pPr>
        <w:jc w:val="both"/>
        <w:rPr>
          <w:rFonts w:eastAsia="Times New Roman"/>
          <w:sz w:val="22"/>
          <w:szCs w:val="22"/>
        </w:rPr>
      </w:pPr>
      <w:hyperlink r:id="rId141" w:history="1">
        <w:r w:rsidR="00CC5ADA" w:rsidRPr="00CC5ADA">
          <w:rPr>
            <w:rStyle w:val="Hyperlink"/>
            <w:rFonts w:eastAsia="Times New Roman"/>
            <w:sz w:val="22"/>
            <w:szCs w:val="22"/>
          </w:rPr>
          <w:t>HB 195, Certain for profit corporations to participate in the indirect ownership of a home for the mentally disabled</w:t>
        </w:r>
      </w:hyperlink>
      <w:r w:rsidR="00CC5ADA" w:rsidRPr="00CC5ADA">
        <w:rPr>
          <w:rFonts w:eastAsia="Times New Roman"/>
          <w:sz w:val="22"/>
          <w:szCs w:val="22"/>
        </w:rPr>
        <w:t xml:space="preserve">, (Rep. Brett Harrell-R) </w:t>
      </w:r>
    </w:p>
    <w:p w14:paraId="54150F53" w14:textId="3189F702" w:rsidR="004636BC" w:rsidRPr="0088081E" w:rsidRDefault="00CC5ADA" w:rsidP="005920F0">
      <w:pPr>
        <w:jc w:val="both"/>
        <w:rPr>
          <w:rFonts w:eastAsia="Times New Roman"/>
          <w:color w:val="FF0000"/>
          <w:sz w:val="22"/>
          <w:szCs w:val="22"/>
        </w:rPr>
      </w:pPr>
      <w:r>
        <w:rPr>
          <w:rFonts w:eastAsia="Times New Roman"/>
          <w:sz w:val="22"/>
          <w:szCs w:val="22"/>
        </w:rPr>
        <w:t>R</w:t>
      </w:r>
      <w:r w:rsidRPr="00CC5ADA">
        <w:rPr>
          <w:rFonts w:eastAsia="Times New Roman"/>
          <w:sz w:val="22"/>
          <w:szCs w:val="22"/>
        </w:rPr>
        <w:t xml:space="preserve">elating to property tax exemptions, so as to allow certain for profit corporations to participate in the indirect ownership of a home </w:t>
      </w:r>
      <w:r w:rsidRPr="00FA3DBB">
        <w:rPr>
          <w:rFonts w:eastAsia="Times New Roman"/>
          <w:sz w:val="22"/>
          <w:szCs w:val="22"/>
        </w:rPr>
        <w:t xml:space="preserve">for the mentally disabled for primarily financing purposes. </w:t>
      </w:r>
      <w:r w:rsidRPr="00FA3DBB">
        <w:rPr>
          <w:rFonts w:eastAsia="Times New Roman"/>
          <w:b/>
          <w:sz w:val="22"/>
          <w:szCs w:val="22"/>
        </w:rPr>
        <w:t>Status:</w:t>
      </w:r>
      <w:r w:rsidRPr="00FA3DBB">
        <w:rPr>
          <w:rFonts w:eastAsia="Times New Roman"/>
          <w:sz w:val="22"/>
          <w:szCs w:val="22"/>
        </w:rPr>
        <w:t xml:space="preserve"> Referred to Ways &amp; Means Cmte</w:t>
      </w:r>
      <w:r w:rsidR="004636BC" w:rsidRPr="00FA3DBB">
        <w:rPr>
          <w:rFonts w:eastAsia="Times New Roman"/>
          <w:sz w:val="22"/>
          <w:szCs w:val="22"/>
        </w:rPr>
        <w:t>, Cmte Favorably Reported by Substitute, Pending Rules Cmte</w:t>
      </w:r>
      <w:r w:rsidR="0088081E">
        <w:rPr>
          <w:rFonts w:eastAsia="Times New Roman"/>
          <w:sz w:val="22"/>
          <w:szCs w:val="22"/>
        </w:rPr>
        <w:t xml:space="preserve">, </w:t>
      </w:r>
      <w:r w:rsidR="0088081E">
        <w:rPr>
          <w:rFonts w:eastAsia="Times New Roman"/>
          <w:color w:val="FF0000"/>
          <w:sz w:val="22"/>
          <w:szCs w:val="22"/>
        </w:rPr>
        <w:t>Passed House</w:t>
      </w:r>
      <w:r w:rsidR="00FC3973">
        <w:rPr>
          <w:rFonts w:eastAsia="Times New Roman"/>
          <w:color w:val="FF0000"/>
          <w:sz w:val="22"/>
          <w:szCs w:val="22"/>
        </w:rPr>
        <w:t xml:space="preserve">, </w:t>
      </w:r>
      <w:proofErr w:type="gramStart"/>
      <w:r w:rsidR="00FC3973">
        <w:rPr>
          <w:rFonts w:eastAsia="Times New Roman"/>
          <w:color w:val="FF0000"/>
          <w:sz w:val="22"/>
          <w:szCs w:val="22"/>
        </w:rPr>
        <w:t>Sent</w:t>
      </w:r>
      <w:proofErr w:type="gramEnd"/>
      <w:r w:rsidR="00FC3973">
        <w:rPr>
          <w:rFonts w:eastAsia="Times New Roman"/>
          <w:color w:val="FF0000"/>
          <w:sz w:val="22"/>
          <w:szCs w:val="22"/>
        </w:rPr>
        <w:t xml:space="preserve"> to the Senate, Referred to the Finance Cmte</w:t>
      </w:r>
    </w:p>
    <w:p w14:paraId="0FD6E639" w14:textId="77777777" w:rsidR="00036F6E" w:rsidRDefault="00036F6E" w:rsidP="005920F0">
      <w:pPr>
        <w:jc w:val="both"/>
        <w:rPr>
          <w:rFonts w:eastAsia="Times New Roman"/>
          <w:sz w:val="22"/>
          <w:szCs w:val="22"/>
        </w:rPr>
      </w:pPr>
    </w:p>
    <w:p w14:paraId="424ADFAA" w14:textId="0B7BBC4F" w:rsidR="00036F6E" w:rsidRDefault="00006CCC" w:rsidP="005920F0">
      <w:pPr>
        <w:jc w:val="both"/>
        <w:rPr>
          <w:rFonts w:eastAsia="Times New Roman"/>
          <w:color w:val="FF0000"/>
          <w:sz w:val="22"/>
          <w:szCs w:val="22"/>
        </w:rPr>
      </w:pPr>
      <w:hyperlink r:id="rId142" w:history="1">
        <w:r w:rsidR="00501A4E" w:rsidRPr="00501A4E">
          <w:rPr>
            <w:rStyle w:val="Hyperlink"/>
            <w:rFonts w:eastAsia="Times New Roman"/>
            <w:sz w:val="22"/>
            <w:szCs w:val="22"/>
          </w:rPr>
          <w:t>HB 217, Aggregate cap on contributions to certain scholarship organizations</w:t>
        </w:r>
      </w:hyperlink>
      <w:r w:rsidR="00501A4E" w:rsidRPr="00501A4E">
        <w:rPr>
          <w:rFonts w:eastAsia="Times New Roman"/>
          <w:sz w:val="22"/>
          <w:szCs w:val="22"/>
        </w:rPr>
        <w:t xml:space="preserve">, (Rep. John Carson-R) Relating to imposition, rate, computation, and exemptions from state income taxes, so as to increase the amount of the aggregate cap on contributions </w:t>
      </w:r>
      <w:r w:rsidR="00501A4E" w:rsidRPr="00FA3DBB">
        <w:rPr>
          <w:rFonts w:eastAsia="Times New Roman"/>
          <w:sz w:val="22"/>
          <w:szCs w:val="22"/>
        </w:rPr>
        <w:t xml:space="preserve">to certain scholarship organizations in order to receive income tax credits. </w:t>
      </w:r>
      <w:r w:rsidR="00501A4E" w:rsidRPr="00FA3DBB">
        <w:rPr>
          <w:rFonts w:eastAsia="Times New Roman"/>
          <w:b/>
          <w:sz w:val="22"/>
          <w:szCs w:val="22"/>
        </w:rPr>
        <w:t>Status:</w:t>
      </w:r>
      <w:r w:rsidR="00501A4E" w:rsidRPr="00FA3DBB">
        <w:rPr>
          <w:rFonts w:eastAsia="Times New Roman"/>
          <w:sz w:val="22"/>
          <w:szCs w:val="22"/>
        </w:rPr>
        <w:t xml:space="preserve"> Referred to Ways &amp; Means Cmte</w:t>
      </w:r>
    </w:p>
    <w:p w14:paraId="216B7199" w14:textId="77777777" w:rsidR="00871082" w:rsidRDefault="00871082" w:rsidP="005920F0">
      <w:pPr>
        <w:jc w:val="both"/>
        <w:rPr>
          <w:rFonts w:eastAsia="Times New Roman"/>
          <w:color w:val="FF0000"/>
          <w:sz w:val="22"/>
          <w:szCs w:val="22"/>
        </w:rPr>
      </w:pPr>
    </w:p>
    <w:p w14:paraId="55D9A85F" w14:textId="77777777" w:rsidR="00871082" w:rsidRDefault="00006CCC" w:rsidP="005920F0">
      <w:pPr>
        <w:jc w:val="both"/>
        <w:rPr>
          <w:rFonts w:eastAsia="Times New Roman"/>
          <w:sz w:val="22"/>
          <w:szCs w:val="22"/>
        </w:rPr>
      </w:pPr>
      <w:hyperlink r:id="rId143" w:history="1">
        <w:r w:rsidR="00871082" w:rsidRPr="00871082">
          <w:rPr>
            <w:rStyle w:val="Hyperlink"/>
            <w:rFonts w:eastAsia="Times New Roman"/>
            <w:sz w:val="22"/>
            <w:szCs w:val="22"/>
          </w:rPr>
          <w:t>HB 236, Increase education tax credit</w:t>
        </w:r>
      </w:hyperlink>
      <w:r w:rsidR="00871082" w:rsidRPr="00871082">
        <w:rPr>
          <w:rFonts w:eastAsia="Times New Roman"/>
          <w:sz w:val="22"/>
          <w:szCs w:val="22"/>
        </w:rPr>
        <w:t xml:space="preserve">, (Rep. Sam Teasley-R) </w:t>
      </w:r>
    </w:p>
    <w:p w14:paraId="31F1C1B1" w14:textId="1A1D1DC1" w:rsidR="00871082" w:rsidRPr="00501A4E" w:rsidRDefault="00871082" w:rsidP="005920F0">
      <w:pPr>
        <w:jc w:val="both"/>
        <w:rPr>
          <w:rFonts w:eastAsia="Times New Roman"/>
          <w:color w:val="FF0000"/>
          <w:sz w:val="22"/>
          <w:szCs w:val="22"/>
        </w:rPr>
      </w:pPr>
      <w:r w:rsidRPr="00871082">
        <w:rPr>
          <w:rFonts w:eastAsia="Times New Roman"/>
          <w:sz w:val="22"/>
          <w:szCs w:val="22"/>
        </w:rPr>
        <w:t xml:space="preserve">Relating to the qualified education tax credit, so as to increase the aggregate amount of tax credits allowed; to provide for two separate application dates; to provide for </w:t>
      </w:r>
      <w:r w:rsidRPr="00FA3DBB">
        <w:rPr>
          <w:rFonts w:eastAsia="Times New Roman"/>
          <w:sz w:val="22"/>
          <w:szCs w:val="22"/>
        </w:rPr>
        <w:t xml:space="preserve">an automatic annual increase; to provide for rollover of tax credits. </w:t>
      </w:r>
      <w:r w:rsidRPr="00FA3DBB">
        <w:rPr>
          <w:rFonts w:eastAsia="Times New Roman"/>
          <w:b/>
          <w:sz w:val="22"/>
          <w:szCs w:val="22"/>
        </w:rPr>
        <w:t>Status:</w:t>
      </w:r>
      <w:r w:rsidRPr="00FA3DBB">
        <w:rPr>
          <w:rFonts w:eastAsia="Times New Roman"/>
          <w:sz w:val="22"/>
          <w:szCs w:val="22"/>
        </w:rPr>
        <w:t xml:space="preserve"> Referred to Ways &amp; Means Cmte</w:t>
      </w:r>
    </w:p>
    <w:p w14:paraId="424119B3" w14:textId="77777777" w:rsidR="00E415DE" w:rsidRDefault="00E415DE" w:rsidP="005920F0">
      <w:pPr>
        <w:tabs>
          <w:tab w:val="left" w:pos="7170"/>
        </w:tabs>
        <w:jc w:val="both"/>
        <w:rPr>
          <w:rFonts w:eastAsia="Times New Roman"/>
          <w:b/>
          <w:szCs w:val="22"/>
        </w:rPr>
      </w:pPr>
    </w:p>
    <w:p w14:paraId="5F2CBD54" w14:textId="67FE6B57" w:rsidR="0093332E" w:rsidRPr="0093332E" w:rsidRDefault="00006CCC" w:rsidP="005920F0">
      <w:pPr>
        <w:tabs>
          <w:tab w:val="left" w:pos="7170"/>
        </w:tabs>
        <w:jc w:val="both"/>
        <w:rPr>
          <w:rFonts w:eastAsia="Times New Roman"/>
          <w:sz w:val="22"/>
          <w:szCs w:val="22"/>
        </w:rPr>
      </w:pPr>
      <w:hyperlink r:id="rId144" w:history="1">
        <w:r w:rsidR="0093332E" w:rsidRPr="00C1403C">
          <w:rPr>
            <w:rStyle w:val="Hyperlink"/>
            <w:rFonts w:eastAsia="Times New Roman"/>
            <w:sz w:val="22"/>
            <w:szCs w:val="22"/>
          </w:rPr>
          <w:t>HB 247, Tax Exemption for Concrete Mixer Transports</w:t>
        </w:r>
      </w:hyperlink>
      <w:r w:rsidR="0093332E">
        <w:rPr>
          <w:rFonts w:eastAsia="Times New Roman"/>
          <w:sz w:val="22"/>
          <w:szCs w:val="22"/>
        </w:rPr>
        <w:t>, (Rep. Dominic LaRiccia-R)</w:t>
      </w:r>
    </w:p>
    <w:p w14:paraId="526825A4" w14:textId="6F1ACF72" w:rsidR="0093332E" w:rsidRPr="00E825D7" w:rsidRDefault="0093332E" w:rsidP="005920F0">
      <w:pPr>
        <w:jc w:val="both"/>
        <w:rPr>
          <w:rFonts w:eastAsia="Times New Roman"/>
          <w:color w:val="FF0000"/>
          <w:sz w:val="22"/>
          <w:szCs w:val="22"/>
          <w:shd w:val="clear" w:color="auto" w:fill="FFFFFF"/>
        </w:rPr>
      </w:pPr>
      <w:r>
        <w:rPr>
          <w:rFonts w:eastAsia="Times New Roman"/>
          <w:color w:val="000000"/>
          <w:sz w:val="22"/>
          <w:szCs w:val="22"/>
          <w:shd w:val="clear" w:color="auto" w:fill="FFFFFF"/>
        </w:rPr>
        <w:t>R</w:t>
      </w:r>
      <w:r w:rsidRPr="0093332E">
        <w:rPr>
          <w:rFonts w:eastAsia="Times New Roman"/>
          <w:color w:val="000000"/>
          <w:sz w:val="22"/>
          <w:szCs w:val="22"/>
          <w:shd w:val="clear" w:color="auto" w:fill="FFFFFF"/>
        </w:rPr>
        <w:t>elating to general provisions regarding state sales and use</w:t>
      </w:r>
      <w:r w:rsidRPr="0063148D">
        <w:rPr>
          <w:rFonts w:eastAsia="Times New Roman"/>
          <w:sz w:val="22"/>
          <w:szCs w:val="22"/>
          <w:shd w:val="clear" w:color="auto" w:fill="FFFFFF"/>
        </w:rPr>
        <w:t xml:space="preserve"> tax, so as to exempt machinery used to mix or transport concrete from such tax. </w:t>
      </w:r>
      <w:r w:rsidRPr="00FA3DBB">
        <w:rPr>
          <w:rFonts w:eastAsia="Times New Roman"/>
          <w:b/>
          <w:sz w:val="22"/>
          <w:szCs w:val="22"/>
          <w:shd w:val="clear" w:color="auto" w:fill="FFFFFF"/>
        </w:rPr>
        <w:t>Status:</w:t>
      </w:r>
      <w:r w:rsidRPr="00FA3DBB">
        <w:rPr>
          <w:rFonts w:eastAsia="Times New Roman"/>
          <w:sz w:val="22"/>
          <w:szCs w:val="22"/>
          <w:shd w:val="clear" w:color="auto" w:fill="FFFFFF"/>
        </w:rPr>
        <w:t xml:space="preserve"> </w:t>
      </w:r>
      <w:r w:rsidR="00503EF6" w:rsidRPr="00FA3DBB">
        <w:rPr>
          <w:rFonts w:eastAsia="Times New Roman"/>
          <w:sz w:val="22"/>
          <w:szCs w:val="22"/>
          <w:shd w:val="clear" w:color="auto" w:fill="FFFFFF"/>
        </w:rPr>
        <w:t>Referred to Ways &amp; Means Cmte, Hearing Only Sales Tax Subcmte</w:t>
      </w:r>
      <w:r w:rsidR="00BC1409">
        <w:rPr>
          <w:rFonts w:eastAsia="Times New Roman"/>
          <w:sz w:val="22"/>
          <w:szCs w:val="22"/>
          <w:shd w:val="clear" w:color="auto" w:fill="FFFFFF"/>
        </w:rPr>
        <w:t xml:space="preserve">, </w:t>
      </w:r>
      <w:r w:rsidR="00E825D7">
        <w:rPr>
          <w:rFonts w:eastAsia="Times New Roman"/>
          <w:sz w:val="22"/>
          <w:szCs w:val="22"/>
          <w:shd w:val="clear" w:color="auto" w:fill="FFFFFF"/>
        </w:rPr>
        <w:t xml:space="preserve">Passed Sales Tax Subcmte, </w:t>
      </w:r>
      <w:r w:rsidR="00E825D7">
        <w:rPr>
          <w:rFonts w:eastAsia="Times New Roman"/>
          <w:color w:val="FF0000"/>
          <w:sz w:val="22"/>
          <w:szCs w:val="22"/>
          <w:shd w:val="clear" w:color="auto" w:fill="FFFFFF"/>
        </w:rPr>
        <w:t>Passed Cmte by Substitute, Pending Rules Cmte</w:t>
      </w:r>
    </w:p>
    <w:p w14:paraId="48178649" w14:textId="77777777" w:rsidR="00BD42F1" w:rsidRDefault="00BD42F1" w:rsidP="005920F0">
      <w:pPr>
        <w:jc w:val="both"/>
        <w:rPr>
          <w:rFonts w:eastAsia="Times New Roman"/>
          <w:color w:val="FF0000"/>
          <w:sz w:val="22"/>
          <w:szCs w:val="22"/>
          <w:shd w:val="clear" w:color="auto" w:fill="FFFFFF"/>
        </w:rPr>
      </w:pPr>
    </w:p>
    <w:p w14:paraId="498781E0" w14:textId="5587B84F" w:rsidR="00BD42F1" w:rsidRDefault="00006CCC" w:rsidP="005920F0">
      <w:pPr>
        <w:jc w:val="both"/>
        <w:rPr>
          <w:rFonts w:eastAsia="Times New Roman"/>
          <w:color w:val="FF0000"/>
          <w:sz w:val="22"/>
          <w:szCs w:val="22"/>
        </w:rPr>
      </w:pPr>
      <w:hyperlink r:id="rId145" w:history="1">
        <w:r w:rsidR="00BD42F1" w:rsidRPr="00BD42F1">
          <w:rPr>
            <w:rStyle w:val="Hyperlink"/>
            <w:rFonts w:eastAsia="Times New Roman"/>
            <w:sz w:val="22"/>
            <w:szCs w:val="22"/>
          </w:rPr>
          <w:t xml:space="preserve">HB </w:t>
        </w:r>
        <w:proofErr w:type="gramStart"/>
        <w:r w:rsidR="00BD42F1" w:rsidRPr="00BD42F1">
          <w:rPr>
            <w:rStyle w:val="Hyperlink"/>
            <w:rFonts w:eastAsia="Times New Roman"/>
            <w:sz w:val="22"/>
            <w:szCs w:val="22"/>
          </w:rPr>
          <w:t>277,  Tax</w:t>
        </w:r>
        <w:proofErr w:type="gramEnd"/>
        <w:r w:rsidR="00BD42F1" w:rsidRPr="00BD42F1">
          <w:rPr>
            <w:rStyle w:val="Hyperlink"/>
            <w:rFonts w:eastAsia="Times New Roman"/>
            <w:sz w:val="22"/>
            <w:szCs w:val="22"/>
          </w:rPr>
          <w:t xml:space="preserve"> credit for recording industries </w:t>
        </w:r>
        <w:r w:rsidR="00BD42F1">
          <w:rPr>
            <w:rStyle w:val="Hyperlink"/>
            <w:rFonts w:eastAsia="Times New Roman"/>
            <w:sz w:val="22"/>
            <w:szCs w:val="22"/>
          </w:rPr>
          <w:t xml:space="preserve">created </w:t>
        </w:r>
        <w:r w:rsidR="00BD42F1" w:rsidRPr="00BD42F1">
          <w:rPr>
            <w:rStyle w:val="Hyperlink"/>
            <w:rFonts w:eastAsia="Times New Roman"/>
            <w:sz w:val="22"/>
            <w:szCs w:val="22"/>
          </w:rPr>
          <w:t>in less developed areas</w:t>
        </w:r>
      </w:hyperlink>
      <w:r w:rsidR="00BD42F1" w:rsidRPr="00BD42F1">
        <w:rPr>
          <w:rFonts w:eastAsia="Times New Roman"/>
          <w:sz w:val="22"/>
          <w:szCs w:val="22"/>
        </w:rPr>
        <w:t xml:space="preserve">, (Rep. Spencer Frye-D) Relating to tax credits for business enterprises in less developed areas, so as to provide that </w:t>
      </w:r>
      <w:r w:rsidR="00BD42F1" w:rsidRPr="00FA3DBB">
        <w:rPr>
          <w:rFonts w:eastAsia="Times New Roman"/>
          <w:sz w:val="22"/>
          <w:szCs w:val="22"/>
        </w:rPr>
        <w:t xml:space="preserve">sound recording is an industry eligible for a tax credit in less developed areas. </w:t>
      </w:r>
      <w:r w:rsidR="00BD42F1" w:rsidRPr="00FA3DBB">
        <w:rPr>
          <w:rFonts w:eastAsia="Times New Roman"/>
          <w:b/>
          <w:sz w:val="22"/>
          <w:szCs w:val="22"/>
        </w:rPr>
        <w:t>Status:</w:t>
      </w:r>
      <w:r w:rsidR="00BD42F1" w:rsidRPr="00FA3DBB">
        <w:rPr>
          <w:rFonts w:eastAsia="Times New Roman"/>
          <w:sz w:val="22"/>
          <w:szCs w:val="22"/>
        </w:rPr>
        <w:t xml:space="preserve"> Referred to Ways &amp; Means Cmte</w:t>
      </w:r>
    </w:p>
    <w:p w14:paraId="4F215BF0" w14:textId="77777777" w:rsidR="009D2FEF" w:rsidRDefault="009D2FEF" w:rsidP="005920F0">
      <w:pPr>
        <w:jc w:val="both"/>
        <w:rPr>
          <w:rFonts w:eastAsia="Times New Roman"/>
          <w:color w:val="FF0000"/>
          <w:sz w:val="22"/>
          <w:szCs w:val="22"/>
        </w:rPr>
      </w:pPr>
    </w:p>
    <w:p w14:paraId="1B69993A" w14:textId="230B7562" w:rsidR="009D2FEF" w:rsidRPr="009D2FEF" w:rsidRDefault="00006CCC" w:rsidP="005920F0">
      <w:pPr>
        <w:jc w:val="both"/>
        <w:rPr>
          <w:rFonts w:eastAsia="Times New Roman"/>
          <w:sz w:val="22"/>
          <w:szCs w:val="22"/>
        </w:rPr>
      </w:pPr>
      <w:hyperlink r:id="rId146" w:history="1">
        <w:r w:rsidR="009D2FEF" w:rsidRPr="009D2FEF">
          <w:rPr>
            <w:rStyle w:val="Hyperlink"/>
            <w:rFonts w:eastAsia="Times New Roman"/>
            <w:sz w:val="22"/>
            <w:szCs w:val="22"/>
          </w:rPr>
          <w:t>HB 314, Georgia Agribusiness and Rural Jobs Act</w:t>
        </w:r>
      </w:hyperlink>
      <w:r w:rsidR="009D2FEF" w:rsidRPr="009D2FEF">
        <w:rPr>
          <w:rFonts w:eastAsia="Times New Roman"/>
          <w:sz w:val="22"/>
          <w:szCs w:val="22"/>
        </w:rPr>
        <w:t xml:space="preserve">, (Rep. Jason Shaw-R) </w:t>
      </w:r>
    </w:p>
    <w:p w14:paraId="4DD0DD07" w14:textId="09A2EB6D" w:rsidR="009D2FEF" w:rsidRDefault="009D2FEF" w:rsidP="005920F0">
      <w:pPr>
        <w:jc w:val="both"/>
        <w:rPr>
          <w:rFonts w:eastAsia="Times New Roman"/>
          <w:sz w:val="22"/>
          <w:szCs w:val="22"/>
        </w:rPr>
      </w:pPr>
      <w:r w:rsidRPr="009D2FEF">
        <w:rPr>
          <w:rFonts w:eastAsia="Times New Roman"/>
          <w:sz w:val="22"/>
          <w:szCs w:val="22"/>
        </w:rPr>
        <w:lastRenderedPageBreak/>
        <w:t xml:space="preserve">Relating to general provisions regarding insurance, so as to establish qualified low-income community investment; to provide for a short title; to provide for definitions; to provide that certain entities may earn credit against the entity's state tax liability; to </w:t>
      </w:r>
      <w:r w:rsidRPr="00FA3DBB">
        <w:rPr>
          <w:rFonts w:eastAsia="Times New Roman"/>
          <w:sz w:val="22"/>
          <w:szCs w:val="22"/>
        </w:rPr>
        <w:t xml:space="preserve">disallow </w:t>
      </w:r>
      <w:proofErr w:type="spellStart"/>
      <w:r w:rsidRPr="00FA3DBB">
        <w:rPr>
          <w:rFonts w:eastAsia="Times New Roman"/>
          <w:sz w:val="22"/>
          <w:szCs w:val="22"/>
        </w:rPr>
        <w:t>refundability</w:t>
      </w:r>
      <w:proofErr w:type="spellEnd"/>
      <w:r w:rsidRPr="00FA3DBB">
        <w:rPr>
          <w:rFonts w:eastAsia="Times New Roman"/>
          <w:sz w:val="22"/>
          <w:szCs w:val="22"/>
        </w:rPr>
        <w:t xml:space="preserve"> and sale on the open market of claimed credits. </w:t>
      </w:r>
      <w:r w:rsidRPr="00FA3DBB">
        <w:rPr>
          <w:rFonts w:eastAsia="Times New Roman"/>
          <w:b/>
          <w:sz w:val="22"/>
          <w:szCs w:val="22"/>
        </w:rPr>
        <w:t>Status:</w:t>
      </w:r>
      <w:r w:rsidRPr="00FA3DBB">
        <w:rPr>
          <w:rFonts w:eastAsia="Times New Roman"/>
          <w:sz w:val="22"/>
          <w:szCs w:val="22"/>
        </w:rPr>
        <w:t xml:space="preserve"> Referred to Ways &amp; Means Cmte</w:t>
      </w:r>
    </w:p>
    <w:p w14:paraId="08AF6E84" w14:textId="77777777" w:rsidR="00981759" w:rsidRDefault="00981759" w:rsidP="005920F0">
      <w:pPr>
        <w:jc w:val="both"/>
        <w:rPr>
          <w:rFonts w:eastAsia="Times New Roman"/>
          <w:sz w:val="22"/>
          <w:szCs w:val="22"/>
        </w:rPr>
      </w:pPr>
    </w:p>
    <w:p w14:paraId="4D2F7673" w14:textId="151564A6" w:rsidR="00981759" w:rsidRDefault="00006CCC" w:rsidP="005920F0">
      <w:pPr>
        <w:jc w:val="both"/>
        <w:rPr>
          <w:rFonts w:eastAsia="Times New Roman"/>
          <w:sz w:val="22"/>
          <w:szCs w:val="22"/>
        </w:rPr>
      </w:pPr>
      <w:hyperlink r:id="rId147" w:history="1">
        <w:r w:rsidR="00E825D7">
          <w:rPr>
            <w:rStyle w:val="Hyperlink"/>
            <w:rFonts w:eastAsia="Times New Roman"/>
            <w:sz w:val="22"/>
            <w:szCs w:val="22"/>
          </w:rPr>
          <w:t>HR 238, Annual allocation of 75% of revenue from sale of outdoor recreation equipment</w:t>
        </w:r>
      </w:hyperlink>
      <w:r w:rsidR="00981759">
        <w:rPr>
          <w:rFonts w:eastAsia="Times New Roman"/>
          <w:sz w:val="22"/>
          <w:szCs w:val="22"/>
        </w:rPr>
        <w:t>, (Rep. Sam Watson-R)</w:t>
      </w:r>
    </w:p>
    <w:p w14:paraId="55288F94" w14:textId="7CD6CC3D" w:rsidR="00981759" w:rsidRPr="00503EF6" w:rsidRDefault="00981759" w:rsidP="005920F0">
      <w:pPr>
        <w:jc w:val="both"/>
        <w:rPr>
          <w:rFonts w:eastAsia="Times New Roman"/>
          <w:color w:val="FF0000"/>
          <w:sz w:val="22"/>
          <w:szCs w:val="22"/>
        </w:rPr>
      </w:pPr>
      <w:r w:rsidRPr="00981759">
        <w:rPr>
          <w:rFonts w:eastAsia="Times New Roman"/>
          <w:sz w:val="22"/>
          <w:szCs w:val="22"/>
        </w:rPr>
        <w:t xml:space="preserve">A RESOLUTION proposing an amendment to the Constitution so as to authorize the General Assembly to provide by general law for an annual allocation of 75 percent of the revenue derived from the state sales and use tax with respect to the sale of outdoor recreation equipment to a trust fund to be used for the protection and preservation of conservation land. </w:t>
      </w:r>
      <w:r w:rsidRPr="00981759">
        <w:rPr>
          <w:rFonts w:eastAsia="Times New Roman"/>
          <w:b/>
          <w:sz w:val="22"/>
          <w:szCs w:val="22"/>
        </w:rPr>
        <w:t>Status:</w:t>
      </w:r>
      <w:r w:rsidRPr="00981759">
        <w:rPr>
          <w:rFonts w:eastAsia="Times New Roman"/>
          <w:sz w:val="22"/>
          <w:szCs w:val="22"/>
        </w:rPr>
        <w:t xml:space="preserve"> </w:t>
      </w:r>
      <w:r>
        <w:rPr>
          <w:rFonts w:eastAsia="Times New Roman"/>
          <w:color w:val="FF0000"/>
          <w:sz w:val="22"/>
          <w:szCs w:val="22"/>
        </w:rPr>
        <w:t>Referred to Ways &amp; Means Cmte</w:t>
      </w:r>
    </w:p>
    <w:p w14:paraId="317E8E7A" w14:textId="77777777" w:rsidR="0093332E" w:rsidRPr="0093332E" w:rsidRDefault="0093332E" w:rsidP="00390D30">
      <w:pPr>
        <w:tabs>
          <w:tab w:val="left" w:pos="7170"/>
        </w:tabs>
        <w:jc w:val="center"/>
        <w:rPr>
          <w:rFonts w:eastAsia="Times New Roman"/>
          <w:b/>
          <w:sz w:val="22"/>
          <w:szCs w:val="22"/>
        </w:rPr>
      </w:pPr>
    </w:p>
    <w:p w14:paraId="77647E67" w14:textId="1DD46707" w:rsidR="00390D30" w:rsidRPr="003C0466" w:rsidRDefault="00390D30" w:rsidP="00390D30">
      <w:pPr>
        <w:tabs>
          <w:tab w:val="left" w:pos="7170"/>
        </w:tabs>
        <w:jc w:val="center"/>
        <w:rPr>
          <w:rFonts w:eastAsia="Times New Roman"/>
          <w:b/>
          <w:szCs w:val="22"/>
        </w:rPr>
      </w:pPr>
      <w:r w:rsidRPr="003C0466">
        <w:rPr>
          <w:rFonts w:eastAsia="Times New Roman"/>
          <w:b/>
          <w:szCs w:val="22"/>
        </w:rPr>
        <w:t>Transportation</w:t>
      </w:r>
    </w:p>
    <w:p w14:paraId="7BDD5485" w14:textId="77777777" w:rsidR="00816084" w:rsidRPr="003C0466" w:rsidRDefault="00816084" w:rsidP="00390D30">
      <w:pPr>
        <w:tabs>
          <w:tab w:val="left" w:pos="7170"/>
        </w:tabs>
        <w:jc w:val="center"/>
        <w:rPr>
          <w:rFonts w:eastAsia="Times New Roman"/>
          <w:b/>
          <w:sz w:val="22"/>
          <w:szCs w:val="22"/>
        </w:rPr>
      </w:pPr>
    </w:p>
    <w:p w14:paraId="65523552" w14:textId="7DF7FA91" w:rsidR="00390D30" w:rsidRPr="003C0466" w:rsidRDefault="00006CCC" w:rsidP="00B23413">
      <w:pPr>
        <w:tabs>
          <w:tab w:val="left" w:pos="7170"/>
        </w:tabs>
        <w:jc w:val="both"/>
        <w:rPr>
          <w:rFonts w:eastAsia="Times New Roman"/>
          <w:sz w:val="22"/>
          <w:szCs w:val="22"/>
        </w:rPr>
      </w:pPr>
      <w:hyperlink r:id="rId148" w:history="1">
        <w:r w:rsidR="00E825D7">
          <w:rPr>
            <w:rStyle w:val="Hyperlink"/>
            <w:rFonts w:eastAsia="Times New Roman"/>
            <w:sz w:val="22"/>
            <w:szCs w:val="22"/>
          </w:rPr>
          <w:t>HB 58, Federal regulations regarding the safe operation of commercial vehicles,</w:t>
        </w:r>
      </w:hyperlink>
      <w:r w:rsidR="008B68A7">
        <w:rPr>
          <w:rFonts w:eastAsia="Times New Roman"/>
          <w:sz w:val="22"/>
          <w:szCs w:val="22"/>
        </w:rPr>
        <w:t xml:space="preserve"> (Rep. Terry Rogers-</w:t>
      </w:r>
      <w:r w:rsidR="00390D30" w:rsidRPr="003C0466">
        <w:rPr>
          <w:rFonts w:eastAsia="Times New Roman"/>
          <w:sz w:val="22"/>
          <w:szCs w:val="22"/>
        </w:rPr>
        <w:t>R)</w:t>
      </w:r>
    </w:p>
    <w:p w14:paraId="400C53C7" w14:textId="2113029F" w:rsidR="00390D30" w:rsidRDefault="00390D30" w:rsidP="00B23413">
      <w:pPr>
        <w:tabs>
          <w:tab w:val="left" w:pos="7170"/>
        </w:tabs>
        <w:jc w:val="both"/>
        <w:rPr>
          <w:rFonts w:eastAsia="Times New Roman"/>
          <w:color w:val="FF0000"/>
          <w:sz w:val="22"/>
          <w:szCs w:val="22"/>
        </w:rPr>
      </w:pPr>
      <w:r w:rsidRPr="003C0466">
        <w:rPr>
          <w:rFonts w:eastAsia="Times New Roman"/>
          <w:sz w:val="22"/>
          <w:szCs w:val="22"/>
        </w:rPr>
        <w:t xml:space="preserve">Relating to safe operation of motor carriers and commercial motor vehicles, so as to update the reference date to federal regulations regarding the safe operation of motor carriers and commercial motor vehicles. </w:t>
      </w:r>
      <w:r w:rsidRPr="003C0466">
        <w:rPr>
          <w:rFonts w:eastAsia="Times New Roman"/>
          <w:b/>
          <w:sz w:val="22"/>
          <w:szCs w:val="22"/>
        </w:rPr>
        <w:t>Status:</w:t>
      </w:r>
      <w:r w:rsidRPr="003C0466">
        <w:rPr>
          <w:rFonts w:eastAsia="Times New Roman"/>
          <w:sz w:val="22"/>
          <w:szCs w:val="22"/>
        </w:rPr>
        <w:t xml:space="preserve"> </w:t>
      </w:r>
      <w:r w:rsidR="00B23413" w:rsidRPr="00FA1BCA">
        <w:rPr>
          <w:rFonts w:eastAsia="Times New Roman"/>
          <w:sz w:val="22"/>
          <w:szCs w:val="22"/>
        </w:rPr>
        <w:t>R</w:t>
      </w:r>
      <w:r w:rsidRPr="00FA1BCA">
        <w:rPr>
          <w:rFonts w:eastAsia="Times New Roman"/>
          <w:sz w:val="22"/>
          <w:szCs w:val="22"/>
        </w:rPr>
        <w:t xml:space="preserve">eferred to Motor </w:t>
      </w:r>
      <w:r w:rsidRPr="00FA3DBB">
        <w:rPr>
          <w:rFonts w:eastAsia="Times New Roman"/>
          <w:sz w:val="22"/>
          <w:szCs w:val="22"/>
        </w:rPr>
        <w:t>Vehicles Cmte</w:t>
      </w:r>
      <w:r w:rsidR="00412DA8" w:rsidRPr="00FA3DBB">
        <w:rPr>
          <w:rFonts w:eastAsia="Times New Roman"/>
          <w:sz w:val="22"/>
          <w:szCs w:val="22"/>
        </w:rPr>
        <w:t xml:space="preserve">, </w:t>
      </w:r>
      <w:r w:rsidR="00412DA8" w:rsidRPr="00FA3DBB">
        <w:rPr>
          <w:sz w:val="22"/>
          <w:szCs w:val="22"/>
        </w:rPr>
        <w:t>Cmte Favorably Reported</w:t>
      </w:r>
      <w:r w:rsidR="005C30D2" w:rsidRPr="00FA3DBB">
        <w:rPr>
          <w:sz w:val="22"/>
          <w:szCs w:val="22"/>
        </w:rPr>
        <w:t>, Passed House</w:t>
      </w:r>
      <w:r w:rsidR="00297A80" w:rsidRPr="00FA3DBB">
        <w:rPr>
          <w:sz w:val="22"/>
          <w:szCs w:val="22"/>
        </w:rPr>
        <w:t xml:space="preserve">, </w:t>
      </w:r>
      <w:proofErr w:type="gramStart"/>
      <w:r w:rsidR="00297A80" w:rsidRPr="00FA3DBB">
        <w:rPr>
          <w:sz w:val="22"/>
          <w:szCs w:val="22"/>
        </w:rPr>
        <w:t>Sent</w:t>
      </w:r>
      <w:proofErr w:type="gramEnd"/>
      <w:r w:rsidR="00297A80" w:rsidRPr="00FA3DBB">
        <w:rPr>
          <w:sz w:val="22"/>
          <w:szCs w:val="22"/>
        </w:rPr>
        <w:t xml:space="preserve"> to Senate, Referred to Public Safety Cmte</w:t>
      </w:r>
    </w:p>
    <w:p w14:paraId="746DE5EC" w14:textId="77777777" w:rsidR="00253C75" w:rsidRDefault="00253C75" w:rsidP="00B23413">
      <w:pPr>
        <w:tabs>
          <w:tab w:val="left" w:pos="7170"/>
        </w:tabs>
        <w:jc w:val="both"/>
        <w:rPr>
          <w:rFonts w:eastAsia="Times New Roman"/>
          <w:color w:val="FF0000"/>
          <w:sz w:val="22"/>
          <w:szCs w:val="22"/>
        </w:rPr>
      </w:pPr>
    </w:p>
    <w:p w14:paraId="52363B5C" w14:textId="0401B52D" w:rsidR="00253C75" w:rsidRDefault="00006CCC" w:rsidP="00B23413">
      <w:pPr>
        <w:tabs>
          <w:tab w:val="left" w:pos="7170"/>
        </w:tabs>
        <w:jc w:val="both"/>
        <w:rPr>
          <w:rFonts w:eastAsia="Times New Roman"/>
          <w:sz w:val="22"/>
          <w:szCs w:val="22"/>
        </w:rPr>
      </w:pPr>
      <w:hyperlink r:id="rId149" w:history="1">
        <w:r w:rsidR="00DE3C47" w:rsidRPr="00DE3C47">
          <w:rPr>
            <w:rStyle w:val="Hyperlink"/>
            <w:rFonts w:eastAsia="Times New Roman"/>
            <w:sz w:val="22"/>
            <w:szCs w:val="22"/>
          </w:rPr>
          <w:t>HB 68, E</w:t>
        </w:r>
        <w:r w:rsidR="00AA1EB8" w:rsidRPr="00DE3C47">
          <w:rPr>
            <w:rStyle w:val="Hyperlink"/>
            <w:rFonts w:eastAsia="Times New Roman"/>
            <w:sz w:val="22"/>
            <w:szCs w:val="22"/>
          </w:rPr>
          <w:t>mergency pull off shoulders for motor vehicles in construction z</w:t>
        </w:r>
        <w:r w:rsidR="00DE3C47" w:rsidRPr="00DE3C47">
          <w:rPr>
            <w:rStyle w:val="Hyperlink"/>
            <w:rFonts w:eastAsia="Times New Roman"/>
            <w:sz w:val="22"/>
            <w:szCs w:val="22"/>
          </w:rPr>
          <w:t>ones</w:t>
        </w:r>
      </w:hyperlink>
      <w:r w:rsidR="00564652">
        <w:rPr>
          <w:rStyle w:val="Hyperlink"/>
          <w:rFonts w:eastAsia="Times New Roman"/>
          <w:sz w:val="22"/>
          <w:szCs w:val="22"/>
        </w:rPr>
        <w:t>,</w:t>
      </w:r>
      <w:r w:rsidR="00DE3C47">
        <w:rPr>
          <w:rFonts w:eastAsia="Times New Roman"/>
          <w:sz w:val="22"/>
          <w:szCs w:val="22"/>
        </w:rPr>
        <w:t xml:space="preserve"> </w:t>
      </w:r>
      <w:r w:rsidR="008B68A7">
        <w:rPr>
          <w:rFonts w:eastAsia="Times New Roman"/>
          <w:sz w:val="22"/>
          <w:szCs w:val="22"/>
        </w:rPr>
        <w:t>(Rep. Andrew Welch-</w:t>
      </w:r>
      <w:r w:rsidR="00253C75">
        <w:rPr>
          <w:rFonts w:eastAsia="Times New Roman"/>
          <w:sz w:val="22"/>
          <w:szCs w:val="22"/>
        </w:rPr>
        <w:t>R</w:t>
      </w:r>
      <w:r w:rsidR="00253C75" w:rsidRPr="00253C75">
        <w:rPr>
          <w:rFonts w:eastAsia="Times New Roman"/>
          <w:sz w:val="22"/>
          <w:szCs w:val="22"/>
        </w:rPr>
        <w:t xml:space="preserve">) </w:t>
      </w:r>
    </w:p>
    <w:p w14:paraId="371A8B91" w14:textId="7229AAF2" w:rsidR="00253C75" w:rsidRDefault="00253C75" w:rsidP="00B23413">
      <w:pPr>
        <w:tabs>
          <w:tab w:val="left" w:pos="7170"/>
        </w:tabs>
        <w:jc w:val="both"/>
        <w:rPr>
          <w:rFonts w:eastAsia="Times New Roman"/>
          <w:color w:val="FF0000"/>
          <w:sz w:val="22"/>
          <w:szCs w:val="22"/>
        </w:rPr>
      </w:pPr>
      <w:r>
        <w:rPr>
          <w:rFonts w:eastAsia="Times New Roman"/>
          <w:sz w:val="22"/>
          <w:szCs w:val="22"/>
        </w:rPr>
        <w:t>R</w:t>
      </w:r>
      <w:r w:rsidRPr="00253C75">
        <w:rPr>
          <w:rFonts w:eastAsia="Times New Roman"/>
          <w:sz w:val="22"/>
          <w:szCs w:val="22"/>
        </w:rPr>
        <w:t xml:space="preserve">elating to general provisions relative to regulation of maintenance and use of public roads, so as to provide for emergency pull off shoulders for motor vehicles in construction zones of road expansion projects. </w:t>
      </w:r>
      <w:r w:rsidRPr="00253C75">
        <w:rPr>
          <w:rFonts w:eastAsia="Times New Roman"/>
          <w:b/>
          <w:sz w:val="22"/>
          <w:szCs w:val="22"/>
        </w:rPr>
        <w:t>Status</w:t>
      </w:r>
      <w:r w:rsidRPr="00564652">
        <w:rPr>
          <w:rFonts w:eastAsia="Times New Roman"/>
          <w:b/>
          <w:sz w:val="22"/>
          <w:szCs w:val="22"/>
        </w:rPr>
        <w:t>:</w:t>
      </w:r>
      <w:r w:rsidRPr="00253C75">
        <w:rPr>
          <w:rFonts w:eastAsia="Times New Roman"/>
          <w:sz w:val="22"/>
          <w:szCs w:val="22"/>
        </w:rPr>
        <w:t xml:space="preserve"> </w:t>
      </w:r>
      <w:r w:rsidR="00B23413" w:rsidRPr="00FA1BCA">
        <w:rPr>
          <w:rFonts w:eastAsia="Times New Roman"/>
          <w:sz w:val="22"/>
          <w:szCs w:val="22"/>
        </w:rPr>
        <w:t>R</w:t>
      </w:r>
      <w:r w:rsidRPr="00FA1BCA">
        <w:rPr>
          <w:rFonts w:eastAsia="Times New Roman"/>
          <w:sz w:val="22"/>
          <w:szCs w:val="22"/>
        </w:rPr>
        <w:t>eferred to Transportation Cmte</w:t>
      </w:r>
    </w:p>
    <w:p w14:paraId="6D86EBE3" w14:textId="77777777" w:rsidR="00D157C3" w:rsidRDefault="00D157C3" w:rsidP="00B23413">
      <w:pPr>
        <w:tabs>
          <w:tab w:val="left" w:pos="7170"/>
        </w:tabs>
        <w:jc w:val="both"/>
        <w:rPr>
          <w:rFonts w:eastAsia="Times New Roman"/>
          <w:color w:val="FF0000"/>
          <w:sz w:val="22"/>
          <w:szCs w:val="22"/>
        </w:rPr>
      </w:pPr>
    </w:p>
    <w:p w14:paraId="29843892" w14:textId="576ECE6F" w:rsidR="00D157C3" w:rsidRDefault="00006CCC" w:rsidP="00B23413">
      <w:pPr>
        <w:tabs>
          <w:tab w:val="left" w:pos="7170"/>
        </w:tabs>
        <w:jc w:val="both"/>
        <w:rPr>
          <w:rFonts w:eastAsia="Times New Roman"/>
          <w:sz w:val="22"/>
          <w:szCs w:val="22"/>
        </w:rPr>
      </w:pPr>
      <w:hyperlink r:id="rId150" w:history="1">
        <w:r w:rsidR="00DE3C47">
          <w:rPr>
            <w:rStyle w:val="Hyperlink"/>
            <w:rFonts w:eastAsia="Times New Roman"/>
            <w:sz w:val="22"/>
            <w:szCs w:val="22"/>
          </w:rPr>
          <w:t xml:space="preserve">HB 96, Change </w:t>
        </w:r>
        <w:r w:rsidR="007949D2">
          <w:rPr>
            <w:rStyle w:val="Hyperlink"/>
            <w:rFonts w:eastAsia="Times New Roman"/>
            <w:sz w:val="22"/>
            <w:szCs w:val="22"/>
          </w:rPr>
          <w:t xml:space="preserve">definitions of </w:t>
        </w:r>
        <w:r w:rsidR="00D157C3" w:rsidRPr="00D157C3">
          <w:rPr>
            <w:rStyle w:val="Hyperlink"/>
            <w:rFonts w:eastAsia="Times New Roman"/>
            <w:sz w:val="22"/>
            <w:szCs w:val="22"/>
          </w:rPr>
          <w:t>room</w:t>
        </w:r>
        <w:r w:rsidR="007949D2">
          <w:rPr>
            <w:rStyle w:val="Hyperlink"/>
            <w:rFonts w:eastAsia="Times New Roman"/>
            <w:sz w:val="22"/>
            <w:szCs w:val="22"/>
          </w:rPr>
          <w:t>s, lodgings, and accommodations for excise tax</w:t>
        </w:r>
      </w:hyperlink>
      <w:r w:rsidR="007949D2">
        <w:rPr>
          <w:rFonts w:eastAsia="Times New Roman"/>
          <w:sz w:val="22"/>
          <w:szCs w:val="22"/>
        </w:rPr>
        <w:t>, (Rep. Jay Powell-</w:t>
      </w:r>
      <w:r w:rsidR="00D157C3" w:rsidRPr="00D157C3">
        <w:rPr>
          <w:rFonts w:eastAsia="Times New Roman"/>
          <w:sz w:val="22"/>
          <w:szCs w:val="22"/>
        </w:rPr>
        <w:t xml:space="preserve">R) </w:t>
      </w:r>
    </w:p>
    <w:p w14:paraId="6C146098" w14:textId="06BAA510" w:rsidR="00D157C3" w:rsidRDefault="00D157C3" w:rsidP="00B23413">
      <w:pPr>
        <w:tabs>
          <w:tab w:val="left" w:pos="7170"/>
        </w:tabs>
        <w:jc w:val="both"/>
        <w:rPr>
          <w:rFonts w:eastAsia="Times New Roman"/>
          <w:color w:val="FF0000"/>
          <w:sz w:val="22"/>
          <w:szCs w:val="22"/>
        </w:rPr>
      </w:pPr>
      <w:r w:rsidRPr="00D157C3">
        <w:rPr>
          <w:rFonts w:eastAsia="Times New Roman"/>
          <w:sz w:val="22"/>
          <w:szCs w:val="22"/>
        </w:rPr>
        <w:t xml:space="preserve">Relating to excise tax on rooms, lodgings, and accommodations, so as to change certain definitions regarding such taxes. </w:t>
      </w:r>
      <w:r w:rsidRPr="00D157C3">
        <w:rPr>
          <w:rFonts w:eastAsia="Times New Roman"/>
          <w:b/>
          <w:sz w:val="22"/>
          <w:szCs w:val="22"/>
        </w:rPr>
        <w:t>Status:</w:t>
      </w:r>
      <w:r w:rsidRPr="00D157C3">
        <w:rPr>
          <w:rFonts w:eastAsia="Times New Roman"/>
          <w:sz w:val="22"/>
          <w:szCs w:val="22"/>
        </w:rPr>
        <w:t xml:space="preserve"> </w:t>
      </w:r>
      <w:r w:rsidR="00B23413" w:rsidRPr="00FA1BCA">
        <w:rPr>
          <w:rFonts w:eastAsia="Times New Roman"/>
          <w:sz w:val="22"/>
          <w:szCs w:val="22"/>
        </w:rPr>
        <w:t>R</w:t>
      </w:r>
      <w:r w:rsidRPr="00FA1BCA">
        <w:rPr>
          <w:rFonts w:eastAsia="Times New Roman"/>
          <w:sz w:val="22"/>
          <w:szCs w:val="22"/>
        </w:rPr>
        <w:t>eferred to Ways &amp; Means Cmte</w:t>
      </w:r>
    </w:p>
    <w:p w14:paraId="0FBF8FC5" w14:textId="77777777" w:rsidR="007311D7" w:rsidRDefault="007311D7" w:rsidP="00B23413">
      <w:pPr>
        <w:tabs>
          <w:tab w:val="left" w:pos="7170"/>
        </w:tabs>
        <w:jc w:val="both"/>
        <w:rPr>
          <w:rFonts w:eastAsia="Times New Roman"/>
          <w:color w:val="FF0000"/>
          <w:sz w:val="22"/>
          <w:szCs w:val="22"/>
        </w:rPr>
      </w:pPr>
    </w:p>
    <w:p w14:paraId="69F5EE87" w14:textId="77777777" w:rsidR="00564652" w:rsidRDefault="00006CCC" w:rsidP="00B23413">
      <w:pPr>
        <w:tabs>
          <w:tab w:val="left" w:pos="7170"/>
        </w:tabs>
        <w:jc w:val="both"/>
        <w:rPr>
          <w:rFonts w:eastAsia="Times New Roman"/>
          <w:sz w:val="22"/>
          <w:szCs w:val="22"/>
        </w:rPr>
      </w:pPr>
      <w:hyperlink r:id="rId151" w:history="1">
        <w:r w:rsidR="003A74A4">
          <w:rPr>
            <w:rStyle w:val="Hyperlink"/>
            <w:rFonts w:eastAsia="Times New Roman"/>
            <w:sz w:val="22"/>
            <w:szCs w:val="22"/>
          </w:rPr>
          <w:t>HB 103, Change certain definitions for</w:t>
        </w:r>
        <w:r w:rsidR="007311D7" w:rsidRPr="00AA1EB8">
          <w:rPr>
            <w:rStyle w:val="Hyperlink"/>
            <w:rFonts w:eastAsia="Times New Roman"/>
            <w:sz w:val="22"/>
            <w:szCs w:val="22"/>
          </w:rPr>
          <w:t xml:space="preserve"> motor fuel and road taxes</w:t>
        </w:r>
        <w:r w:rsidR="003A74A4">
          <w:rPr>
            <w:rStyle w:val="Hyperlink"/>
            <w:rFonts w:eastAsia="Times New Roman"/>
            <w:sz w:val="22"/>
            <w:szCs w:val="22"/>
          </w:rPr>
          <w:t>,</w:t>
        </w:r>
      </w:hyperlink>
      <w:r w:rsidR="007311D7" w:rsidRPr="007311D7">
        <w:rPr>
          <w:rFonts w:eastAsia="Times New Roman"/>
          <w:sz w:val="22"/>
          <w:szCs w:val="22"/>
        </w:rPr>
        <w:t xml:space="preserve"> </w:t>
      </w:r>
      <w:r w:rsidR="007949D2">
        <w:rPr>
          <w:rFonts w:eastAsia="Times New Roman"/>
          <w:sz w:val="22"/>
          <w:szCs w:val="22"/>
        </w:rPr>
        <w:t>(Rep. Jay Powell-</w:t>
      </w:r>
      <w:r w:rsidR="007311D7" w:rsidRPr="007311D7">
        <w:rPr>
          <w:rFonts w:eastAsia="Times New Roman"/>
          <w:sz w:val="22"/>
          <w:szCs w:val="22"/>
        </w:rPr>
        <w:t xml:space="preserve">R) </w:t>
      </w:r>
    </w:p>
    <w:p w14:paraId="42FB3243" w14:textId="1ACC93E0" w:rsidR="007311D7" w:rsidRPr="00FA1BCA" w:rsidRDefault="007311D7" w:rsidP="00B23413">
      <w:pPr>
        <w:tabs>
          <w:tab w:val="left" w:pos="7170"/>
        </w:tabs>
        <w:jc w:val="both"/>
        <w:rPr>
          <w:rFonts w:eastAsia="Times New Roman"/>
          <w:sz w:val="22"/>
          <w:szCs w:val="22"/>
        </w:rPr>
      </w:pPr>
      <w:r w:rsidRPr="007311D7">
        <w:rPr>
          <w:rFonts w:eastAsia="Times New Roman"/>
          <w:sz w:val="22"/>
          <w:szCs w:val="22"/>
        </w:rPr>
        <w:t xml:space="preserve">Relating to motor fuel and road taxes, so as to change certain definitions regarding such taxes; to provide an effective date. </w:t>
      </w:r>
      <w:r w:rsidRPr="007311D7">
        <w:rPr>
          <w:rFonts w:eastAsia="Times New Roman"/>
          <w:b/>
          <w:sz w:val="22"/>
          <w:szCs w:val="22"/>
        </w:rPr>
        <w:t>Status:</w:t>
      </w:r>
      <w:r w:rsidRPr="007311D7">
        <w:rPr>
          <w:rFonts w:eastAsia="Times New Roman"/>
          <w:sz w:val="22"/>
          <w:szCs w:val="22"/>
        </w:rPr>
        <w:t xml:space="preserve"> </w:t>
      </w:r>
      <w:r w:rsidR="00FA1BCA">
        <w:rPr>
          <w:rFonts w:eastAsia="Times New Roman"/>
          <w:sz w:val="22"/>
          <w:szCs w:val="22"/>
        </w:rPr>
        <w:t>R</w:t>
      </w:r>
      <w:r w:rsidRPr="00FA1BCA">
        <w:rPr>
          <w:rFonts w:eastAsia="Times New Roman"/>
          <w:sz w:val="22"/>
          <w:szCs w:val="22"/>
        </w:rPr>
        <w:t>eferred to Ways &amp; Means Cmte</w:t>
      </w:r>
    </w:p>
    <w:p w14:paraId="2983398A" w14:textId="77777777" w:rsidR="007311D7" w:rsidRDefault="007311D7" w:rsidP="00B23413">
      <w:pPr>
        <w:tabs>
          <w:tab w:val="left" w:pos="7170"/>
        </w:tabs>
        <w:jc w:val="both"/>
        <w:rPr>
          <w:rFonts w:eastAsia="Times New Roman"/>
          <w:color w:val="FF0000"/>
          <w:sz w:val="22"/>
          <w:szCs w:val="22"/>
        </w:rPr>
      </w:pPr>
    </w:p>
    <w:p w14:paraId="1DAF14ED" w14:textId="33248E82" w:rsidR="007311D7" w:rsidRDefault="00006CCC" w:rsidP="00B23413">
      <w:pPr>
        <w:tabs>
          <w:tab w:val="left" w:pos="7170"/>
        </w:tabs>
        <w:jc w:val="both"/>
        <w:rPr>
          <w:rFonts w:eastAsia="Times New Roman"/>
          <w:sz w:val="22"/>
          <w:szCs w:val="22"/>
        </w:rPr>
      </w:pPr>
      <w:hyperlink r:id="rId152" w:history="1">
        <w:r w:rsidR="00DE3C47">
          <w:rPr>
            <w:rStyle w:val="Hyperlink"/>
            <w:rFonts w:eastAsia="Times New Roman"/>
            <w:sz w:val="22"/>
            <w:szCs w:val="22"/>
          </w:rPr>
          <w:t>HB 107, Change</w:t>
        </w:r>
        <w:r w:rsidR="003A74A4">
          <w:rPr>
            <w:rStyle w:val="Hyperlink"/>
            <w:rFonts w:eastAsia="Times New Roman"/>
            <w:sz w:val="22"/>
            <w:szCs w:val="22"/>
          </w:rPr>
          <w:t xml:space="preserve"> definitions for</w:t>
        </w:r>
        <w:r w:rsidR="007311D7" w:rsidRPr="007311D7">
          <w:rPr>
            <w:rStyle w:val="Hyperlink"/>
            <w:rFonts w:eastAsia="Times New Roman"/>
            <w:sz w:val="22"/>
            <w:szCs w:val="22"/>
          </w:rPr>
          <w:t xml:space="preserve"> room</w:t>
        </w:r>
        <w:r w:rsidR="003A74A4">
          <w:rPr>
            <w:rStyle w:val="Hyperlink"/>
            <w:rFonts w:eastAsia="Times New Roman"/>
            <w:sz w:val="22"/>
            <w:szCs w:val="22"/>
          </w:rPr>
          <w:t>s, lodgings, and accommodations for excise tax</w:t>
        </w:r>
      </w:hyperlink>
      <w:r w:rsidR="007311D7">
        <w:rPr>
          <w:rFonts w:eastAsia="Times New Roman"/>
          <w:sz w:val="22"/>
          <w:szCs w:val="22"/>
        </w:rPr>
        <w:t>,</w:t>
      </w:r>
      <w:r w:rsidR="007949D2">
        <w:rPr>
          <w:rFonts w:eastAsia="Times New Roman"/>
          <w:sz w:val="22"/>
          <w:szCs w:val="22"/>
        </w:rPr>
        <w:t xml:space="preserve"> (Rep. Jay Powell-</w:t>
      </w:r>
      <w:r w:rsidR="007311D7" w:rsidRPr="007311D7">
        <w:rPr>
          <w:rFonts w:eastAsia="Times New Roman"/>
          <w:sz w:val="22"/>
          <w:szCs w:val="22"/>
        </w:rPr>
        <w:t xml:space="preserve">R) </w:t>
      </w:r>
    </w:p>
    <w:p w14:paraId="2A432E10" w14:textId="5A704408" w:rsidR="007311D7" w:rsidRDefault="007311D7" w:rsidP="00B23413">
      <w:pPr>
        <w:tabs>
          <w:tab w:val="left" w:pos="7170"/>
        </w:tabs>
        <w:jc w:val="both"/>
        <w:rPr>
          <w:rFonts w:eastAsia="Times New Roman"/>
          <w:sz w:val="22"/>
          <w:szCs w:val="22"/>
        </w:rPr>
      </w:pPr>
      <w:r w:rsidRPr="007311D7">
        <w:rPr>
          <w:rFonts w:eastAsia="Times New Roman"/>
          <w:sz w:val="22"/>
          <w:szCs w:val="22"/>
        </w:rPr>
        <w:t xml:space="preserve">Relating to excise tax on rooms, lodgings, and accommodations, so as to change certain definitions regarding such taxes. </w:t>
      </w:r>
      <w:r w:rsidRPr="007311D7">
        <w:rPr>
          <w:rFonts w:eastAsia="Times New Roman"/>
          <w:b/>
          <w:sz w:val="22"/>
          <w:szCs w:val="22"/>
        </w:rPr>
        <w:t>Status:</w:t>
      </w:r>
      <w:r w:rsidRPr="007311D7">
        <w:rPr>
          <w:rFonts w:eastAsia="Times New Roman"/>
          <w:sz w:val="22"/>
          <w:szCs w:val="22"/>
        </w:rPr>
        <w:t xml:space="preserve"> </w:t>
      </w:r>
      <w:r w:rsidR="00B23413" w:rsidRPr="00FA1BCA">
        <w:rPr>
          <w:rFonts w:eastAsia="Times New Roman"/>
          <w:sz w:val="22"/>
          <w:szCs w:val="22"/>
        </w:rPr>
        <w:t>R</w:t>
      </w:r>
      <w:r w:rsidRPr="00FA1BCA">
        <w:rPr>
          <w:rFonts w:eastAsia="Times New Roman"/>
          <w:sz w:val="22"/>
          <w:szCs w:val="22"/>
        </w:rPr>
        <w:t>eferred to Ways &amp; Means Cmte</w:t>
      </w:r>
    </w:p>
    <w:p w14:paraId="5227C445" w14:textId="77777777" w:rsidR="00DC3CDE" w:rsidRDefault="00DC3CDE" w:rsidP="00B23413">
      <w:pPr>
        <w:tabs>
          <w:tab w:val="left" w:pos="7170"/>
        </w:tabs>
        <w:jc w:val="both"/>
        <w:rPr>
          <w:rFonts w:eastAsia="Times New Roman"/>
          <w:color w:val="FF0000"/>
          <w:sz w:val="22"/>
          <w:szCs w:val="22"/>
        </w:rPr>
      </w:pPr>
    </w:p>
    <w:p w14:paraId="33AF03DD" w14:textId="776DE56D" w:rsidR="009C73E3" w:rsidRDefault="00006CCC" w:rsidP="007F331A">
      <w:pPr>
        <w:tabs>
          <w:tab w:val="left" w:pos="7170"/>
        </w:tabs>
        <w:jc w:val="both"/>
        <w:rPr>
          <w:color w:val="FF0000"/>
          <w:sz w:val="22"/>
          <w:szCs w:val="22"/>
        </w:rPr>
      </w:pPr>
      <w:hyperlink r:id="rId153" w:history="1">
        <w:r w:rsidR="009C73E3" w:rsidRPr="009C73E3">
          <w:rPr>
            <w:rStyle w:val="Hyperlink"/>
            <w:rFonts w:eastAsia="Times New Roman"/>
            <w:sz w:val="22"/>
            <w:szCs w:val="22"/>
          </w:rPr>
          <w:t xml:space="preserve">HB 134, </w:t>
        </w:r>
        <w:r w:rsidR="003A74A4">
          <w:rPr>
            <w:rStyle w:val="Hyperlink"/>
            <w:rFonts w:eastAsia="Times New Roman"/>
            <w:sz w:val="22"/>
            <w:szCs w:val="22"/>
          </w:rPr>
          <w:t xml:space="preserve">Change provisions of </w:t>
        </w:r>
        <w:r w:rsidR="009C73E3" w:rsidRPr="009C73E3">
          <w:rPr>
            <w:rStyle w:val="Hyperlink"/>
            <w:rFonts w:eastAsia="Times New Roman"/>
            <w:sz w:val="22"/>
            <w:szCs w:val="22"/>
          </w:rPr>
          <w:t>speci</w:t>
        </w:r>
        <w:r w:rsidR="003A74A4">
          <w:rPr>
            <w:rStyle w:val="Hyperlink"/>
            <w:rFonts w:eastAsia="Times New Roman"/>
            <w:sz w:val="22"/>
            <w:szCs w:val="22"/>
          </w:rPr>
          <w:t>al district mass transportation sales tax</w:t>
        </w:r>
      </w:hyperlink>
      <w:r w:rsidR="009C73E3" w:rsidRPr="009C73E3">
        <w:rPr>
          <w:rFonts w:eastAsia="Times New Roman"/>
          <w:sz w:val="22"/>
          <w:szCs w:val="22"/>
        </w:rPr>
        <w:t xml:space="preserve">, (Rep. </w:t>
      </w:r>
      <w:r w:rsidR="002A2607">
        <w:rPr>
          <w:rFonts w:eastAsia="Times New Roman"/>
          <w:sz w:val="22"/>
          <w:szCs w:val="22"/>
        </w:rPr>
        <w:t>Bubber Epps-</w:t>
      </w:r>
      <w:r w:rsidR="009C73E3" w:rsidRPr="009C73E3">
        <w:rPr>
          <w:rFonts w:eastAsia="Times New Roman"/>
          <w:sz w:val="22"/>
          <w:szCs w:val="22"/>
        </w:rPr>
        <w:t xml:space="preserve">R) Relating to general provisions regarding the special district mass transportation sales and use tax, so as to change the definition of transportation purposes regarding such tax; to change certain provisions relating to special </w:t>
      </w:r>
      <w:r w:rsidR="009C73E3" w:rsidRPr="007F331A">
        <w:rPr>
          <w:rFonts w:eastAsia="Times New Roman"/>
          <w:sz w:val="22"/>
          <w:szCs w:val="22"/>
        </w:rPr>
        <w:t xml:space="preserve">districts and the imposition of such tax. </w:t>
      </w:r>
      <w:r w:rsidR="009C73E3" w:rsidRPr="007F331A">
        <w:rPr>
          <w:rFonts w:eastAsia="Times New Roman"/>
          <w:b/>
          <w:sz w:val="22"/>
          <w:szCs w:val="22"/>
        </w:rPr>
        <w:t>Status:</w:t>
      </w:r>
      <w:r w:rsidR="009C73E3" w:rsidRPr="007F331A">
        <w:rPr>
          <w:rFonts w:eastAsia="Times New Roman"/>
          <w:sz w:val="22"/>
          <w:szCs w:val="22"/>
        </w:rPr>
        <w:t xml:space="preserve"> </w:t>
      </w:r>
      <w:r w:rsidR="00B23413" w:rsidRPr="00FA1BCA">
        <w:rPr>
          <w:rFonts w:eastAsia="Times New Roman"/>
          <w:sz w:val="22"/>
          <w:szCs w:val="22"/>
        </w:rPr>
        <w:t>R</w:t>
      </w:r>
      <w:r w:rsidR="009C73E3" w:rsidRPr="00FA1BCA">
        <w:rPr>
          <w:rFonts w:eastAsia="Times New Roman"/>
          <w:sz w:val="22"/>
          <w:szCs w:val="22"/>
        </w:rPr>
        <w:t>eferred to Ways &amp; Means Cmte</w:t>
      </w:r>
      <w:r w:rsidR="008174D9">
        <w:rPr>
          <w:rFonts w:eastAsia="Times New Roman"/>
          <w:sz w:val="22"/>
          <w:szCs w:val="22"/>
        </w:rPr>
        <w:t xml:space="preserve">, </w:t>
      </w:r>
      <w:r w:rsidR="008174D9" w:rsidRPr="008174D9">
        <w:rPr>
          <w:color w:val="FF0000"/>
          <w:sz w:val="22"/>
        </w:rPr>
        <w:t>Sales Tax</w:t>
      </w:r>
      <w:r w:rsidR="008174D9" w:rsidRPr="008174D9">
        <w:rPr>
          <w:color w:val="FF0000"/>
          <w:sz w:val="20"/>
          <w:szCs w:val="22"/>
        </w:rPr>
        <w:t xml:space="preserve"> </w:t>
      </w:r>
      <w:r w:rsidR="008174D9" w:rsidRPr="008174D9">
        <w:rPr>
          <w:color w:val="FF0000"/>
          <w:sz w:val="22"/>
          <w:szCs w:val="22"/>
        </w:rPr>
        <w:t>Subcmte Favorably Reported</w:t>
      </w:r>
      <w:r w:rsidR="00F113D5">
        <w:rPr>
          <w:color w:val="FF0000"/>
          <w:sz w:val="22"/>
          <w:szCs w:val="22"/>
        </w:rPr>
        <w:t>, Passed Ways &amp; Means Cmte, Pending in Rules Cmte</w:t>
      </w:r>
    </w:p>
    <w:p w14:paraId="31572687" w14:textId="3CDD41E3" w:rsidR="00F113D5" w:rsidRPr="00F113D5" w:rsidRDefault="00F113D5" w:rsidP="007F331A">
      <w:pPr>
        <w:tabs>
          <w:tab w:val="left" w:pos="7170"/>
        </w:tabs>
        <w:jc w:val="both"/>
        <w:rPr>
          <w:rFonts w:eastAsia="Times New Roman"/>
          <w:color w:val="FF0000"/>
          <w:sz w:val="22"/>
          <w:szCs w:val="22"/>
        </w:rPr>
      </w:pPr>
      <w:r w:rsidRPr="00F113D5">
        <w:rPr>
          <w:b/>
          <w:color w:val="FF0000"/>
          <w:sz w:val="22"/>
          <w:szCs w:val="22"/>
        </w:rPr>
        <w:t>Note:</w:t>
      </w:r>
      <w:r>
        <w:rPr>
          <w:color w:val="FF0000"/>
          <w:sz w:val="22"/>
          <w:szCs w:val="22"/>
        </w:rPr>
        <w:t xml:space="preserve"> </w:t>
      </w:r>
      <w:r w:rsidR="00795213">
        <w:rPr>
          <w:color w:val="FF0000"/>
          <w:sz w:val="22"/>
          <w:szCs w:val="22"/>
        </w:rPr>
        <w:t>The l</w:t>
      </w:r>
      <w:r>
        <w:rPr>
          <w:color w:val="FF0000"/>
          <w:sz w:val="22"/>
          <w:szCs w:val="22"/>
        </w:rPr>
        <w:t>anguage from HB 215</w:t>
      </w:r>
      <w:r w:rsidR="00795213">
        <w:rPr>
          <w:color w:val="FF0000"/>
          <w:sz w:val="22"/>
          <w:szCs w:val="22"/>
        </w:rPr>
        <w:t>,</w:t>
      </w:r>
      <w:r>
        <w:rPr>
          <w:color w:val="FF0000"/>
          <w:sz w:val="22"/>
          <w:szCs w:val="22"/>
        </w:rPr>
        <w:t xml:space="preserve"> by Rep. Meagan Hanson</w:t>
      </w:r>
      <w:r w:rsidR="00795213">
        <w:rPr>
          <w:color w:val="FF0000"/>
          <w:sz w:val="22"/>
          <w:szCs w:val="22"/>
        </w:rPr>
        <w:t>,</w:t>
      </w:r>
      <w:r>
        <w:rPr>
          <w:color w:val="FF0000"/>
          <w:sz w:val="22"/>
          <w:szCs w:val="22"/>
        </w:rPr>
        <w:t xml:space="preserve"> was </w:t>
      </w:r>
      <w:r w:rsidR="00795213">
        <w:rPr>
          <w:color w:val="FF0000"/>
          <w:sz w:val="22"/>
          <w:szCs w:val="22"/>
        </w:rPr>
        <w:t>incorporated</w:t>
      </w:r>
      <w:r>
        <w:rPr>
          <w:color w:val="FF0000"/>
          <w:sz w:val="22"/>
          <w:szCs w:val="22"/>
        </w:rPr>
        <w:t xml:space="preserve"> in</w:t>
      </w:r>
      <w:r w:rsidR="00795213">
        <w:rPr>
          <w:color w:val="FF0000"/>
          <w:sz w:val="22"/>
          <w:szCs w:val="22"/>
        </w:rPr>
        <w:t>to</w:t>
      </w:r>
      <w:r>
        <w:rPr>
          <w:color w:val="FF0000"/>
          <w:sz w:val="22"/>
          <w:szCs w:val="22"/>
        </w:rPr>
        <w:t xml:space="preserve"> HB 134.</w:t>
      </w:r>
    </w:p>
    <w:p w14:paraId="7A5FECFE" w14:textId="77777777" w:rsidR="00673F1B" w:rsidRPr="007F331A" w:rsidRDefault="00673F1B" w:rsidP="007F331A">
      <w:pPr>
        <w:tabs>
          <w:tab w:val="left" w:pos="7170"/>
        </w:tabs>
        <w:jc w:val="both"/>
        <w:rPr>
          <w:rFonts w:eastAsia="Times New Roman"/>
          <w:color w:val="FF0000"/>
          <w:sz w:val="22"/>
          <w:szCs w:val="22"/>
        </w:rPr>
      </w:pPr>
    </w:p>
    <w:p w14:paraId="0DE2FDA4" w14:textId="53DEB448" w:rsidR="00864A85" w:rsidRDefault="00006CCC" w:rsidP="007F331A">
      <w:pPr>
        <w:jc w:val="both"/>
        <w:rPr>
          <w:rFonts w:eastAsia="Times New Roman"/>
          <w:sz w:val="22"/>
          <w:szCs w:val="22"/>
          <w:shd w:val="clear" w:color="auto" w:fill="FFFFFF"/>
        </w:rPr>
      </w:pPr>
      <w:hyperlink r:id="rId154" w:history="1">
        <w:r w:rsidR="00864A85" w:rsidRPr="00864A85">
          <w:rPr>
            <w:rStyle w:val="Hyperlink"/>
            <w:rFonts w:eastAsia="Times New Roman"/>
            <w:sz w:val="22"/>
            <w:szCs w:val="22"/>
            <w:shd w:val="clear" w:color="auto" w:fill="FFFFFF"/>
          </w:rPr>
          <w:t>HB 160, Georgia Commission on Transit Governance,</w:t>
        </w:r>
      </w:hyperlink>
      <w:r w:rsidR="00864A85">
        <w:rPr>
          <w:rFonts w:eastAsia="Times New Roman"/>
          <w:sz w:val="22"/>
          <w:szCs w:val="22"/>
          <w:shd w:val="clear" w:color="auto" w:fill="FFFFFF"/>
        </w:rPr>
        <w:t xml:space="preserve"> (Rep. Kevin Tanner-R)</w:t>
      </w:r>
    </w:p>
    <w:p w14:paraId="0E4674E2" w14:textId="332783EB" w:rsidR="007F331A" w:rsidRPr="004B3B1D" w:rsidRDefault="00864A85" w:rsidP="004636BC">
      <w:pPr>
        <w:tabs>
          <w:tab w:val="left" w:pos="7170"/>
        </w:tabs>
        <w:jc w:val="both"/>
        <w:rPr>
          <w:rFonts w:eastAsia="Times New Roman"/>
          <w:color w:val="FF0000"/>
          <w:sz w:val="22"/>
          <w:szCs w:val="22"/>
        </w:rPr>
      </w:pPr>
      <w:r>
        <w:rPr>
          <w:rFonts w:eastAsia="Times New Roman"/>
          <w:sz w:val="22"/>
          <w:szCs w:val="22"/>
          <w:shd w:val="clear" w:color="auto" w:fill="FFFFFF"/>
        </w:rPr>
        <w:t>R</w:t>
      </w:r>
      <w:r w:rsidR="007F331A" w:rsidRPr="007F331A">
        <w:rPr>
          <w:rFonts w:eastAsia="Times New Roman"/>
          <w:sz w:val="22"/>
          <w:szCs w:val="22"/>
          <w:shd w:val="clear" w:color="auto" w:fill="FFFFFF"/>
        </w:rPr>
        <w:t xml:space="preserve">elating to mass transportation, so as to create the Georgia Commission on Transit Governance and Funding; to provide for the membership, powers, and duties of the commission; to </w:t>
      </w:r>
      <w:r w:rsidR="007F331A" w:rsidRPr="0063148D">
        <w:rPr>
          <w:rFonts w:eastAsia="Times New Roman"/>
          <w:sz w:val="22"/>
          <w:szCs w:val="22"/>
          <w:shd w:val="clear" w:color="auto" w:fill="FFFFFF"/>
        </w:rPr>
        <w:t>provide for a report and proposal by the commission</w:t>
      </w:r>
      <w:r w:rsidRPr="0063148D">
        <w:rPr>
          <w:rFonts w:eastAsia="Times New Roman"/>
          <w:sz w:val="22"/>
          <w:szCs w:val="22"/>
          <w:shd w:val="clear" w:color="auto" w:fill="FFFFFF"/>
        </w:rPr>
        <w:t>.</w:t>
      </w:r>
      <w:r w:rsidRPr="0063148D">
        <w:rPr>
          <w:rFonts w:eastAsia="Times New Roman"/>
          <w:b/>
          <w:sz w:val="22"/>
          <w:szCs w:val="22"/>
          <w:shd w:val="clear" w:color="auto" w:fill="FFFFFF"/>
        </w:rPr>
        <w:t xml:space="preserve"> Status:</w:t>
      </w:r>
      <w:r w:rsidR="00C13CA0">
        <w:rPr>
          <w:rFonts w:eastAsia="Times New Roman"/>
          <w:sz w:val="22"/>
          <w:szCs w:val="22"/>
          <w:shd w:val="clear" w:color="auto" w:fill="FFFFFF"/>
        </w:rPr>
        <w:t xml:space="preserve"> </w:t>
      </w:r>
      <w:r w:rsidR="00FA1BCA" w:rsidRPr="00FA3DBB">
        <w:rPr>
          <w:rFonts w:eastAsia="Times New Roman"/>
          <w:sz w:val="22"/>
          <w:szCs w:val="22"/>
          <w:shd w:val="clear" w:color="auto" w:fill="FFFFFF"/>
        </w:rPr>
        <w:t>Referred to</w:t>
      </w:r>
      <w:r w:rsidR="00E2205D" w:rsidRPr="00FA3DBB">
        <w:rPr>
          <w:rFonts w:eastAsia="Times New Roman"/>
          <w:sz w:val="22"/>
          <w:szCs w:val="22"/>
          <w:shd w:val="clear" w:color="auto" w:fill="FFFFFF"/>
        </w:rPr>
        <w:t xml:space="preserve"> Transportation Cmte</w:t>
      </w:r>
      <w:r w:rsidR="004636BC" w:rsidRPr="00FA3DBB">
        <w:rPr>
          <w:rFonts w:eastAsia="Times New Roman"/>
          <w:sz w:val="22"/>
          <w:szCs w:val="22"/>
          <w:shd w:val="clear" w:color="auto" w:fill="FFFFFF"/>
        </w:rPr>
        <w:t xml:space="preserve">, </w:t>
      </w:r>
      <w:r w:rsidR="004636BC" w:rsidRPr="00FA3DBB">
        <w:rPr>
          <w:sz w:val="22"/>
          <w:szCs w:val="22"/>
        </w:rPr>
        <w:t>Cmte Favorably Reported by Substitute, Pending Rules Cmte</w:t>
      </w:r>
      <w:r w:rsidR="004B3B1D">
        <w:rPr>
          <w:sz w:val="22"/>
          <w:szCs w:val="22"/>
        </w:rPr>
        <w:t xml:space="preserve">, </w:t>
      </w:r>
      <w:r w:rsidR="004B3B1D">
        <w:rPr>
          <w:color w:val="FF0000"/>
          <w:sz w:val="22"/>
          <w:szCs w:val="22"/>
        </w:rPr>
        <w:t>Passed House</w:t>
      </w:r>
      <w:r w:rsidR="00E825D7">
        <w:rPr>
          <w:color w:val="FF0000"/>
          <w:sz w:val="22"/>
          <w:szCs w:val="22"/>
        </w:rPr>
        <w:t xml:space="preserve">, </w:t>
      </w:r>
      <w:proofErr w:type="gramStart"/>
      <w:r w:rsidR="00E825D7">
        <w:rPr>
          <w:color w:val="FF0000"/>
          <w:sz w:val="22"/>
          <w:szCs w:val="22"/>
        </w:rPr>
        <w:t>Sent</w:t>
      </w:r>
      <w:proofErr w:type="gramEnd"/>
      <w:r w:rsidR="00E825D7">
        <w:rPr>
          <w:color w:val="FF0000"/>
          <w:sz w:val="22"/>
          <w:szCs w:val="22"/>
        </w:rPr>
        <w:t xml:space="preserve"> to the Senate, Referred to Transportation Cmte</w:t>
      </w:r>
    </w:p>
    <w:p w14:paraId="5C45B213" w14:textId="77777777" w:rsidR="002A0C5C" w:rsidRDefault="002A0C5C" w:rsidP="007F331A">
      <w:pPr>
        <w:jc w:val="both"/>
        <w:rPr>
          <w:rFonts w:eastAsia="Times New Roman"/>
          <w:color w:val="FF0000"/>
          <w:sz w:val="22"/>
          <w:szCs w:val="22"/>
          <w:shd w:val="clear" w:color="auto" w:fill="FFFFFF"/>
        </w:rPr>
      </w:pPr>
    </w:p>
    <w:p w14:paraId="247EC05A" w14:textId="39CA6641" w:rsidR="002A0C5C" w:rsidRDefault="00006CCC" w:rsidP="007F331A">
      <w:pPr>
        <w:jc w:val="both"/>
        <w:rPr>
          <w:rFonts w:eastAsia="Times New Roman"/>
          <w:sz w:val="22"/>
          <w:szCs w:val="22"/>
        </w:rPr>
      </w:pPr>
      <w:hyperlink r:id="rId155" w:history="1">
        <w:r w:rsidR="002A0C5C" w:rsidRPr="002A0C5C">
          <w:rPr>
            <w:rStyle w:val="Hyperlink"/>
            <w:rFonts w:eastAsia="Times New Roman"/>
            <w:sz w:val="22"/>
            <w:szCs w:val="22"/>
          </w:rPr>
          <w:t>HB 201, Exempt public mass transit vehicles from taxes on the sale of motor vehicle fuel</w:t>
        </w:r>
      </w:hyperlink>
      <w:r w:rsidR="002A0C5C" w:rsidRPr="002A0C5C">
        <w:rPr>
          <w:rFonts w:eastAsia="Times New Roman"/>
          <w:sz w:val="22"/>
          <w:szCs w:val="22"/>
        </w:rPr>
        <w:t xml:space="preserve">, (Rep. Ron Stephens-R) </w:t>
      </w:r>
    </w:p>
    <w:p w14:paraId="78CD7AC9" w14:textId="2DA6065A" w:rsidR="002A0C5C" w:rsidRDefault="002A0C5C" w:rsidP="007F331A">
      <w:pPr>
        <w:jc w:val="both"/>
        <w:rPr>
          <w:rFonts w:eastAsia="Times New Roman"/>
          <w:sz w:val="22"/>
          <w:szCs w:val="22"/>
        </w:rPr>
      </w:pPr>
      <w:r w:rsidRPr="002A0C5C">
        <w:rPr>
          <w:rFonts w:eastAsia="Times New Roman"/>
          <w:sz w:val="22"/>
          <w:szCs w:val="22"/>
        </w:rPr>
        <w:lastRenderedPageBreak/>
        <w:t xml:space="preserve">Relating to an excise tax on motor fuels, so as to provide for an exemption from taxes on the sale of motor vehicle fuel for use by </w:t>
      </w:r>
      <w:r w:rsidRPr="0063148D">
        <w:rPr>
          <w:rFonts w:eastAsia="Times New Roman"/>
          <w:sz w:val="22"/>
          <w:szCs w:val="22"/>
        </w:rPr>
        <w:t xml:space="preserve">public mass transit vehicles, certain vehicles operated by public campus transportation systems. </w:t>
      </w:r>
      <w:r w:rsidRPr="0063148D">
        <w:rPr>
          <w:rFonts w:eastAsia="Times New Roman"/>
          <w:b/>
          <w:sz w:val="22"/>
          <w:szCs w:val="22"/>
        </w:rPr>
        <w:t>Status:</w:t>
      </w:r>
      <w:r w:rsidRPr="0063148D">
        <w:rPr>
          <w:rFonts w:eastAsia="Times New Roman"/>
          <w:sz w:val="22"/>
          <w:szCs w:val="22"/>
        </w:rPr>
        <w:t xml:space="preserve"> Referred Ways &amp; Means Cmte</w:t>
      </w:r>
    </w:p>
    <w:p w14:paraId="7BCBCEF5" w14:textId="77777777" w:rsidR="00981CC9" w:rsidRDefault="00981CC9" w:rsidP="007F331A">
      <w:pPr>
        <w:jc w:val="both"/>
        <w:rPr>
          <w:rFonts w:eastAsia="Times New Roman"/>
          <w:sz w:val="22"/>
          <w:szCs w:val="22"/>
        </w:rPr>
      </w:pPr>
    </w:p>
    <w:p w14:paraId="089CCD34" w14:textId="21FF6416" w:rsidR="00981CC9" w:rsidRDefault="00006CCC" w:rsidP="007F331A">
      <w:pPr>
        <w:jc w:val="both"/>
        <w:rPr>
          <w:rFonts w:eastAsia="Times New Roman"/>
          <w:sz w:val="22"/>
          <w:szCs w:val="22"/>
        </w:rPr>
      </w:pPr>
      <w:hyperlink r:id="rId156" w:history="1">
        <w:r w:rsidR="00981CC9" w:rsidRPr="00981CC9">
          <w:rPr>
            <w:rStyle w:val="Hyperlink"/>
            <w:rFonts w:eastAsia="Times New Roman"/>
            <w:sz w:val="22"/>
            <w:szCs w:val="22"/>
          </w:rPr>
          <w:t>HB 215, Special district mass transportation sales and use tax</w:t>
        </w:r>
      </w:hyperlink>
      <w:r w:rsidR="00981CC9" w:rsidRPr="00981CC9">
        <w:rPr>
          <w:rFonts w:eastAsia="Times New Roman"/>
          <w:sz w:val="22"/>
          <w:szCs w:val="22"/>
        </w:rPr>
        <w:t xml:space="preserve">, (Rep. Meagan Hanson-R) </w:t>
      </w:r>
    </w:p>
    <w:p w14:paraId="54CF7946" w14:textId="37A29A8D" w:rsidR="00981CC9" w:rsidRDefault="00981CC9" w:rsidP="007F331A">
      <w:pPr>
        <w:jc w:val="both"/>
        <w:rPr>
          <w:color w:val="FF0000"/>
          <w:sz w:val="22"/>
          <w:szCs w:val="22"/>
        </w:rPr>
      </w:pPr>
      <w:r w:rsidRPr="00981CC9">
        <w:rPr>
          <w:rFonts w:eastAsia="Times New Roman"/>
          <w:sz w:val="22"/>
          <w:szCs w:val="22"/>
        </w:rPr>
        <w:t xml:space="preserve">Relating to the special district mass transportation sales and use tax, so as to clarify the ability of counties and qualified municipalities to issue general </w:t>
      </w:r>
      <w:r w:rsidRPr="00FA3DBB">
        <w:rPr>
          <w:rFonts w:eastAsia="Times New Roman"/>
          <w:sz w:val="22"/>
          <w:szCs w:val="22"/>
        </w:rPr>
        <w:t xml:space="preserve">obligation bonds as necessary. </w:t>
      </w:r>
      <w:r w:rsidRPr="00FA3DBB">
        <w:rPr>
          <w:rFonts w:eastAsia="Times New Roman"/>
          <w:b/>
          <w:sz w:val="22"/>
          <w:szCs w:val="22"/>
        </w:rPr>
        <w:t>Status:</w:t>
      </w:r>
      <w:r w:rsidRPr="00FA3DBB">
        <w:rPr>
          <w:rFonts w:eastAsia="Times New Roman"/>
          <w:sz w:val="22"/>
          <w:szCs w:val="22"/>
        </w:rPr>
        <w:t xml:space="preserve"> Referred to Ways &amp; Means Cmte</w:t>
      </w:r>
      <w:r w:rsidR="00D5704E" w:rsidRPr="00FA3DBB">
        <w:rPr>
          <w:rFonts w:eastAsia="Times New Roman"/>
          <w:sz w:val="22"/>
          <w:szCs w:val="22"/>
        </w:rPr>
        <w:t>, Hearing Only in Sales Tax Subcmte</w:t>
      </w:r>
      <w:r w:rsidR="008174D9">
        <w:rPr>
          <w:rFonts w:eastAsia="Times New Roman"/>
          <w:sz w:val="22"/>
          <w:szCs w:val="22"/>
        </w:rPr>
        <w:t xml:space="preserve">, </w:t>
      </w:r>
      <w:r w:rsidR="008174D9" w:rsidRPr="008174D9">
        <w:rPr>
          <w:color w:val="FF0000"/>
          <w:sz w:val="22"/>
        </w:rPr>
        <w:t>Sales Tax</w:t>
      </w:r>
      <w:r w:rsidR="008174D9" w:rsidRPr="008174D9">
        <w:rPr>
          <w:color w:val="FF0000"/>
          <w:sz w:val="20"/>
          <w:szCs w:val="22"/>
        </w:rPr>
        <w:t xml:space="preserve"> </w:t>
      </w:r>
      <w:r w:rsidR="008174D9" w:rsidRPr="008174D9">
        <w:rPr>
          <w:color w:val="FF0000"/>
          <w:sz w:val="22"/>
          <w:szCs w:val="22"/>
        </w:rPr>
        <w:t>Subcmte Favorably Reported</w:t>
      </w:r>
    </w:p>
    <w:p w14:paraId="11949A9B" w14:textId="0CFBE0E9" w:rsidR="00F113D5" w:rsidRDefault="00F113D5" w:rsidP="007F331A">
      <w:pPr>
        <w:jc w:val="both"/>
        <w:rPr>
          <w:rFonts w:eastAsia="Times New Roman"/>
          <w:sz w:val="22"/>
          <w:szCs w:val="22"/>
        </w:rPr>
      </w:pPr>
      <w:r w:rsidRPr="00F113D5">
        <w:rPr>
          <w:b/>
          <w:color w:val="FF0000"/>
          <w:sz w:val="22"/>
          <w:szCs w:val="22"/>
        </w:rPr>
        <w:t>Note:</w:t>
      </w:r>
      <w:r>
        <w:rPr>
          <w:color w:val="FF0000"/>
          <w:sz w:val="22"/>
          <w:szCs w:val="22"/>
        </w:rPr>
        <w:t xml:space="preserve"> The language from HB 215 was incorporated into HB 134, which passed out of the Ways &amp; Means Cmte and now pending in the Rules Cmte</w:t>
      </w:r>
    </w:p>
    <w:p w14:paraId="266EFDE7" w14:textId="77777777" w:rsidR="002E0713" w:rsidRDefault="002E0713" w:rsidP="007F331A">
      <w:pPr>
        <w:jc w:val="both"/>
        <w:rPr>
          <w:rFonts w:eastAsia="Times New Roman"/>
          <w:sz w:val="22"/>
          <w:szCs w:val="22"/>
        </w:rPr>
      </w:pPr>
    </w:p>
    <w:p w14:paraId="127211CD" w14:textId="1BA89B44" w:rsidR="002E0713" w:rsidRDefault="00006CCC" w:rsidP="007F331A">
      <w:pPr>
        <w:jc w:val="both"/>
        <w:rPr>
          <w:rFonts w:eastAsia="Times New Roman"/>
          <w:sz w:val="22"/>
          <w:szCs w:val="22"/>
        </w:rPr>
      </w:pPr>
      <w:hyperlink r:id="rId157" w:history="1">
        <w:r w:rsidR="002E0713" w:rsidRPr="002E0713">
          <w:rPr>
            <w:rStyle w:val="Hyperlink"/>
            <w:rFonts w:eastAsia="Times New Roman"/>
            <w:sz w:val="22"/>
            <w:szCs w:val="22"/>
          </w:rPr>
          <w:t>HB 328, Provide for the maximum length and load of vehicles</w:t>
        </w:r>
      </w:hyperlink>
      <w:r w:rsidR="002E0713" w:rsidRPr="002E0713">
        <w:rPr>
          <w:rFonts w:eastAsia="Times New Roman"/>
          <w:sz w:val="22"/>
          <w:szCs w:val="22"/>
        </w:rPr>
        <w:t xml:space="preserve">, (Rep. Sam Watson-R) </w:t>
      </w:r>
    </w:p>
    <w:p w14:paraId="0B0F5E10" w14:textId="3D21980D" w:rsidR="002E0713" w:rsidRDefault="002E0713" w:rsidP="007F331A">
      <w:pPr>
        <w:jc w:val="both"/>
        <w:rPr>
          <w:rFonts w:eastAsia="Times New Roman"/>
          <w:color w:val="FF0000"/>
          <w:sz w:val="22"/>
          <w:szCs w:val="22"/>
        </w:rPr>
      </w:pPr>
      <w:r w:rsidRPr="002E0713">
        <w:rPr>
          <w:rFonts w:eastAsia="Times New Roman"/>
          <w:sz w:val="22"/>
          <w:szCs w:val="22"/>
        </w:rPr>
        <w:t xml:space="preserve">Relating to highways and uniform rules of the road, respectively, so as to provide for the maximum length and load of vehicles; to provide for methods for determining load limits for vehicles utilizing idle reduction technology; to revise provisions for </w:t>
      </w:r>
      <w:proofErr w:type="spellStart"/>
      <w:r w:rsidRPr="002E0713">
        <w:rPr>
          <w:rFonts w:eastAsia="Times New Roman"/>
          <w:sz w:val="22"/>
          <w:szCs w:val="22"/>
        </w:rPr>
        <w:t>FlexAuto</w:t>
      </w:r>
      <w:proofErr w:type="spellEnd"/>
      <w:r w:rsidRPr="002E0713">
        <w:rPr>
          <w:rFonts w:eastAsia="Times New Roman"/>
          <w:sz w:val="22"/>
          <w:szCs w:val="22"/>
        </w:rPr>
        <w:t xml:space="preserve"> lanes. Status: </w:t>
      </w:r>
      <w:r w:rsidRPr="002E0713">
        <w:rPr>
          <w:rFonts w:eastAsia="Times New Roman"/>
          <w:color w:val="FF0000"/>
          <w:sz w:val="22"/>
          <w:szCs w:val="22"/>
        </w:rPr>
        <w:t>Referred to Transportation Cmte</w:t>
      </w:r>
    </w:p>
    <w:p w14:paraId="14106F8F" w14:textId="77777777" w:rsidR="00370AC9" w:rsidRDefault="00370AC9" w:rsidP="007F331A">
      <w:pPr>
        <w:jc w:val="both"/>
        <w:rPr>
          <w:rFonts w:eastAsia="Times New Roman"/>
          <w:color w:val="FF0000"/>
          <w:sz w:val="22"/>
          <w:szCs w:val="22"/>
        </w:rPr>
      </w:pPr>
    </w:p>
    <w:p w14:paraId="250FAE2F" w14:textId="62C2A75C" w:rsidR="00370AC9" w:rsidRDefault="00006CCC" w:rsidP="007F331A">
      <w:pPr>
        <w:jc w:val="both"/>
        <w:rPr>
          <w:rFonts w:eastAsia="Times New Roman"/>
          <w:sz w:val="22"/>
          <w:szCs w:val="22"/>
        </w:rPr>
      </w:pPr>
      <w:hyperlink r:id="rId158" w:history="1">
        <w:r w:rsidR="00370AC9" w:rsidRPr="00370AC9">
          <w:rPr>
            <w:rStyle w:val="Hyperlink"/>
            <w:rFonts w:eastAsia="Times New Roman"/>
            <w:sz w:val="22"/>
            <w:szCs w:val="22"/>
          </w:rPr>
          <w:t>HB 379, Georgia Public Road Authority</w:t>
        </w:r>
      </w:hyperlink>
      <w:r w:rsidR="00370AC9" w:rsidRPr="00370AC9">
        <w:rPr>
          <w:rFonts w:eastAsia="Times New Roman"/>
          <w:sz w:val="22"/>
          <w:szCs w:val="22"/>
        </w:rPr>
        <w:t xml:space="preserve">, (Rep. Kevin Tanner-R) </w:t>
      </w:r>
    </w:p>
    <w:p w14:paraId="55946D4E" w14:textId="659A04BC" w:rsidR="00370AC9" w:rsidRPr="00981CC9" w:rsidRDefault="00370AC9" w:rsidP="007F331A">
      <w:pPr>
        <w:jc w:val="both"/>
        <w:rPr>
          <w:rFonts w:eastAsia="Times New Roman"/>
          <w:color w:val="FF0000"/>
          <w:sz w:val="22"/>
          <w:szCs w:val="22"/>
        </w:rPr>
      </w:pPr>
      <w:r w:rsidRPr="00370AC9">
        <w:rPr>
          <w:rFonts w:eastAsia="Times New Roman"/>
          <w:sz w:val="22"/>
          <w:szCs w:val="22"/>
        </w:rPr>
        <w:t xml:space="preserve">Relating to state government, so as to create the Georgia Public Road Authority; to provide for liberal construction. </w:t>
      </w:r>
      <w:r w:rsidRPr="00370AC9">
        <w:rPr>
          <w:rFonts w:eastAsia="Times New Roman"/>
          <w:b/>
          <w:sz w:val="22"/>
          <w:szCs w:val="22"/>
        </w:rPr>
        <w:t>Status:</w:t>
      </w:r>
      <w:r w:rsidRPr="00370AC9">
        <w:rPr>
          <w:rFonts w:eastAsia="Times New Roman"/>
          <w:sz w:val="22"/>
          <w:szCs w:val="22"/>
        </w:rPr>
        <w:t xml:space="preserve"> </w:t>
      </w:r>
      <w:r w:rsidRPr="00370AC9">
        <w:rPr>
          <w:rFonts w:eastAsia="Times New Roman"/>
          <w:color w:val="FF0000"/>
          <w:sz w:val="22"/>
          <w:szCs w:val="22"/>
        </w:rPr>
        <w:t>Referred to Transportation Cmte</w:t>
      </w:r>
    </w:p>
    <w:p w14:paraId="466B90EB" w14:textId="77777777" w:rsidR="007F331A" w:rsidRPr="007F331A" w:rsidRDefault="007F331A" w:rsidP="007F331A">
      <w:pPr>
        <w:tabs>
          <w:tab w:val="left" w:pos="7170"/>
        </w:tabs>
        <w:jc w:val="both"/>
        <w:rPr>
          <w:rFonts w:eastAsia="Times New Roman"/>
          <w:color w:val="FF0000"/>
          <w:sz w:val="22"/>
          <w:szCs w:val="22"/>
        </w:rPr>
      </w:pPr>
    </w:p>
    <w:p w14:paraId="1953E36A" w14:textId="2A4E72E0" w:rsidR="00673F1B" w:rsidRDefault="00006CCC" w:rsidP="007F331A">
      <w:pPr>
        <w:tabs>
          <w:tab w:val="left" w:pos="7170"/>
        </w:tabs>
        <w:jc w:val="both"/>
        <w:rPr>
          <w:rFonts w:eastAsia="Times New Roman"/>
          <w:sz w:val="22"/>
          <w:szCs w:val="22"/>
        </w:rPr>
      </w:pPr>
      <w:hyperlink r:id="rId159" w:history="1">
        <w:r w:rsidR="00673F1B" w:rsidRPr="007F331A">
          <w:rPr>
            <w:rStyle w:val="Hyperlink"/>
            <w:rFonts w:eastAsia="Times New Roman"/>
            <w:sz w:val="22"/>
            <w:szCs w:val="22"/>
          </w:rPr>
          <w:t>SB 6, Georgia Regional Transit Council</w:t>
        </w:r>
      </w:hyperlink>
      <w:r w:rsidR="004B6CBA">
        <w:rPr>
          <w:rFonts w:eastAsia="Times New Roman"/>
          <w:sz w:val="22"/>
          <w:szCs w:val="22"/>
        </w:rPr>
        <w:t>,</w:t>
      </w:r>
      <w:r w:rsidR="00673F1B">
        <w:rPr>
          <w:rFonts w:eastAsia="Times New Roman"/>
          <w:sz w:val="22"/>
          <w:szCs w:val="22"/>
        </w:rPr>
        <w:t xml:space="preserve"> (</w:t>
      </w:r>
      <w:r w:rsidR="00CC27C9">
        <w:rPr>
          <w:rFonts w:eastAsia="Times New Roman"/>
          <w:sz w:val="22"/>
          <w:szCs w:val="22"/>
        </w:rPr>
        <w:t>Sen</w:t>
      </w:r>
      <w:r w:rsidR="002A2607">
        <w:rPr>
          <w:rFonts w:eastAsia="Times New Roman"/>
          <w:sz w:val="22"/>
          <w:szCs w:val="22"/>
        </w:rPr>
        <w:t>. Steve Gooch-</w:t>
      </w:r>
      <w:r w:rsidR="00673F1B">
        <w:rPr>
          <w:rFonts w:eastAsia="Times New Roman"/>
          <w:sz w:val="22"/>
          <w:szCs w:val="22"/>
        </w:rPr>
        <w:t xml:space="preserve">R) </w:t>
      </w:r>
    </w:p>
    <w:p w14:paraId="4D13B95E" w14:textId="56E4A44D" w:rsidR="00673F1B" w:rsidRDefault="00673F1B" w:rsidP="00B23413">
      <w:pPr>
        <w:tabs>
          <w:tab w:val="left" w:pos="7170"/>
        </w:tabs>
        <w:jc w:val="both"/>
        <w:rPr>
          <w:rFonts w:eastAsia="Times New Roman"/>
          <w:color w:val="FF0000"/>
          <w:sz w:val="22"/>
          <w:szCs w:val="22"/>
        </w:rPr>
      </w:pPr>
      <w:r>
        <w:rPr>
          <w:rFonts w:eastAsia="Times New Roman"/>
          <w:sz w:val="22"/>
          <w:szCs w:val="22"/>
        </w:rPr>
        <w:t>R</w:t>
      </w:r>
      <w:r w:rsidRPr="00673F1B">
        <w:rPr>
          <w:rFonts w:eastAsia="Times New Roman"/>
          <w:sz w:val="22"/>
          <w:szCs w:val="22"/>
        </w:rPr>
        <w:t xml:space="preserve">elating to commissions and other agencies, so as to create the Georgia Regional Transit Council; to provide for legislative intent; to provide for definitions; to provide for the membership, powers, and duties of the council; to provide for a report and proposal by the council; to provide for assignment of the council to the Department of Transportation for </w:t>
      </w:r>
      <w:r w:rsidRPr="0063148D">
        <w:rPr>
          <w:rFonts w:eastAsia="Times New Roman"/>
          <w:sz w:val="22"/>
          <w:szCs w:val="22"/>
        </w:rPr>
        <w:t xml:space="preserve">administrative purposes; to provide for compensation and expenses. </w:t>
      </w:r>
      <w:r w:rsidRPr="0063148D">
        <w:rPr>
          <w:rFonts w:eastAsia="Times New Roman"/>
          <w:b/>
          <w:sz w:val="22"/>
          <w:szCs w:val="22"/>
        </w:rPr>
        <w:t>Status:</w:t>
      </w:r>
      <w:r w:rsidRPr="0063148D">
        <w:rPr>
          <w:rFonts w:eastAsia="Times New Roman"/>
          <w:sz w:val="22"/>
          <w:szCs w:val="22"/>
        </w:rPr>
        <w:t xml:space="preserve"> </w:t>
      </w:r>
      <w:r w:rsidR="00B23413" w:rsidRPr="0063148D">
        <w:rPr>
          <w:rFonts w:eastAsia="Times New Roman"/>
          <w:sz w:val="22"/>
          <w:szCs w:val="22"/>
        </w:rPr>
        <w:t>R</w:t>
      </w:r>
      <w:r w:rsidRPr="0063148D">
        <w:rPr>
          <w:rFonts w:eastAsia="Times New Roman"/>
          <w:sz w:val="22"/>
          <w:szCs w:val="22"/>
        </w:rPr>
        <w:t>eferred to Transportation Cmte</w:t>
      </w:r>
      <w:r w:rsidR="00E84C0D" w:rsidRPr="0063148D">
        <w:rPr>
          <w:rFonts w:eastAsia="Times New Roman"/>
          <w:sz w:val="22"/>
          <w:szCs w:val="22"/>
        </w:rPr>
        <w:t xml:space="preserve">, </w:t>
      </w:r>
      <w:r w:rsidR="00E84C0D" w:rsidRPr="0063148D">
        <w:rPr>
          <w:sz w:val="22"/>
          <w:szCs w:val="22"/>
        </w:rPr>
        <w:t>Cmte Favorably Reported by Substitute</w:t>
      </w:r>
      <w:r w:rsidR="008B3BDD">
        <w:rPr>
          <w:sz w:val="22"/>
          <w:szCs w:val="22"/>
        </w:rPr>
        <w:t>, Pending Rules Cmte</w:t>
      </w:r>
    </w:p>
    <w:p w14:paraId="606D13EF" w14:textId="77777777" w:rsidR="004B6CBA" w:rsidRDefault="004B6CBA" w:rsidP="00B23413">
      <w:pPr>
        <w:tabs>
          <w:tab w:val="left" w:pos="7170"/>
        </w:tabs>
        <w:jc w:val="both"/>
        <w:rPr>
          <w:rFonts w:eastAsia="Times New Roman"/>
          <w:color w:val="FF0000"/>
          <w:sz w:val="22"/>
          <w:szCs w:val="22"/>
        </w:rPr>
      </w:pPr>
    </w:p>
    <w:p w14:paraId="53A2B15B" w14:textId="4BFC98D1" w:rsidR="004B6CBA" w:rsidRDefault="00006CCC" w:rsidP="00B23413">
      <w:pPr>
        <w:tabs>
          <w:tab w:val="left" w:pos="7170"/>
        </w:tabs>
        <w:jc w:val="both"/>
        <w:rPr>
          <w:rFonts w:eastAsia="Times New Roman"/>
          <w:color w:val="FF0000"/>
          <w:sz w:val="22"/>
          <w:szCs w:val="22"/>
        </w:rPr>
      </w:pPr>
      <w:hyperlink r:id="rId160" w:history="1">
        <w:r w:rsidR="004B6CBA" w:rsidRPr="004B6CBA">
          <w:rPr>
            <w:rStyle w:val="Hyperlink"/>
            <w:rFonts w:eastAsia="Times New Roman"/>
            <w:sz w:val="22"/>
            <w:szCs w:val="22"/>
          </w:rPr>
          <w:t xml:space="preserve">SB 58, </w:t>
        </w:r>
        <w:r w:rsidR="007949D2">
          <w:rPr>
            <w:rStyle w:val="Hyperlink"/>
            <w:rFonts w:eastAsia="Times New Roman"/>
            <w:sz w:val="22"/>
            <w:szCs w:val="22"/>
          </w:rPr>
          <w:t>Repeal the excise tax on hotel and motel room rentals</w:t>
        </w:r>
      </w:hyperlink>
      <w:r w:rsidR="004B6CBA" w:rsidRPr="004B6CBA">
        <w:rPr>
          <w:rFonts w:eastAsia="Times New Roman"/>
          <w:sz w:val="22"/>
          <w:szCs w:val="22"/>
        </w:rPr>
        <w:t>, (Sen.</w:t>
      </w:r>
      <w:r w:rsidR="002A2607">
        <w:rPr>
          <w:rFonts w:eastAsia="Times New Roman"/>
          <w:sz w:val="22"/>
          <w:szCs w:val="22"/>
        </w:rPr>
        <w:t xml:space="preserve"> Joshua McKoon-</w:t>
      </w:r>
      <w:r w:rsidR="004B6CBA" w:rsidRPr="004B6CBA">
        <w:rPr>
          <w:rFonts w:eastAsia="Times New Roman"/>
          <w:sz w:val="22"/>
          <w:szCs w:val="22"/>
        </w:rPr>
        <w:t xml:space="preserve">R) Relating to an excise tax on hotel and motel room rentals, so as to repeal such provision; to provide for an effective date. </w:t>
      </w:r>
      <w:r w:rsidR="004B6CBA" w:rsidRPr="004B6CBA">
        <w:rPr>
          <w:rFonts w:eastAsia="Times New Roman"/>
          <w:b/>
          <w:sz w:val="22"/>
          <w:szCs w:val="22"/>
        </w:rPr>
        <w:t>Status:</w:t>
      </w:r>
      <w:r w:rsidR="004B6CBA" w:rsidRPr="004B6CBA">
        <w:rPr>
          <w:rFonts w:eastAsia="Times New Roman"/>
          <w:sz w:val="22"/>
          <w:szCs w:val="22"/>
        </w:rPr>
        <w:t xml:space="preserve"> </w:t>
      </w:r>
      <w:r w:rsidR="00B23413" w:rsidRPr="00FA1BCA">
        <w:rPr>
          <w:rFonts w:eastAsia="Times New Roman"/>
          <w:sz w:val="22"/>
          <w:szCs w:val="22"/>
        </w:rPr>
        <w:t>R</w:t>
      </w:r>
      <w:r w:rsidR="004B6CBA" w:rsidRPr="00FA1BCA">
        <w:rPr>
          <w:rFonts w:eastAsia="Times New Roman"/>
          <w:sz w:val="22"/>
          <w:szCs w:val="22"/>
        </w:rPr>
        <w:t>eferred to Finance Cmte</w:t>
      </w:r>
    </w:p>
    <w:p w14:paraId="4711A29F" w14:textId="77777777" w:rsidR="005E2691" w:rsidRDefault="005E2691" w:rsidP="00B23413">
      <w:pPr>
        <w:tabs>
          <w:tab w:val="left" w:pos="7170"/>
        </w:tabs>
        <w:jc w:val="both"/>
        <w:rPr>
          <w:rFonts w:eastAsia="Times New Roman"/>
          <w:color w:val="FF0000"/>
          <w:sz w:val="22"/>
          <w:szCs w:val="22"/>
        </w:rPr>
      </w:pPr>
    </w:p>
    <w:p w14:paraId="7A236746" w14:textId="358B267F" w:rsidR="000A0326" w:rsidRPr="000A0326" w:rsidRDefault="00006CCC" w:rsidP="00B23413">
      <w:pPr>
        <w:tabs>
          <w:tab w:val="left" w:pos="7170"/>
        </w:tabs>
        <w:jc w:val="both"/>
        <w:rPr>
          <w:rFonts w:eastAsia="Times New Roman"/>
          <w:sz w:val="22"/>
          <w:szCs w:val="22"/>
        </w:rPr>
      </w:pPr>
      <w:hyperlink r:id="rId161" w:history="1">
        <w:r w:rsidR="000A0326" w:rsidRPr="000A0326">
          <w:rPr>
            <w:rStyle w:val="Hyperlink"/>
            <w:rFonts w:eastAsia="Times New Roman"/>
            <w:sz w:val="22"/>
            <w:szCs w:val="22"/>
          </w:rPr>
          <w:t>SB 89, Provide for state investment in railways, railroad facilities, and equipment</w:t>
        </w:r>
      </w:hyperlink>
      <w:r w:rsidR="000A0326">
        <w:rPr>
          <w:rFonts w:eastAsia="Times New Roman"/>
          <w:sz w:val="22"/>
          <w:szCs w:val="22"/>
        </w:rPr>
        <w:t>, (Sen.</w:t>
      </w:r>
      <w:r w:rsidR="000A0326" w:rsidRPr="000A0326">
        <w:rPr>
          <w:rFonts w:eastAsia="Times New Roman"/>
          <w:sz w:val="22"/>
          <w:szCs w:val="22"/>
        </w:rPr>
        <w:t xml:space="preserve"> David Shafer-R) </w:t>
      </w:r>
    </w:p>
    <w:p w14:paraId="7870E1E4" w14:textId="3B8BF791" w:rsidR="000A0326" w:rsidRPr="009D16A5" w:rsidRDefault="000A0326" w:rsidP="00B23413">
      <w:pPr>
        <w:tabs>
          <w:tab w:val="left" w:pos="7170"/>
        </w:tabs>
        <w:jc w:val="both"/>
        <w:rPr>
          <w:rFonts w:eastAsia="Times New Roman"/>
          <w:color w:val="FF0000"/>
          <w:sz w:val="22"/>
          <w:szCs w:val="22"/>
        </w:rPr>
      </w:pPr>
      <w:r w:rsidRPr="000A0326">
        <w:rPr>
          <w:rFonts w:eastAsia="Times New Roman"/>
          <w:sz w:val="22"/>
          <w:szCs w:val="22"/>
        </w:rPr>
        <w:t xml:space="preserve">Relating to officers in the Department of Transportation, so as to provide for state investment in railways and railroad facilities and equipment; to provide that the commissioner of </w:t>
      </w:r>
      <w:r w:rsidRPr="0063148D">
        <w:rPr>
          <w:rFonts w:eastAsia="Times New Roman"/>
          <w:sz w:val="22"/>
          <w:szCs w:val="22"/>
        </w:rPr>
        <w:t xml:space="preserve">transportation may administer a Georgia Freight Railroad Program. </w:t>
      </w:r>
      <w:r w:rsidRPr="0063148D">
        <w:rPr>
          <w:rFonts w:eastAsia="Times New Roman"/>
          <w:b/>
          <w:sz w:val="22"/>
          <w:szCs w:val="22"/>
        </w:rPr>
        <w:t>Status:</w:t>
      </w:r>
      <w:r w:rsidRPr="0063148D">
        <w:rPr>
          <w:rFonts w:eastAsia="Times New Roman"/>
          <w:sz w:val="22"/>
          <w:szCs w:val="22"/>
        </w:rPr>
        <w:t xml:space="preserve"> Referred to Transportation Cmte</w:t>
      </w:r>
      <w:r w:rsidR="00E84C0D" w:rsidRPr="0063148D">
        <w:rPr>
          <w:rFonts w:eastAsia="Times New Roman"/>
          <w:sz w:val="22"/>
          <w:szCs w:val="22"/>
        </w:rPr>
        <w:t xml:space="preserve">, </w:t>
      </w:r>
      <w:r w:rsidR="00E84C0D" w:rsidRPr="0063148D">
        <w:rPr>
          <w:sz w:val="22"/>
          <w:szCs w:val="22"/>
        </w:rPr>
        <w:t>Cmte Favorably Reported</w:t>
      </w:r>
      <w:r w:rsidR="003B44B6">
        <w:rPr>
          <w:sz w:val="22"/>
          <w:szCs w:val="22"/>
        </w:rPr>
        <w:t xml:space="preserve"> by S</w:t>
      </w:r>
      <w:r w:rsidR="00EA7754">
        <w:rPr>
          <w:sz w:val="22"/>
          <w:szCs w:val="22"/>
        </w:rPr>
        <w:t>ubstitute</w:t>
      </w:r>
      <w:r w:rsidR="009D16A5">
        <w:rPr>
          <w:sz w:val="22"/>
          <w:szCs w:val="22"/>
        </w:rPr>
        <w:t xml:space="preserve">, </w:t>
      </w:r>
      <w:r w:rsidR="000F4EB0">
        <w:rPr>
          <w:sz w:val="22"/>
          <w:szCs w:val="22"/>
        </w:rPr>
        <w:t xml:space="preserve">Pending Rules Cmte, </w:t>
      </w:r>
      <w:r w:rsidR="009D16A5">
        <w:rPr>
          <w:color w:val="FF0000"/>
          <w:sz w:val="22"/>
          <w:szCs w:val="22"/>
        </w:rPr>
        <w:t>Passed Senate</w:t>
      </w:r>
      <w:r w:rsidR="000F4EB0">
        <w:rPr>
          <w:color w:val="FF0000"/>
          <w:sz w:val="22"/>
          <w:szCs w:val="22"/>
        </w:rPr>
        <w:t xml:space="preserve">, </w:t>
      </w:r>
      <w:proofErr w:type="gramStart"/>
      <w:r w:rsidR="000F4EB0">
        <w:rPr>
          <w:color w:val="FF0000"/>
          <w:sz w:val="22"/>
          <w:szCs w:val="22"/>
        </w:rPr>
        <w:t>Sent</w:t>
      </w:r>
      <w:proofErr w:type="gramEnd"/>
      <w:r w:rsidR="000F4EB0">
        <w:rPr>
          <w:color w:val="FF0000"/>
          <w:sz w:val="22"/>
          <w:szCs w:val="22"/>
        </w:rPr>
        <w:t xml:space="preserve"> to the House, Referred to Transportation Cmte</w:t>
      </w:r>
    </w:p>
    <w:p w14:paraId="6733C228" w14:textId="77777777" w:rsidR="00EC7348" w:rsidRDefault="00EC7348" w:rsidP="00B23413">
      <w:pPr>
        <w:tabs>
          <w:tab w:val="left" w:pos="7170"/>
        </w:tabs>
        <w:jc w:val="both"/>
        <w:rPr>
          <w:rFonts w:eastAsia="Times New Roman"/>
          <w:color w:val="FF0000"/>
          <w:sz w:val="22"/>
          <w:szCs w:val="22"/>
        </w:rPr>
      </w:pPr>
    </w:p>
    <w:p w14:paraId="416A730B" w14:textId="77777777" w:rsidR="00BB111D" w:rsidRDefault="00BB111D" w:rsidP="00B23413">
      <w:pPr>
        <w:tabs>
          <w:tab w:val="left" w:pos="7170"/>
        </w:tabs>
        <w:jc w:val="both"/>
        <w:rPr>
          <w:rFonts w:eastAsia="Times New Roman"/>
          <w:color w:val="FF0000"/>
          <w:sz w:val="22"/>
          <w:szCs w:val="22"/>
        </w:rPr>
      </w:pPr>
    </w:p>
    <w:p w14:paraId="2BCC529A" w14:textId="77777777" w:rsidR="00BB111D" w:rsidRDefault="00BB111D" w:rsidP="00B23413">
      <w:pPr>
        <w:tabs>
          <w:tab w:val="left" w:pos="7170"/>
        </w:tabs>
        <w:jc w:val="both"/>
        <w:rPr>
          <w:rFonts w:eastAsia="Times New Roman"/>
          <w:color w:val="FF0000"/>
          <w:sz w:val="22"/>
          <w:szCs w:val="22"/>
        </w:rPr>
      </w:pPr>
    </w:p>
    <w:p w14:paraId="19D32265" w14:textId="53DB36C3" w:rsidR="005E2691" w:rsidRPr="005E2691" w:rsidRDefault="005E2691" w:rsidP="005E2691">
      <w:pPr>
        <w:tabs>
          <w:tab w:val="left" w:pos="7170"/>
        </w:tabs>
        <w:jc w:val="center"/>
        <w:rPr>
          <w:rFonts w:eastAsia="Times New Roman"/>
          <w:color w:val="000000" w:themeColor="text1"/>
          <w:sz w:val="22"/>
          <w:szCs w:val="22"/>
        </w:rPr>
      </w:pPr>
      <w:r>
        <w:rPr>
          <w:rFonts w:eastAsia="Times New Roman"/>
          <w:color w:val="000000" w:themeColor="text1"/>
          <w:sz w:val="22"/>
          <w:szCs w:val="22"/>
        </w:rPr>
        <w:t># # #</w:t>
      </w:r>
    </w:p>
    <w:sectPr w:rsidR="005E2691" w:rsidRPr="005E2691" w:rsidSect="007D421C">
      <w:pgSz w:w="12240" w:h="15840"/>
      <w:pgMar w:top="1210" w:right="1440" w:bottom="979"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B299DD2" w14:textId="77777777" w:rsidR="00006CCC" w:rsidRDefault="00006CCC" w:rsidP="00AD0AE9">
      <w:r>
        <w:separator/>
      </w:r>
    </w:p>
  </w:endnote>
  <w:endnote w:type="continuationSeparator" w:id="0">
    <w:p w14:paraId="284CB374" w14:textId="77777777" w:rsidR="00006CCC" w:rsidRDefault="00006CCC" w:rsidP="00AD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ヒラギノ角ゴ Pro W3">
    <w:charset w:val="80"/>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entaur">
    <w:altName w:val="Bell MT"/>
    <w:charset w:val="00"/>
    <w:family w:val="roman"/>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A087853" w14:textId="77777777" w:rsidR="00006CCC" w:rsidRDefault="00006CCC" w:rsidP="00AD0AE9">
      <w:r>
        <w:separator/>
      </w:r>
    </w:p>
  </w:footnote>
  <w:footnote w:type="continuationSeparator" w:id="0">
    <w:p w14:paraId="558EF9FD" w14:textId="77777777" w:rsidR="00006CCC" w:rsidRDefault="00006CCC" w:rsidP="00AD0AE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A505FC"/>
    <w:multiLevelType w:val="hybridMultilevel"/>
    <w:tmpl w:val="9EAA8E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86E19"/>
    <w:multiLevelType w:val="hybridMultilevel"/>
    <w:tmpl w:val="FF1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E4FFE"/>
    <w:multiLevelType w:val="hybridMultilevel"/>
    <w:tmpl w:val="31C0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26D5E"/>
    <w:multiLevelType w:val="hybridMultilevel"/>
    <w:tmpl w:val="F230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10445"/>
    <w:multiLevelType w:val="hybridMultilevel"/>
    <w:tmpl w:val="E81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70DC1"/>
    <w:multiLevelType w:val="hybridMultilevel"/>
    <w:tmpl w:val="1A6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21861"/>
    <w:multiLevelType w:val="hybridMultilevel"/>
    <w:tmpl w:val="0672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863EB"/>
    <w:multiLevelType w:val="hybridMultilevel"/>
    <w:tmpl w:val="EF76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4B3195"/>
    <w:multiLevelType w:val="hybridMultilevel"/>
    <w:tmpl w:val="AC387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8652E0"/>
    <w:multiLevelType w:val="hybridMultilevel"/>
    <w:tmpl w:val="C73CE8A4"/>
    <w:lvl w:ilvl="0" w:tplc="04090003">
      <w:start w:val="1"/>
      <w:numFmt w:val="bullet"/>
      <w:lvlText w:val="o"/>
      <w:lvlJc w:val="left"/>
      <w:pPr>
        <w:ind w:left="1507" w:hanging="360"/>
      </w:pPr>
      <w:rPr>
        <w:rFonts w:ascii="Courier New" w:hAnsi="Courier New" w:cs="Courier New"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nsid w:val="2FDE1A7C"/>
    <w:multiLevelType w:val="multilevel"/>
    <w:tmpl w:val="694A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4F7460"/>
    <w:multiLevelType w:val="multilevel"/>
    <w:tmpl w:val="98FA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425B73"/>
    <w:multiLevelType w:val="hybridMultilevel"/>
    <w:tmpl w:val="80C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B73BCF"/>
    <w:multiLevelType w:val="hybridMultilevel"/>
    <w:tmpl w:val="8238FB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784784"/>
    <w:multiLevelType w:val="hybridMultilevel"/>
    <w:tmpl w:val="B71A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C77EA7"/>
    <w:multiLevelType w:val="multilevel"/>
    <w:tmpl w:val="249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7E74BF"/>
    <w:multiLevelType w:val="hybridMultilevel"/>
    <w:tmpl w:val="3EAA91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CA48B9"/>
    <w:multiLevelType w:val="hybridMultilevel"/>
    <w:tmpl w:val="5B46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4975CB"/>
    <w:multiLevelType w:val="hybridMultilevel"/>
    <w:tmpl w:val="7312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A16FF9"/>
    <w:multiLevelType w:val="hybridMultilevel"/>
    <w:tmpl w:val="EE64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18"/>
  </w:num>
  <w:num w:numId="6">
    <w:abstractNumId w:val="1"/>
  </w:num>
  <w:num w:numId="7">
    <w:abstractNumId w:val="8"/>
  </w:num>
  <w:num w:numId="8">
    <w:abstractNumId w:val="20"/>
  </w:num>
  <w:num w:numId="9">
    <w:abstractNumId w:val="17"/>
  </w:num>
  <w:num w:numId="10">
    <w:abstractNumId w:val="5"/>
  </w:num>
  <w:num w:numId="11">
    <w:abstractNumId w:val="12"/>
  </w:num>
  <w:num w:numId="12">
    <w:abstractNumId w:val="3"/>
  </w:num>
  <w:num w:numId="13">
    <w:abstractNumId w:val="4"/>
  </w:num>
  <w:num w:numId="14">
    <w:abstractNumId w:val="14"/>
  </w:num>
  <w:num w:numId="15">
    <w:abstractNumId w:val="10"/>
  </w:num>
  <w:num w:numId="16">
    <w:abstractNumId w:val="13"/>
  </w:num>
  <w:num w:numId="17">
    <w:abstractNumId w:val="16"/>
  </w:num>
  <w:num w:numId="18">
    <w:abstractNumId w:val="21"/>
  </w:num>
  <w:num w:numId="19">
    <w:abstractNumId w:val="11"/>
  </w:num>
  <w:num w:numId="20">
    <w:abstractNumId w:val="9"/>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zMzM3NLK0MLG0tLBU0lEKTi0uzszPAykwNq8FAAfNCFItAAAA"/>
  </w:docVars>
  <w:rsids>
    <w:rsidRoot w:val="00237CDB"/>
    <w:rsid w:val="00000C1E"/>
    <w:rsid w:val="000051DF"/>
    <w:rsid w:val="00006CCC"/>
    <w:rsid w:val="00011177"/>
    <w:rsid w:val="000137A1"/>
    <w:rsid w:val="00020B39"/>
    <w:rsid w:val="00031224"/>
    <w:rsid w:val="00036432"/>
    <w:rsid w:val="00036F6E"/>
    <w:rsid w:val="00044901"/>
    <w:rsid w:val="00045AF8"/>
    <w:rsid w:val="0005551A"/>
    <w:rsid w:val="000657C5"/>
    <w:rsid w:val="0006737C"/>
    <w:rsid w:val="0007262A"/>
    <w:rsid w:val="00075188"/>
    <w:rsid w:val="00075A57"/>
    <w:rsid w:val="00080CD6"/>
    <w:rsid w:val="00081940"/>
    <w:rsid w:val="00084D0D"/>
    <w:rsid w:val="000A0326"/>
    <w:rsid w:val="000A2D8F"/>
    <w:rsid w:val="000A3D40"/>
    <w:rsid w:val="000A42A7"/>
    <w:rsid w:val="000D1F87"/>
    <w:rsid w:val="000D6115"/>
    <w:rsid w:val="000D73A2"/>
    <w:rsid w:val="000E6C0C"/>
    <w:rsid w:val="000F376A"/>
    <w:rsid w:val="000F4EB0"/>
    <w:rsid w:val="0011092A"/>
    <w:rsid w:val="00121E7D"/>
    <w:rsid w:val="0012577C"/>
    <w:rsid w:val="001277B0"/>
    <w:rsid w:val="001327F0"/>
    <w:rsid w:val="001347B5"/>
    <w:rsid w:val="00135A11"/>
    <w:rsid w:val="001367CF"/>
    <w:rsid w:val="00143B89"/>
    <w:rsid w:val="00144F8B"/>
    <w:rsid w:val="001465CE"/>
    <w:rsid w:val="00150798"/>
    <w:rsid w:val="001519DD"/>
    <w:rsid w:val="00157450"/>
    <w:rsid w:val="00163849"/>
    <w:rsid w:val="00182155"/>
    <w:rsid w:val="00183D6E"/>
    <w:rsid w:val="0018703A"/>
    <w:rsid w:val="001915EC"/>
    <w:rsid w:val="00194812"/>
    <w:rsid w:val="001A5B57"/>
    <w:rsid w:val="001B6011"/>
    <w:rsid w:val="001C2E62"/>
    <w:rsid w:val="001C488F"/>
    <w:rsid w:val="001D247F"/>
    <w:rsid w:val="0020021C"/>
    <w:rsid w:val="002021CA"/>
    <w:rsid w:val="002066B3"/>
    <w:rsid w:val="00206879"/>
    <w:rsid w:val="00210A6D"/>
    <w:rsid w:val="002207CC"/>
    <w:rsid w:val="002259C6"/>
    <w:rsid w:val="002275BE"/>
    <w:rsid w:val="002276E6"/>
    <w:rsid w:val="00227BC5"/>
    <w:rsid w:val="00232776"/>
    <w:rsid w:val="002347F0"/>
    <w:rsid w:val="00236CAA"/>
    <w:rsid w:val="00237096"/>
    <w:rsid w:val="00237CDB"/>
    <w:rsid w:val="0024385A"/>
    <w:rsid w:val="00245B9C"/>
    <w:rsid w:val="002512BF"/>
    <w:rsid w:val="00252548"/>
    <w:rsid w:val="00253C75"/>
    <w:rsid w:val="00254162"/>
    <w:rsid w:val="00280A58"/>
    <w:rsid w:val="002861A7"/>
    <w:rsid w:val="00290A9E"/>
    <w:rsid w:val="00297A80"/>
    <w:rsid w:val="002A0C5C"/>
    <w:rsid w:val="002A118F"/>
    <w:rsid w:val="002A2607"/>
    <w:rsid w:val="002A4D0D"/>
    <w:rsid w:val="002A7F14"/>
    <w:rsid w:val="002B2DD4"/>
    <w:rsid w:val="002B5A3F"/>
    <w:rsid w:val="002C0C26"/>
    <w:rsid w:val="002C19B4"/>
    <w:rsid w:val="002C34D2"/>
    <w:rsid w:val="002D0ADF"/>
    <w:rsid w:val="002D28B6"/>
    <w:rsid w:val="002D362C"/>
    <w:rsid w:val="002E0713"/>
    <w:rsid w:val="002E0912"/>
    <w:rsid w:val="002E23A3"/>
    <w:rsid w:val="002F1052"/>
    <w:rsid w:val="002F116A"/>
    <w:rsid w:val="002F66C3"/>
    <w:rsid w:val="00307688"/>
    <w:rsid w:val="003077CD"/>
    <w:rsid w:val="003077ED"/>
    <w:rsid w:val="00313334"/>
    <w:rsid w:val="003162DF"/>
    <w:rsid w:val="00320A42"/>
    <w:rsid w:val="00326A56"/>
    <w:rsid w:val="0033357F"/>
    <w:rsid w:val="00334801"/>
    <w:rsid w:val="00336708"/>
    <w:rsid w:val="0033715F"/>
    <w:rsid w:val="003371F3"/>
    <w:rsid w:val="00345E93"/>
    <w:rsid w:val="00352FC0"/>
    <w:rsid w:val="00355448"/>
    <w:rsid w:val="003568B1"/>
    <w:rsid w:val="00370809"/>
    <w:rsid w:val="00370AC9"/>
    <w:rsid w:val="00382EC5"/>
    <w:rsid w:val="0038306E"/>
    <w:rsid w:val="00386C45"/>
    <w:rsid w:val="00386F60"/>
    <w:rsid w:val="00390D30"/>
    <w:rsid w:val="00391F09"/>
    <w:rsid w:val="0039435B"/>
    <w:rsid w:val="003A2388"/>
    <w:rsid w:val="003A2CEE"/>
    <w:rsid w:val="003A74A4"/>
    <w:rsid w:val="003B44B6"/>
    <w:rsid w:val="003C0466"/>
    <w:rsid w:val="003D298C"/>
    <w:rsid w:val="003D5CBE"/>
    <w:rsid w:val="003E056F"/>
    <w:rsid w:val="003E253D"/>
    <w:rsid w:val="003E33E5"/>
    <w:rsid w:val="003E501B"/>
    <w:rsid w:val="00410678"/>
    <w:rsid w:val="00412DA8"/>
    <w:rsid w:val="00415023"/>
    <w:rsid w:val="00420DA5"/>
    <w:rsid w:val="00421CE7"/>
    <w:rsid w:val="00421D18"/>
    <w:rsid w:val="00424C59"/>
    <w:rsid w:val="00426D3A"/>
    <w:rsid w:val="0042796D"/>
    <w:rsid w:val="004315AD"/>
    <w:rsid w:val="004418BA"/>
    <w:rsid w:val="004466C3"/>
    <w:rsid w:val="00447F2F"/>
    <w:rsid w:val="004500B3"/>
    <w:rsid w:val="004511A6"/>
    <w:rsid w:val="00454480"/>
    <w:rsid w:val="00454AC5"/>
    <w:rsid w:val="0046238D"/>
    <w:rsid w:val="004636BC"/>
    <w:rsid w:val="0046539F"/>
    <w:rsid w:val="00467A82"/>
    <w:rsid w:val="0047197D"/>
    <w:rsid w:val="00472412"/>
    <w:rsid w:val="00476E80"/>
    <w:rsid w:val="0048525E"/>
    <w:rsid w:val="00487BF3"/>
    <w:rsid w:val="00492117"/>
    <w:rsid w:val="00494650"/>
    <w:rsid w:val="00495D72"/>
    <w:rsid w:val="00496500"/>
    <w:rsid w:val="004A326E"/>
    <w:rsid w:val="004A4FEF"/>
    <w:rsid w:val="004A53AB"/>
    <w:rsid w:val="004B1354"/>
    <w:rsid w:val="004B2FB8"/>
    <w:rsid w:val="004B3B1D"/>
    <w:rsid w:val="004B55FF"/>
    <w:rsid w:val="004B6CBA"/>
    <w:rsid w:val="004D16F9"/>
    <w:rsid w:val="004E36EF"/>
    <w:rsid w:val="004E6853"/>
    <w:rsid w:val="004E74C1"/>
    <w:rsid w:val="004F6CA1"/>
    <w:rsid w:val="004F72CC"/>
    <w:rsid w:val="00501A4E"/>
    <w:rsid w:val="00501B57"/>
    <w:rsid w:val="00503EF6"/>
    <w:rsid w:val="005127E9"/>
    <w:rsid w:val="00513C69"/>
    <w:rsid w:val="0051573C"/>
    <w:rsid w:val="005261A6"/>
    <w:rsid w:val="00532B45"/>
    <w:rsid w:val="00533E47"/>
    <w:rsid w:val="00551EC1"/>
    <w:rsid w:val="00554E5D"/>
    <w:rsid w:val="00557008"/>
    <w:rsid w:val="005570BA"/>
    <w:rsid w:val="0055743C"/>
    <w:rsid w:val="005622D6"/>
    <w:rsid w:val="00564652"/>
    <w:rsid w:val="00567CA7"/>
    <w:rsid w:val="00573E2F"/>
    <w:rsid w:val="00574703"/>
    <w:rsid w:val="00574713"/>
    <w:rsid w:val="00575B8B"/>
    <w:rsid w:val="00575FE6"/>
    <w:rsid w:val="005820B4"/>
    <w:rsid w:val="0058792A"/>
    <w:rsid w:val="005900D3"/>
    <w:rsid w:val="005920F0"/>
    <w:rsid w:val="005A7801"/>
    <w:rsid w:val="005B70BD"/>
    <w:rsid w:val="005C30D2"/>
    <w:rsid w:val="005C7F56"/>
    <w:rsid w:val="005D4228"/>
    <w:rsid w:val="005D6A01"/>
    <w:rsid w:val="005D756E"/>
    <w:rsid w:val="005E2691"/>
    <w:rsid w:val="005E28A2"/>
    <w:rsid w:val="005E2CEC"/>
    <w:rsid w:val="005E3662"/>
    <w:rsid w:val="005E4A59"/>
    <w:rsid w:val="005F2576"/>
    <w:rsid w:val="005F27E0"/>
    <w:rsid w:val="005F4593"/>
    <w:rsid w:val="005F6C7C"/>
    <w:rsid w:val="0060249A"/>
    <w:rsid w:val="00604541"/>
    <w:rsid w:val="00607F43"/>
    <w:rsid w:val="00611BE7"/>
    <w:rsid w:val="006252E2"/>
    <w:rsid w:val="0063148D"/>
    <w:rsid w:val="006433A0"/>
    <w:rsid w:val="00650072"/>
    <w:rsid w:val="00651EF8"/>
    <w:rsid w:val="00660DF4"/>
    <w:rsid w:val="006666F4"/>
    <w:rsid w:val="00667F3C"/>
    <w:rsid w:val="00673F1B"/>
    <w:rsid w:val="006749D5"/>
    <w:rsid w:val="00677604"/>
    <w:rsid w:val="00696115"/>
    <w:rsid w:val="00697218"/>
    <w:rsid w:val="006A0BF8"/>
    <w:rsid w:val="006A1481"/>
    <w:rsid w:val="006A5920"/>
    <w:rsid w:val="006B03E1"/>
    <w:rsid w:val="006B1B04"/>
    <w:rsid w:val="006B2CB9"/>
    <w:rsid w:val="006B3AAC"/>
    <w:rsid w:val="006B6D9A"/>
    <w:rsid w:val="006C3577"/>
    <w:rsid w:val="006C6567"/>
    <w:rsid w:val="006D1871"/>
    <w:rsid w:val="006D1E0F"/>
    <w:rsid w:val="006D2F0F"/>
    <w:rsid w:val="006E37AB"/>
    <w:rsid w:val="006F0454"/>
    <w:rsid w:val="006F20A8"/>
    <w:rsid w:val="006F4D47"/>
    <w:rsid w:val="007075C7"/>
    <w:rsid w:val="00711E12"/>
    <w:rsid w:val="00715227"/>
    <w:rsid w:val="00716615"/>
    <w:rsid w:val="00716BE6"/>
    <w:rsid w:val="00722412"/>
    <w:rsid w:val="00722E79"/>
    <w:rsid w:val="0072470B"/>
    <w:rsid w:val="007252D3"/>
    <w:rsid w:val="0073095E"/>
    <w:rsid w:val="007311D7"/>
    <w:rsid w:val="0073606B"/>
    <w:rsid w:val="00760400"/>
    <w:rsid w:val="00761D64"/>
    <w:rsid w:val="0076324D"/>
    <w:rsid w:val="00767DA5"/>
    <w:rsid w:val="00774054"/>
    <w:rsid w:val="007804EF"/>
    <w:rsid w:val="00790ED2"/>
    <w:rsid w:val="00791C4F"/>
    <w:rsid w:val="007920B1"/>
    <w:rsid w:val="007949D2"/>
    <w:rsid w:val="00795213"/>
    <w:rsid w:val="007A27F3"/>
    <w:rsid w:val="007B03D8"/>
    <w:rsid w:val="007B7D13"/>
    <w:rsid w:val="007C3FCA"/>
    <w:rsid w:val="007C419B"/>
    <w:rsid w:val="007D421C"/>
    <w:rsid w:val="007E067A"/>
    <w:rsid w:val="007E4856"/>
    <w:rsid w:val="007F0B19"/>
    <w:rsid w:val="007F331A"/>
    <w:rsid w:val="007F5ABD"/>
    <w:rsid w:val="007F6885"/>
    <w:rsid w:val="00804737"/>
    <w:rsid w:val="00816084"/>
    <w:rsid w:val="008174D9"/>
    <w:rsid w:val="00820940"/>
    <w:rsid w:val="00822BA2"/>
    <w:rsid w:val="008235A8"/>
    <w:rsid w:val="008261B2"/>
    <w:rsid w:val="00837B5F"/>
    <w:rsid w:val="008400AF"/>
    <w:rsid w:val="00841640"/>
    <w:rsid w:val="0084219F"/>
    <w:rsid w:val="00862F90"/>
    <w:rsid w:val="0086472B"/>
    <w:rsid w:val="00864A85"/>
    <w:rsid w:val="00867B92"/>
    <w:rsid w:val="00871082"/>
    <w:rsid w:val="00872DDE"/>
    <w:rsid w:val="0087517C"/>
    <w:rsid w:val="0088081E"/>
    <w:rsid w:val="008900FE"/>
    <w:rsid w:val="008905E3"/>
    <w:rsid w:val="00890860"/>
    <w:rsid w:val="008942F2"/>
    <w:rsid w:val="0089506D"/>
    <w:rsid w:val="00895129"/>
    <w:rsid w:val="008A0154"/>
    <w:rsid w:val="008B015B"/>
    <w:rsid w:val="008B3BDD"/>
    <w:rsid w:val="008B68A7"/>
    <w:rsid w:val="008C303F"/>
    <w:rsid w:val="008D32C6"/>
    <w:rsid w:val="008D720D"/>
    <w:rsid w:val="008D76AB"/>
    <w:rsid w:val="008E26AA"/>
    <w:rsid w:val="008F0C77"/>
    <w:rsid w:val="008F15FD"/>
    <w:rsid w:val="008F276C"/>
    <w:rsid w:val="009006E5"/>
    <w:rsid w:val="00900BC0"/>
    <w:rsid w:val="00913018"/>
    <w:rsid w:val="00914309"/>
    <w:rsid w:val="00925FAE"/>
    <w:rsid w:val="0093332E"/>
    <w:rsid w:val="00944471"/>
    <w:rsid w:val="0094497E"/>
    <w:rsid w:val="00946965"/>
    <w:rsid w:val="00950574"/>
    <w:rsid w:val="0095387D"/>
    <w:rsid w:val="00955A47"/>
    <w:rsid w:val="00960A9F"/>
    <w:rsid w:val="009773E2"/>
    <w:rsid w:val="0098081D"/>
    <w:rsid w:val="00981759"/>
    <w:rsid w:val="00981CC9"/>
    <w:rsid w:val="00985433"/>
    <w:rsid w:val="00995607"/>
    <w:rsid w:val="009A0479"/>
    <w:rsid w:val="009B1154"/>
    <w:rsid w:val="009B6272"/>
    <w:rsid w:val="009C385C"/>
    <w:rsid w:val="009C73E3"/>
    <w:rsid w:val="009D01C3"/>
    <w:rsid w:val="009D16A5"/>
    <w:rsid w:val="009D2E32"/>
    <w:rsid w:val="009D2FEF"/>
    <w:rsid w:val="009E2C10"/>
    <w:rsid w:val="009F374A"/>
    <w:rsid w:val="009F688D"/>
    <w:rsid w:val="00A17AC3"/>
    <w:rsid w:val="00A33CB0"/>
    <w:rsid w:val="00A34353"/>
    <w:rsid w:val="00A359DE"/>
    <w:rsid w:val="00A37975"/>
    <w:rsid w:val="00A427B7"/>
    <w:rsid w:val="00A478C0"/>
    <w:rsid w:val="00A508B0"/>
    <w:rsid w:val="00A63A5A"/>
    <w:rsid w:val="00A72481"/>
    <w:rsid w:val="00A86CB2"/>
    <w:rsid w:val="00A91174"/>
    <w:rsid w:val="00A92B71"/>
    <w:rsid w:val="00A93D3B"/>
    <w:rsid w:val="00A96C0E"/>
    <w:rsid w:val="00A97635"/>
    <w:rsid w:val="00AA02F0"/>
    <w:rsid w:val="00AA1EB8"/>
    <w:rsid w:val="00AA34F1"/>
    <w:rsid w:val="00AA58B3"/>
    <w:rsid w:val="00AA6E21"/>
    <w:rsid w:val="00AB02DE"/>
    <w:rsid w:val="00AB250D"/>
    <w:rsid w:val="00AB58B2"/>
    <w:rsid w:val="00AB66C5"/>
    <w:rsid w:val="00AC03FD"/>
    <w:rsid w:val="00AC276C"/>
    <w:rsid w:val="00AC30E3"/>
    <w:rsid w:val="00AC5734"/>
    <w:rsid w:val="00AC7CA7"/>
    <w:rsid w:val="00AD0AE9"/>
    <w:rsid w:val="00AD2BBD"/>
    <w:rsid w:val="00AD3C63"/>
    <w:rsid w:val="00AD54BB"/>
    <w:rsid w:val="00AD60FC"/>
    <w:rsid w:val="00AF6660"/>
    <w:rsid w:val="00AF6FBF"/>
    <w:rsid w:val="00B03368"/>
    <w:rsid w:val="00B053FC"/>
    <w:rsid w:val="00B12538"/>
    <w:rsid w:val="00B164CE"/>
    <w:rsid w:val="00B173A1"/>
    <w:rsid w:val="00B2049E"/>
    <w:rsid w:val="00B20AB9"/>
    <w:rsid w:val="00B23413"/>
    <w:rsid w:val="00B26539"/>
    <w:rsid w:val="00B417C9"/>
    <w:rsid w:val="00B469D4"/>
    <w:rsid w:val="00B618E9"/>
    <w:rsid w:val="00B63CA9"/>
    <w:rsid w:val="00B63F11"/>
    <w:rsid w:val="00B64835"/>
    <w:rsid w:val="00B65769"/>
    <w:rsid w:val="00B715D8"/>
    <w:rsid w:val="00B718CE"/>
    <w:rsid w:val="00B7469C"/>
    <w:rsid w:val="00B77AA8"/>
    <w:rsid w:val="00B856C9"/>
    <w:rsid w:val="00B87B18"/>
    <w:rsid w:val="00B95661"/>
    <w:rsid w:val="00B957D1"/>
    <w:rsid w:val="00B976CA"/>
    <w:rsid w:val="00BA6011"/>
    <w:rsid w:val="00BB093C"/>
    <w:rsid w:val="00BB111D"/>
    <w:rsid w:val="00BB549B"/>
    <w:rsid w:val="00BB7734"/>
    <w:rsid w:val="00BC1409"/>
    <w:rsid w:val="00BC6800"/>
    <w:rsid w:val="00BD05C5"/>
    <w:rsid w:val="00BD42F1"/>
    <w:rsid w:val="00BD4E6E"/>
    <w:rsid w:val="00BD622D"/>
    <w:rsid w:val="00BE273C"/>
    <w:rsid w:val="00BE4F4C"/>
    <w:rsid w:val="00BE5F25"/>
    <w:rsid w:val="00BF4E22"/>
    <w:rsid w:val="00C111E2"/>
    <w:rsid w:val="00C13CA0"/>
    <w:rsid w:val="00C1403C"/>
    <w:rsid w:val="00C16708"/>
    <w:rsid w:val="00C332D0"/>
    <w:rsid w:val="00C40DC6"/>
    <w:rsid w:val="00C451A5"/>
    <w:rsid w:val="00C46872"/>
    <w:rsid w:val="00C55844"/>
    <w:rsid w:val="00C571A6"/>
    <w:rsid w:val="00C72954"/>
    <w:rsid w:val="00C751A4"/>
    <w:rsid w:val="00C756E8"/>
    <w:rsid w:val="00CA1801"/>
    <w:rsid w:val="00CC27C9"/>
    <w:rsid w:val="00CC47DB"/>
    <w:rsid w:val="00CC5ADA"/>
    <w:rsid w:val="00CC5CCF"/>
    <w:rsid w:val="00CD387B"/>
    <w:rsid w:val="00CD7E55"/>
    <w:rsid w:val="00CF1270"/>
    <w:rsid w:val="00CF4E1B"/>
    <w:rsid w:val="00D00C13"/>
    <w:rsid w:val="00D0162B"/>
    <w:rsid w:val="00D02E56"/>
    <w:rsid w:val="00D11841"/>
    <w:rsid w:val="00D157C3"/>
    <w:rsid w:val="00D16EA5"/>
    <w:rsid w:val="00D203C6"/>
    <w:rsid w:val="00D23E1F"/>
    <w:rsid w:val="00D24494"/>
    <w:rsid w:val="00D24883"/>
    <w:rsid w:val="00D3481F"/>
    <w:rsid w:val="00D3621F"/>
    <w:rsid w:val="00D369E7"/>
    <w:rsid w:val="00D4082A"/>
    <w:rsid w:val="00D5704E"/>
    <w:rsid w:val="00D60B7F"/>
    <w:rsid w:val="00D65050"/>
    <w:rsid w:val="00D71170"/>
    <w:rsid w:val="00D71CE7"/>
    <w:rsid w:val="00D74ACF"/>
    <w:rsid w:val="00D836A0"/>
    <w:rsid w:val="00D85569"/>
    <w:rsid w:val="00D86F60"/>
    <w:rsid w:val="00D934E6"/>
    <w:rsid w:val="00D97614"/>
    <w:rsid w:val="00DA15CC"/>
    <w:rsid w:val="00DA5841"/>
    <w:rsid w:val="00DB2C07"/>
    <w:rsid w:val="00DB33C8"/>
    <w:rsid w:val="00DB5284"/>
    <w:rsid w:val="00DB7C1D"/>
    <w:rsid w:val="00DC02EA"/>
    <w:rsid w:val="00DC3CDE"/>
    <w:rsid w:val="00DC6411"/>
    <w:rsid w:val="00DC7D76"/>
    <w:rsid w:val="00DD1AE2"/>
    <w:rsid w:val="00DD2778"/>
    <w:rsid w:val="00DD2B0A"/>
    <w:rsid w:val="00DD7A74"/>
    <w:rsid w:val="00DE1354"/>
    <w:rsid w:val="00DE3C47"/>
    <w:rsid w:val="00DE4E25"/>
    <w:rsid w:val="00DE6DC9"/>
    <w:rsid w:val="00DE781C"/>
    <w:rsid w:val="00DF1911"/>
    <w:rsid w:val="00DF28DA"/>
    <w:rsid w:val="00E0547A"/>
    <w:rsid w:val="00E10A37"/>
    <w:rsid w:val="00E13320"/>
    <w:rsid w:val="00E144A9"/>
    <w:rsid w:val="00E1533B"/>
    <w:rsid w:val="00E15FDB"/>
    <w:rsid w:val="00E21007"/>
    <w:rsid w:val="00E2205D"/>
    <w:rsid w:val="00E22D9A"/>
    <w:rsid w:val="00E300F2"/>
    <w:rsid w:val="00E30586"/>
    <w:rsid w:val="00E3170F"/>
    <w:rsid w:val="00E32E66"/>
    <w:rsid w:val="00E373C6"/>
    <w:rsid w:val="00E40F4E"/>
    <w:rsid w:val="00E415DE"/>
    <w:rsid w:val="00E41902"/>
    <w:rsid w:val="00E4677E"/>
    <w:rsid w:val="00E5384D"/>
    <w:rsid w:val="00E60ACC"/>
    <w:rsid w:val="00E7111D"/>
    <w:rsid w:val="00E754ED"/>
    <w:rsid w:val="00E825D7"/>
    <w:rsid w:val="00E84C0D"/>
    <w:rsid w:val="00E86678"/>
    <w:rsid w:val="00E9490B"/>
    <w:rsid w:val="00E9684B"/>
    <w:rsid w:val="00EA35F7"/>
    <w:rsid w:val="00EA6823"/>
    <w:rsid w:val="00EA6E8B"/>
    <w:rsid w:val="00EA7754"/>
    <w:rsid w:val="00EB2B4C"/>
    <w:rsid w:val="00EB42AB"/>
    <w:rsid w:val="00EB779E"/>
    <w:rsid w:val="00EC127D"/>
    <w:rsid w:val="00EC18A8"/>
    <w:rsid w:val="00EC7348"/>
    <w:rsid w:val="00EC78CD"/>
    <w:rsid w:val="00ED6A87"/>
    <w:rsid w:val="00ED7540"/>
    <w:rsid w:val="00EE0427"/>
    <w:rsid w:val="00EE106F"/>
    <w:rsid w:val="00EE6451"/>
    <w:rsid w:val="00EF2D8C"/>
    <w:rsid w:val="00F00B03"/>
    <w:rsid w:val="00F06283"/>
    <w:rsid w:val="00F113D5"/>
    <w:rsid w:val="00F127FB"/>
    <w:rsid w:val="00F145E8"/>
    <w:rsid w:val="00F20426"/>
    <w:rsid w:val="00F22063"/>
    <w:rsid w:val="00F3232A"/>
    <w:rsid w:val="00F32B7A"/>
    <w:rsid w:val="00F3350D"/>
    <w:rsid w:val="00F35502"/>
    <w:rsid w:val="00F47508"/>
    <w:rsid w:val="00F554C5"/>
    <w:rsid w:val="00F6128F"/>
    <w:rsid w:val="00F73657"/>
    <w:rsid w:val="00F81E01"/>
    <w:rsid w:val="00F87595"/>
    <w:rsid w:val="00F91086"/>
    <w:rsid w:val="00F963DC"/>
    <w:rsid w:val="00FA1BCA"/>
    <w:rsid w:val="00FA282C"/>
    <w:rsid w:val="00FA3DBB"/>
    <w:rsid w:val="00FA61BA"/>
    <w:rsid w:val="00FC2245"/>
    <w:rsid w:val="00FC2E66"/>
    <w:rsid w:val="00FC3973"/>
    <w:rsid w:val="00FD0780"/>
    <w:rsid w:val="00FD347B"/>
    <w:rsid w:val="00FD3B50"/>
    <w:rsid w:val="00FD4971"/>
    <w:rsid w:val="00FD5939"/>
    <w:rsid w:val="00FD6E5B"/>
    <w:rsid w:val="00FE249C"/>
    <w:rsid w:val="00FF0893"/>
    <w:rsid w:val="00FF1296"/>
    <w:rsid w:val="00FF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EB9D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13320"/>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B015B"/>
    <w:pPr>
      <w:framePr w:w="7920" w:h="1980" w:hRule="exact" w:hSpace="180" w:wrap="auto" w:hAnchor="page" w:xAlign="center" w:yAlign="bottom"/>
      <w:ind w:left="2880"/>
    </w:pPr>
    <w:rPr>
      <w:rFonts w:eastAsiaTheme="majorEastAsia" w:cstheme="majorBidi"/>
      <w:color w:val="000000"/>
    </w:rPr>
  </w:style>
  <w:style w:type="character" w:styleId="Hyperlink">
    <w:name w:val="Hyperlink"/>
    <w:basedOn w:val="DefaultParagraphFont"/>
    <w:uiPriority w:val="99"/>
    <w:unhideWhenUsed/>
    <w:rsid w:val="00237CDB"/>
    <w:rPr>
      <w:color w:val="0563C1" w:themeColor="hyperlink"/>
      <w:u w:val="single"/>
    </w:rPr>
  </w:style>
  <w:style w:type="paragraph" w:customStyle="1" w:styleId="FreeFormA">
    <w:name w:val="Free Form A"/>
    <w:uiPriority w:val="99"/>
    <w:rsid w:val="0018703A"/>
    <w:rPr>
      <w:rFonts w:ascii="Times New Roman" w:eastAsia="ヒラギノ角ゴ Pro W3" w:hAnsi="Times New Roman" w:cs="Times New Roman"/>
      <w:color w:val="000000"/>
      <w:sz w:val="20"/>
      <w:szCs w:val="20"/>
    </w:rPr>
  </w:style>
  <w:style w:type="paragraph" w:styleId="Footer">
    <w:name w:val="footer"/>
    <w:basedOn w:val="Normal"/>
    <w:link w:val="FooterChar"/>
    <w:uiPriority w:val="99"/>
    <w:rsid w:val="0018703A"/>
    <w:pPr>
      <w:tabs>
        <w:tab w:val="center" w:pos="4320"/>
        <w:tab w:val="right" w:pos="8640"/>
      </w:tabs>
    </w:pPr>
    <w:rPr>
      <w:rFonts w:eastAsia="ヒラギノ角ゴ Pro W3"/>
      <w:color w:val="000000"/>
    </w:rPr>
  </w:style>
  <w:style w:type="character" w:customStyle="1" w:styleId="FooterChar">
    <w:name w:val="Footer Char"/>
    <w:basedOn w:val="DefaultParagraphFont"/>
    <w:link w:val="Footer"/>
    <w:uiPriority w:val="99"/>
    <w:rsid w:val="0018703A"/>
    <w:rPr>
      <w:rFonts w:ascii="Times New Roman" w:eastAsia="ヒラギノ角ゴ Pro W3" w:hAnsi="Times New Roman" w:cs="Times New Roman"/>
      <w:color w:val="000000"/>
    </w:rPr>
  </w:style>
  <w:style w:type="character" w:styleId="PageNumber">
    <w:name w:val="page number"/>
    <w:basedOn w:val="DefaultParagraphFont"/>
    <w:uiPriority w:val="99"/>
    <w:rsid w:val="0018703A"/>
    <w:rPr>
      <w:rFonts w:cs="Times New Roman"/>
    </w:rPr>
  </w:style>
  <w:style w:type="character" w:styleId="FollowedHyperlink">
    <w:name w:val="FollowedHyperlink"/>
    <w:basedOn w:val="DefaultParagraphFont"/>
    <w:uiPriority w:val="99"/>
    <w:semiHidden/>
    <w:rsid w:val="0018703A"/>
    <w:rPr>
      <w:rFonts w:cs="Times New Roman"/>
      <w:color w:val="800080"/>
      <w:u w:val="single"/>
    </w:rPr>
  </w:style>
  <w:style w:type="character" w:customStyle="1" w:styleId="apple-converted-space">
    <w:name w:val="apple-converted-space"/>
    <w:basedOn w:val="DefaultParagraphFont"/>
    <w:rsid w:val="0018703A"/>
    <w:rPr>
      <w:rFonts w:cs="Times New Roman"/>
    </w:rPr>
  </w:style>
  <w:style w:type="paragraph" w:styleId="BalloonText">
    <w:name w:val="Balloon Text"/>
    <w:basedOn w:val="Normal"/>
    <w:link w:val="BalloonTextChar"/>
    <w:uiPriority w:val="99"/>
    <w:semiHidden/>
    <w:rsid w:val="0018703A"/>
    <w:rPr>
      <w:rFonts w:ascii="Lucida Grande" w:eastAsia="MS ??" w:hAnsi="Lucida Grande" w:cs="Lucida Grande"/>
      <w:sz w:val="18"/>
      <w:szCs w:val="18"/>
    </w:rPr>
  </w:style>
  <w:style w:type="character" w:customStyle="1" w:styleId="BalloonTextChar">
    <w:name w:val="Balloon Text Char"/>
    <w:basedOn w:val="DefaultParagraphFont"/>
    <w:link w:val="BalloonText"/>
    <w:uiPriority w:val="99"/>
    <w:semiHidden/>
    <w:rsid w:val="0018703A"/>
    <w:rPr>
      <w:rFonts w:ascii="Lucida Grande" w:eastAsia="MS ??" w:hAnsi="Lucida Grande" w:cs="Lucida Grande"/>
      <w:sz w:val="18"/>
      <w:szCs w:val="18"/>
    </w:rPr>
  </w:style>
  <w:style w:type="paragraph" w:styleId="ListParagraph">
    <w:name w:val="List Paragraph"/>
    <w:basedOn w:val="Normal"/>
    <w:uiPriority w:val="34"/>
    <w:qFormat/>
    <w:rsid w:val="0018703A"/>
    <w:pPr>
      <w:ind w:left="720"/>
      <w:contextualSpacing/>
    </w:pPr>
    <w:rPr>
      <w:rFonts w:ascii="Cambria" w:eastAsia="MS ??" w:hAnsi="Cambria"/>
    </w:rPr>
  </w:style>
  <w:style w:type="paragraph" w:customStyle="1" w:styleId="NormalWeb1">
    <w:name w:val="Normal (Web)1"/>
    <w:rsid w:val="0018703A"/>
    <w:pPr>
      <w:spacing w:before="100" w:after="100"/>
    </w:pPr>
    <w:rPr>
      <w:rFonts w:ascii="Arial" w:eastAsia="ヒラギノ角ゴ Pro W3" w:hAnsi="Arial" w:cs="Times New Roman"/>
      <w:color w:val="00000B"/>
      <w:sz w:val="20"/>
      <w:szCs w:val="20"/>
    </w:rPr>
  </w:style>
  <w:style w:type="paragraph" w:styleId="NormalWeb">
    <w:name w:val="Normal (Web)"/>
    <w:basedOn w:val="Normal"/>
    <w:uiPriority w:val="99"/>
    <w:rsid w:val="0018703A"/>
    <w:pPr>
      <w:spacing w:before="100" w:beforeAutospacing="1" w:after="100" w:afterAutospacing="1"/>
    </w:pPr>
    <w:rPr>
      <w:rFonts w:ascii="Arial" w:eastAsia="MS ??" w:hAnsi="Arial" w:cs="Arial"/>
      <w:color w:val="00008B"/>
      <w:sz w:val="20"/>
      <w:szCs w:val="20"/>
    </w:rPr>
  </w:style>
  <w:style w:type="paragraph" w:customStyle="1" w:styleId="Default">
    <w:name w:val="Default"/>
    <w:rsid w:val="0018703A"/>
    <w:pPr>
      <w:widowControl w:val="0"/>
      <w:autoSpaceDE w:val="0"/>
      <w:autoSpaceDN w:val="0"/>
      <w:adjustRightInd w:val="0"/>
    </w:pPr>
    <w:rPr>
      <w:rFonts w:ascii="Arial" w:eastAsiaTheme="minorEastAsia" w:hAnsi="Arial" w:cs="Arial"/>
      <w:color w:val="000000"/>
    </w:rPr>
  </w:style>
  <w:style w:type="character" w:styleId="Strong">
    <w:name w:val="Strong"/>
    <w:basedOn w:val="DefaultParagraphFont"/>
    <w:uiPriority w:val="22"/>
    <w:qFormat/>
    <w:rsid w:val="0018703A"/>
    <w:rPr>
      <w:b/>
      <w:bCs/>
    </w:rPr>
  </w:style>
  <w:style w:type="paragraph" w:styleId="Header">
    <w:name w:val="header"/>
    <w:basedOn w:val="Normal"/>
    <w:link w:val="HeaderChar"/>
    <w:uiPriority w:val="99"/>
    <w:unhideWhenUsed/>
    <w:rsid w:val="0018703A"/>
    <w:pPr>
      <w:tabs>
        <w:tab w:val="center" w:pos="4680"/>
        <w:tab w:val="right" w:pos="9360"/>
      </w:tabs>
    </w:pPr>
    <w:rPr>
      <w:rFonts w:eastAsia="ヒラギノ角ゴ Pro W3"/>
      <w:color w:val="000000"/>
    </w:rPr>
  </w:style>
  <w:style w:type="character" w:customStyle="1" w:styleId="HeaderChar">
    <w:name w:val="Header Char"/>
    <w:basedOn w:val="DefaultParagraphFont"/>
    <w:link w:val="Header"/>
    <w:uiPriority w:val="99"/>
    <w:rsid w:val="0018703A"/>
    <w:rPr>
      <w:rFonts w:ascii="Times New Roman" w:eastAsia="ヒラギノ角ゴ Pro W3" w:hAnsi="Times New Roman" w:cs="Times New Roman"/>
      <w:color w:val="000000"/>
    </w:rPr>
  </w:style>
  <w:style w:type="character" w:styleId="CommentReference">
    <w:name w:val="annotation reference"/>
    <w:basedOn w:val="DefaultParagraphFont"/>
    <w:uiPriority w:val="99"/>
    <w:semiHidden/>
    <w:unhideWhenUsed/>
    <w:rsid w:val="00822BA2"/>
    <w:rPr>
      <w:sz w:val="16"/>
      <w:szCs w:val="16"/>
    </w:rPr>
  </w:style>
  <w:style w:type="paragraph" w:styleId="CommentText">
    <w:name w:val="annotation text"/>
    <w:basedOn w:val="Normal"/>
    <w:link w:val="CommentTextChar"/>
    <w:uiPriority w:val="99"/>
    <w:semiHidden/>
    <w:unhideWhenUsed/>
    <w:rsid w:val="00822BA2"/>
    <w:rPr>
      <w:sz w:val="20"/>
      <w:szCs w:val="20"/>
    </w:rPr>
  </w:style>
  <w:style w:type="character" w:customStyle="1" w:styleId="CommentTextChar">
    <w:name w:val="Comment Text Char"/>
    <w:basedOn w:val="DefaultParagraphFont"/>
    <w:link w:val="CommentText"/>
    <w:uiPriority w:val="99"/>
    <w:semiHidden/>
    <w:rsid w:val="00822BA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2BA2"/>
    <w:rPr>
      <w:b/>
      <w:bCs/>
    </w:rPr>
  </w:style>
  <w:style w:type="character" w:customStyle="1" w:styleId="CommentSubjectChar">
    <w:name w:val="Comment Subject Char"/>
    <w:basedOn w:val="CommentTextChar"/>
    <w:link w:val="CommentSubject"/>
    <w:uiPriority w:val="99"/>
    <w:semiHidden/>
    <w:rsid w:val="00822BA2"/>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16816">
      <w:bodyDiv w:val="1"/>
      <w:marLeft w:val="0"/>
      <w:marRight w:val="0"/>
      <w:marTop w:val="0"/>
      <w:marBottom w:val="0"/>
      <w:divBdr>
        <w:top w:val="none" w:sz="0" w:space="0" w:color="auto"/>
        <w:left w:val="none" w:sz="0" w:space="0" w:color="auto"/>
        <w:bottom w:val="none" w:sz="0" w:space="0" w:color="auto"/>
        <w:right w:val="none" w:sz="0" w:space="0" w:color="auto"/>
      </w:divBdr>
    </w:div>
    <w:div w:id="304354890">
      <w:bodyDiv w:val="1"/>
      <w:marLeft w:val="0"/>
      <w:marRight w:val="0"/>
      <w:marTop w:val="0"/>
      <w:marBottom w:val="0"/>
      <w:divBdr>
        <w:top w:val="none" w:sz="0" w:space="0" w:color="auto"/>
        <w:left w:val="none" w:sz="0" w:space="0" w:color="auto"/>
        <w:bottom w:val="none" w:sz="0" w:space="0" w:color="auto"/>
        <w:right w:val="none" w:sz="0" w:space="0" w:color="auto"/>
      </w:divBdr>
    </w:div>
    <w:div w:id="386953584">
      <w:bodyDiv w:val="1"/>
      <w:marLeft w:val="0"/>
      <w:marRight w:val="0"/>
      <w:marTop w:val="0"/>
      <w:marBottom w:val="0"/>
      <w:divBdr>
        <w:top w:val="none" w:sz="0" w:space="0" w:color="auto"/>
        <w:left w:val="none" w:sz="0" w:space="0" w:color="auto"/>
        <w:bottom w:val="none" w:sz="0" w:space="0" w:color="auto"/>
        <w:right w:val="none" w:sz="0" w:space="0" w:color="auto"/>
      </w:divBdr>
    </w:div>
    <w:div w:id="448205003">
      <w:bodyDiv w:val="1"/>
      <w:marLeft w:val="0"/>
      <w:marRight w:val="0"/>
      <w:marTop w:val="0"/>
      <w:marBottom w:val="0"/>
      <w:divBdr>
        <w:top w:val="none" w:sz="0" w:space="0" w:color="auto"/>
        <w:left w:val="none" w:sz="0" w:space="0" w:color="auto"/>
        <w:bottom w:val="none" w:sz="0" w:space="0" w:color="auto"/>
        <w:right w:val="none" w:sz="0" w:space="0" w:color="auto"/>
      </w:divBdr>
    </w:div>
    <w:div w:id="488983380">
      <w:bodyDiv w:val="1"/>
      <w:marLeft w:val="0"/>
      <w:marRight w:val="0"/>
      <w:marTop w:val="0"/>
      <w:marBottom w:val="0"/>
      <w:divBdr>
        <w:top w:val="none" w:sz="0" w:space="0" w:color="auto"/>
        <w:left w:val="none" w:sz="0" w:space="0" w:color="auto"/>
        <w:bottom w:val="none" w:sz="0" w:space="0" w:color="auto"/>
        <w:right w:val="none" w:sz="0" w:space="0" w:color="auto"/>
      </w:divBdr>
    </w:div>
    <w:div w:id="536545388">
      <w:bodyDiv w:val="1"/>
      <w:marLeft w:val="0"/>
      <w:marRight w:val="0"/>
      <w:marTop w:val="0"/>
      <w:marBottom w:val="0"/>
      <w:divBdr>
        <w:top w:val="none" w:sz="0" w:space="0" w:color="auto"/>
        <w:left w:val="none" w:sz="0" w:space="0" w:color="auto"/>
        <w:bottom w:val="none" w:sz="0" w:space="0" w:color="auto"/>
        <w:right w:val="none" w:sz="0" w:space="0" w:color="auto"/>
      </w:divBdr>
    </w:div>
    <w:div w:id="567349183">
      <w:bodyDiv w:val="1"/>
      <w:marLeft w:val="0"/>
      <w:marRight w:val="0"/>
      <w:marTop w:val="0"/>
      <w:marBottom w:val="0"/>
      <w:divBdr>
        <w:top w:val="none" w:sz="0" w:space="0" w:color="auto"/>
        <w:left w:val="none" w:sz="0" w:space="0" w:color="auto"/>
        <w:bottom w:val="none" w:sz="0" w:space="0" w:color="auto"/>
        <w:right w:val="none" w:sz="0" w:space="0" w:color="auto"/>
      </w:divBdr>
    </w:div>
    <w:div w:id="646058509">
      <w:bodyDiv w:val="1"/>
      <w:marLeft w:val="0"/>
      <w:marRight w:val="0"/>
      <w:marTop w:val="0"/>
      <w:marBottom w:val="0"/>
      <w:divBdr>
        <w:top w:val="none" w:sz="0" w:space="0" w:color="auto"/>
        <w:left w:val="none" w:sz="0" w:space="0" w:color="auto"/>
        <w:bottom w:val="none" w:sz="0" w:space="0" w:color="auto"/>
        <w:right w:val="none" w:sz="0" w:space="0" w:color="auto"/>
      </w:divBdr>
    </w:div>
    <w:div w:id="1072122270">
      <w:bodyDiv w:val="1"/>
      <w:marLeft w:val="0"/>
      <w:marRight w:val="0"/>
      <w:marTop w:val="0"/>
      <w:marBottom w:val="0"/>
      <w:divBdr>
        <w:top w:val="none" w:sz="0" w:space="0" w:color="auto"/>
        <w:left w:val="none" w:sz="0" w:space="0" w:color="auto"/>
        <w:bottom w:val="none" w:sz="0" w:space="0" w:color="auto"/>
        <w:right w:val="none" w:sz="0" w:space="0" w:color="auto"/>
      </w:divBdr>
    </w:div>
    <w:div w:id="1249384255">
      <w:bodyDiv w:val="1"/>
      <w:marLeft w:val="0"/>
      <w:marRight w:val="0"/>
      <w:marTop w:val="0"/>
      <w:marBottom w:val="0"/>
      <w:divBdr>
        <w:top w:val="none" w:sz="0" w:space="0" w:color="auto"/>
        <w:left w:val="none" w:sz="0" w:space="0" w:color="auto"/>
        <w:bottom w:val="none" w:sz="0" w:space="0" w:color="auto"/>
        <w:right w:val="none" w:sz="0" w:space="0" w:color="auto"/>
      </w:divBdr>
    </w:div>
    <w:div w:id="1342467495">
      <w:bodyDiv w:val="1"/>
      <w:marLeft w:val="0"/>
      <w:marRight w:val="0"/>
      <w:marTop w:val="0"/>
      <w:marBottom w:val="0"/>
      <w:divBdr>
        <w:top w:val="none" w:sz="0" w:space="0" w:color="auto"/>
        <w:left w:val="none" w:sz="0" w:space="0" w:color="auto"/>
        <w:bottom w:val="none" w:sz="0" w:space="0" w:color="auto"/>
        <w:right w:val="none" w:sz="0" w:space="0" w:color="auto"/>
      </w:divBdr>
    </w:div>
    <w:div w:id="1451165216">
      <w:bodyDiv w:val="1"/>
      <w:marLeft w:val="0"/>
      <w:marRight w:val="0"/>
      <w:marTop w:val="0"/>
      <w:marBottom w:val="0"/>
      <w:divBdr>
        <w:top w:val="none" w:sz="0" w:space="0" w:color="auto"/>
        <w:left w:val="none" w:sz="0" w:space="0" w:color="auto"/>
        <w:bottom w:val="none" w:sz="0" w:space="0" w:color="auto"/>
        <w:right w:val="none" w:sz="0" w:space="0" w:color="auto"/>
      </w:divBdr>
      <w:divsChild>
        <w:div w:id="1943763542">
          <w:marLeft w:val="0"/>
          <w:marRight w:val="0"/>
          <w:marTop w:val="0"/>
          <w:marBottom w:val="0"/>
          <w:divBdr>
            <w:top w:val="none" w:sz="0" w:space="0" w:color="auto"/>
            <w:left w:val="none" w:sz="0" w:space="0" w:color="auto"/>
            <w:bottom w:val="none" w:sz="0" w:space="0" w:color="auto"/>
            <w:right w:val="none" w:sz="0" w:space="0" w:color="auto"/>
          </w:divBdr>
        </w:div>
      </w:divsChild>
    </w:div>
    <w:div w:id="1748460432">
      <w:bodyDiv w:val="1"/>
      <w:marLeft w:val="0"/>
      <w:marRight w:val="0"/>
      <w:marTop w:val="0"/>
      <w:marBottom w:val="0"/>
      <w:divBdr>
        <w:top w:val="none" w:sz="0" w:space="0" w:color="auto"/>
        <w:left w:val="none" w:sz="0" w:space="0" w:color="auto"/>
        <w:bottom w:val="none" w:sz="0" w:space="0" w:color="auto"/>
        <w:right w:val="none" w:sz="0" w:space="0" w:color="auto"/>
      </w:divBdr>
    </w:div>
    <w:div w:id="1759406409">
      <w:bodyDiv w:val="1"/>
      <w:marLeft w:val="0"/>
      <w:marRight w:val="0"/>
      <w:marTop w:val="0"/>
      <w:marBottom w:val="0"/>
      <w:divBdr>
        <w:top w:val="none" w:sz="0" w:space="0" w:color="auto"/>
        <w:left w:val="none" w:sz="0" w:space="0" w:color="auto"/>
        <w:bottom w:val="none" w:sz="0" w:space="0" w:color="auto"/>
        <w:right w:val="none" w:sz="0" w:space="0" w:color="auto"/>
      </w:divBdr>
    </w:div>
    <w:div w:id="1768772719">
      <w:bodyDiv w:val="1"/>
      <w:marLeft w:val="0"/>
      <w:marRight w:val="0"/>
      <w:marTop w:val="0"/>
      <w:marBottom w:val="0"/>
      <w:divBdr>
        <w:top w:val="none" w:sz="0" w:space="0" w:color="auto"/>
        <w:left w:val="none" w:sz="0" w:space="0" w:color="auto"/>
        <w:bottom w:val="none" w:sz="0" w:space="0" w:color="auto"/>
        <w:right w:val="none" w:sz="0" w:space="0" w:color="auto"/>
      </w:divBdr>
    </w:div>
    <w:div w:id="1833325425">
      <w:bodyDiv w:val="1"/>
      <w:marLeft w:val="0"/>
      <w:marRight w:val="0"/>
      <w:marTop w:val="0"/>
      <w:marBottom w:val="0"/>
      <w:divBdr>
        <w:top w:val="none" w:sz="0" w:space="0" w:color="auto"/>
        <w:left w:val="none" w:sz="0" w:space="0" w:color="auto"/>
        <w:bottom w:val="none" w:sz="0" w:space="0" w:color="auto"/>
        <w:right w:val="none" w:sz="0" w:space="0" w:color="auto"/>
      </w:divBdr>
    </w:div>
    <w:div w:id="1836217750">
      <w:bodyDiv w:val="1"/>
      <w:marLeft w:val="0"/>
      <w:marRight w:val="0"/>
      <w:marTop w:val="0"/>
      <w:marBottom w:val="0"/>
      <w:divBdr>
        <w:top w:val="none" w:sz="0" w:space="0" w:color="auto"/>
        <w:left w:val="none" w:sz="0" w:space="0" w:color="auto"/>
        <w:bottom w:val="none" w:sz="0" w:space="0" w:color="auto"/>
        <w:right w:val="none" w:sz="0" w:space="0" w:color="auto"/>
      </w:divBdr>
    </w:div>
    <w:div w:id="2077899932">
      <w:bodyDiv w:val="1"/>
      <w:marLeft w:val="0"/>
      <w:marRight w:val="0"/>
      <w:marTop w:val="0"/>
      <w:marBottom w:val="0"/>
      <w:divBdr>
        <w:top w:val="none" w:sz="0" w:space="0" w:color="auto"/>
        <w:left w:val="none" w:sz="0" w:space="0" w:color="auto"/>
        <w:bottom w:val="none" w:sz="0" w:space="0" w:color="auto"/>
        <w:right w:val="none" w:sz="0" w:space="0" w:color="auto"/>
      </w:divBdr>
    </w:div>
    <w:div w:id="2122917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legis.ga.gov/Legislation/en-US/display/20172018/HB/217" TargetMode="External"/><Relationship Id="rId143" Type="http://schemas.openxmlformats.org/officeDocument/2006/relationships/hyperlink" Target="http://www.legis.ga.gov/legislation/en-US/Display/20172018/HB/236" TargetMode="External"/><Relationship Id="rId144" Type="http://schemas.openxmlformats.org/officeDocument/2006/relationships/hyperlink" Target="http://www.legis.ga.gov/legislation/en-US/Display/20172018/HB/247" TargetMode="External"/><Relationship Id="rId145" Type="http://schemas.openxmlformats.org/officeDocument/2006/relationships/hyperlink" Target="http://www.legis.ga.gov/legislation/en-US/Display/20172018/HB/277" TargetMode="External"/><Relationship Id="rId146" Type="http://schemas.openxmlformats.org/officeDocument/2006/relationships/hyperlink" Target="http://www.legis.ga.gov/Legislation/en-US/display/20172018/HB/314" TargetMode="External"/><Relationship Id="rId147" Type="http://schemas.openxmlformats.org/officeDocument/2006/relationships/hyperlink" Target="http://www.legis.ga.gov/legislation/en-US/Display/20172018/HR/238" TargetMode="External"/><Relationship Id="rId148" Type="http://schemas.openxmlformats.org/officeDocument/2006/relationships/hyperlink" Target="http://www.legis.ga.gov/Legislation/en-US/display/20172018/HB/58" TargetMode="External"/><Relationship Id="rId149" Type="http://schemas.openxmlformats.org/officeDocument/2006/relationships/hyperlink" Target="http://www.legis.ga.gov/legislation/en-US/Display/20172018/HB/68" TargetMode="External"/><Relationship Id="rId40" Type="http://schemas.openxmlformats.org/officeDocument/2006/relationships/hyperlink" Target="http://www.legis.ga.gov/Legislation/en-US/display/20172018/HB/189" TargetMode="External"/><Relationship Id="rId41" Type="http://schemas.openxmlformats.org/officeDocument/2006/relationships/hyperlink" Target="http://www.legis.ga.gov/Legislation/en-US/display/20172018/HB/194" TargetMode="External"/><Relationship Id="rId42" Type="http://schemas.openxmlformats.org/officeDocument/2006/relationships/hyperlink" Target="http://www.legis.ga.gov/Legislation/en-US/display/20172018/HB/204" TargetMode="External"/><Relationship Id="rId43" Type="http://schemas.openxmlformats.org/officeDocument/2006/relationships/hyperlink" Target="http://www.legis.ga.gov/Legislation/en-US/display/20172018/HB/216" TargetMode="External"/><Relationship Id="rId44" Type="http://schemas.openxmlformats.org/officeDocument/2006/relationships/hyperlink" Target="http://www.legis.ga.gov/Legislation/en-US/display/20172018/HB/224" TargetMode="External"/><Relationship Id="rId45" Type="http://schemas.openxmlformats.org/officeDocument/2006/relationships/hyperlink" Target="http://www.legis.ga.gov/Legislation/en-US/display/20172018/HB/227" TargetMode="External"/><Relationship Id="rId46" Type="http://schemas.openxmlformats.org/officeDocument/2006/relationships/hyperlink" Target="http://www.legis.ga.gov/legislation/en-US/Display/20172018/HB/243" TargetMode="External"/><Relationship Id="rId47" Type="http://schemas.openxmlformats.org/officeDocument/2006/relationships/hyperlink" Target="http://www.legis.ga.gov/legislation/en-US/Display/20172018/HB/245" TargetMode="External"/><Relationship Id="rId48" Type="http://schemas.openxmlformats.org/officeDocument/2006/relationships/hyperlink" Target="http://www.legis.ga.gov/legislation/en-US/Display/20172018/HB/257" TargetMode="External"/><Relationship Id="rId49" Type="http://schemas.openxmlformats.org/officeDocument/2006/relationships/hyperlink" Target="http://www.legis.ga.gov/legislation/en-US/Display/20172018/HB/270" TargetMode="External"/><Relationship Id="rId80" Type="http://schemas.openxmlformats.org/officeDocument/2006/relationships/hyperlink" Target="http://www.legis.ga.gov/legislation/en-US/Display/20172018/HB/300" TargetMode="External"/><Relationship Id="rId81" Type="http://schemas.openxmlformats.org/officeDocument/2006/relationships/hyperlink" Target="http://www.legis.ga.gov/legislation/en-US/Display/20172018/HB/301" TargetMode="External"/><Relationship Id="rId82" Type="http://schemas.openxmlformats.org/officeDocument/2006/relationships/hyperlink" Target="http://www.legis.ga.gov/Legislation/en-US/display/20172018/HR/36" TargetMode="External"/><Relationship Id="rId83" Type="http://schemas.openxmlformats.org/officeDocument/2006/relationships/hyperlink" Target="http://www.legis.ga.gov/legislation/en-US/Display/20172018/SB/16" TargetMode="External"/><Relationship Id="rId84" Type="http://schemas.openxmlformats.org/officeDocument/2006/relationships/hyperlink" Target="http://www.legis.ga.gov/Legislation/en-US/display/20172018/SB/25" TargetMode="External"/><Relationship Id="rId85" Type="http://schemas.openxmlformats.org/officeDocument/2006/relationships/hyperlink" Target="http://www.legis.ga.gov/Legislation/en-US/display/20172018/HB/28" TargetMode="External"/><Relationship Id="rId86" Type="http://schemas.openxmlformats.org/officeDocument/2006/relationships/hyperlink" Target="http://www.legis.ga.gov/Legislation/en-US/display/20172018/HB/38" TargetMode="External"/><Relationship Id="rId87" Type="http://schemas.openxmlformats.org/officeDocument/2006/relationships/hyperlink" Target="http://www.legis.ga.gov/Legislation/en-US/display/20172018/HB/198" TargetMode="External"/><Relationship Id="rId88" Type="http://schemas.openxmlformats.org/officeDocument/2006/relationships/hyperlink" Target="http://www.legis.ga.gov/Legislation/en-US/display/20172018/HB/200" TargetMode="External"/><Relationship Id="rId89" Type="http://schemas.openxmlformats.org/officeDocument/2006/relationships/hyperlink" Target="http://www.legis.ga.gov/Legislation/en-US/display/20172018/HB/210" TargetMode="External"/><Relationship Id="rId110" Type="http://schemas.openxmlformats.org/officeDocument/2006/relationships/hyperlink" Target="http://www.legis.ga.gov/Legislation/en-US/display/20172018/SB/50" TargetMode="External"/><Relationship Id="rId111" Type="http://schemas.openxmlformats.org/officeDocument/2006/relationships/hyperlink" Target="http://www.legis.ga.gov/Legislation/en-US/display/20172018/SB/70" TargetMode="External"/><Relationship Id="rId112" Type="http://schemas.openxmlformats.org/officeDocument/2006/relationships/hyperlink" Target="http://www.legis.ga.gov/Legislation/en-US/display/20172018/SB/96" TargetMode="External"/><Relationship Id="rId113" Type="http://schemas.openxmlformats.org/officeDocument/2006/relationships/hyperlink" Target="http://www.legis.ga.gov/Legislation/en-US/display/20172018/SB/102" TargetMode="External"/><Relationship Id="rId114" Type="http://schemas.openxmlformats.org/officeDocument/2006/relationships/hyperlink" Target="http://www.legis.ga.gov/Legislation/en-US/display/20172018/SB/109" TargetMode="External"/><Relationship Id="rId115" Type="http://schemas.openxmlformats.org/officeDocument/2006/relationships/hyperlink" Target="http://www.legis.ga.gov/legislation/en-US/Display/20172018/SB/123" TargetMode="External"/><Relationship Id="rId116" Type="http://schemas.openxmlformats.org/officeDocument/2006/relationships/hyperlink" Target="http://www.legis.ga.gov/legislation/en-US/Display/20172018/SB/125" TargetMode="External"/><Relationship Id="rId117" Type="http://schemas.openxmlformats.org/officeDocument/2006/relationships/hyperlink" Target="http://www.legis.ga.gov/Legislation/en-US/display/20172018/SB/138" TargetMode="External"/><Relationship Id="rId118" Type="http://schemas.openxmlformats.org/officeDocument/2006/relationships/hyperlink" Target="http://www.legis.ga.gov/legislation/en-US/Display/20172018/Sb/157" TargetMode="External"/><Relationship Id="rId119" Type="http://schemas.openxmlformats.org/officeDocument/2006/relationships/hyperlink" Target="http://www.legis.ga.gov/legislation/en-US/Display/20172018/Sb/158" TargetMode="External"/><Relationship Id="rId150" Type="http://schemas.openxmlformats.org/officeDocument/2006/relationships/hyperlink" Target="http://www.legis.ga.gov/Legislation/en-US/display/20172018/HB/96" TargetMode="External"/><Relationship Id="rId151" Type="http://schemas.openxmlformats.org/officeDocument/2006/relationships/hyperlink" Target="http://www.legis.ga.gov/Legislation/en-US/display/20172018/HB/103" TargetMode="External"/><Relationship Id="rId152" Type="http://schemas.openxmlformats.org/officeDocument/2006/relationships/hyperlink" Target="http://www.legis.ga.gov/Legislation/en-US/display/20172018/HB/107" TargetMode="External"/><Relationship Id="rId10" Type="http://schemas.openxmlformats.org/officeDocument/2006/relationships/hyperlink" Target="http://www.house.ga.gov/budget/Documents/2018_FiscalYear/FY_2018_Tracking_House_Version.pdf" TargetMode="External"/><Relationship Id="rId11" Type="http://schemas.openxmlformats.org/officeDocument/2006/relationships/hyperlink" Target="http://www.legis.ga.gov/legislation/en-US/Display/20172018/HB/1" TargetMode="External"/><Relationship Id="rId12" Type="http://schemas.openxmlformats.org/officeDocument/2006/relationships/hyperlink" Target="http://www.legis.ga.gov/legislation/en-US/Display/20172018/SB/46" TargetMode="External"/><Relationship Id="rId13" Type="http://schemas.openxmlformats.org/officeDocument/2006/relationships/hyperlink" Target="http://www.legis.ga.gov/Legislation/en-US/display/20172018/SR/249" TargetMode="External"/><Relationship Id="rId14" Type="http://schemas.openxmlformats.org/officeDocument/2006/relationships/hyperlink" Target="http://www.legis.ga.gov/legislation/en-US/Display/20172018/SB/79" TargetMode="External"/><Relationship Id="rId15" Type="http://schemas.openxmlformats.org/officeDocument/2006/relationships/hyperlink" Target="http://www.legis.ga.gov/legislation/en-US/Display/20172018/HB/61" TargetMode="External"/><Relationship Id="rId16" Type="http://schemas.openxmlformats.org/officeDocument/2006/relationships/hyperlink" Target="http://www.legis.ga.gov/legislation/en-US/Display/20172018/HB/145" TargetMode="External"/><Relationship Id="rId17" Type="http://schemas.openxmlformats.org/officeDocument/2006/relationships/hyperlink" Target="http://www.legis.ga.gov/legislation/en-US/Display/20172018/HB/125" TargetMode="External"/><Relationship Id="rId18" Type="http://schemas.openxmlformats.org/officeDocument/2006/relationships/hyperlink" Target="http://www.legis.ga.gov/legislation/en-US/Display/20172018/SB/16" TargetMode="External"/><Relationship Id="rId19" Type="http://schemas.openxmlformats.org/officeDocument/2006/relationships/hyperlink" Target="http://www.legis.ga.gov/legislation/en-US/Display/20172018/HB/154" TargetMode="External"/><Relationship Id="rId153" Type="http://schemas.openxmlformats.org/officeDocument/2006/relationships/hyperlink" Target="http://www.legis.ga.gov/legislation/en-US/Display/20172018/HB/134" TargetMode="External"/><Relationship Id="rId154" Type="http://schemas.openxmlformats.org/officeDocument/2006/relationships/hyperlink" Target="http://www.legis.ga.gov/Legislation/en-US/display/20172018/HB/160" TargetMode="External"/><Relationship Id="rId155" Type="http://schemas.openxmlformats.org/officeDocument/2006/relationships/hyperlink" Target="http://www.legis.ga.gov/Legislation/en-US/display/20172018/HB/201" TargetMode="External"/><Relationship Id="rId156" Type="http://schemas.openxmlformats.org/officeDocument/2006/relationships/hyperlink" Target="http://www.legis.ga.gov/Legislation/en-US/display/20172018/HB/215" TargetMode="External"/><Relationship Id="rId157" Type="http://schemas.openxmlformats.org/officeDocument/2006/relationships/hyperlink" Target="http://www.legis.ga.gov/legislation/en-US/Display/20172018/HB/328" TargetMode="External"/><Relationship Id="rId158" Type="http://schemas.openxmlformats.org/officeDocument/2006/relationships/hyperlink" Target="http://www.legis.ga.gov/Legislation/en-US/display/20172018/HB/379" TargetMode="External"/><Relationship Id="rId159" Type="http://schemas.openxmlformats.org/officeDocument/2006/relationships/hyperlink" Target="http://www.legis.ga.gov/Legislation/en-US/display/20172018/SB/6" TargetMode="External"/><Relationship Id="rId50" Type="http://schemas.openxmlformats.org/officeDocument/2006/relationships/hyperlink" Target="http://www.legis.ga.gov/legislation/en-US/Display/20172018/HB/271" TargetMode="External"/><Relationship Id="rId51" Type="http://schemas.openxmlformats.org/officeDocument/2006/relationships/hyperlink" Target="http://www.legis.ga.gov/legislation/en-US/Display/20172018/HB/332" TargetMode="External"/><Relationship Id="rId52" Type="http://schemas.openxmlformats.org/officeDocument/2006/relationships/hyperlink" Target="http://www.legis.ga.gov/legislation/en-US/Display/20172018/HB/336" TargetMode="External"/><Relationship Id="rId53" Type="http://schemas.openxmlformats.org/officeDocument/2006/relationships/hyperlink" Target="http://www.legis.ga.gov/legislation/en-US/Display/20172018/HB/342" TargetMode="External"/><Relationship Id="rId54" Type="http://schemas.openxmlformats.org/officeDocument/2006/relationships/hyperlink" Target="http://www.legis.ga.gov/legislation/en-US/Display/20172018/HB/362" TargetMode="External"/><Relationship Id="rId55" Type="http://schemas.openxmlformats.org/officeDocument/2006/relationships/hyperlink" Target="http://www.legis.ga.gov/legislation/en-US/Display/20172018/HB/370" TargetMode="External"/><Relationship Id="rId56" Type="http://schemas.openxmlformats.org/officeDocument/2006/relationships/hyperlink" Target="http://www.legis.ga.gov/legislation/en-US/Display/20172018/HB/371" TargetMode="External"/><Relationship Id="rId57" Type="http://schemas.openxmlformats.org/officeDocument/2006/relationships/hyperlink" Target="http://www.legis.ga.gov/legislation/en-US/Display/20172018/HB/372" TargetMode="External"/><Relationship Id="rId58" Type="http://schemas.openxmlformats.org/officeDocument/2006/relationships/hyperlink" Target="http://www.legis.ga.gov/Legislation/en-US/display/20172018/HR/39" TargetMode="External"/><Relationship Id="rId59" Type="http://schemas.openxmlformats.org/officeDocument/2006/relationships/hyperlink" Target="http://www.legis.ga.gov/Legislation/en-US/display/20172018/HR/158" TargetMode="External"/><Relationship Id="rId90" Type="http://schemas.openxmlformats.org/officeDocument/2006/relationships/hyperlink" Target="http://www.legis.ga.gov/legislation/en-US/Display/20172018/HB/241" TargetMode="External"/><Relationship Id="rId91" Type="http://schemas.openxmlformats.org/officeDocument/2006/relationships/hyperlink" Target="http://www.legis.ga.gov/legislation/en-US/Display/20172018/HB/263" TargetMode="External"/><Relationship Id="rId92" Type="http://schemas.openxmlformats.org/officeDocument/2006/relationships/hyperlink" Target="http://www.legis.ga.gov/legislation/en-US/Display/20172018/HB/274" TargetMode="External"/><Relationship Id="rId93" Type="http://schemas.openxmlformats.org/officeDocument/2006/relationships/hyperlink" Target="http://www.legis.ga.gov/legislation/en-US/Display/20172018/HB/382" TargetMode="External"/><Relationship Id="rId94" Type="http://schemas.openxmlformats.org/officeDocument/2006/relationships/hyperlink" Target="http://www.legis.ga.gov/legislation/en-US/Display/20172018/SB/81" TargetMode="External"/><Relationship Id="rId95" Type="http://schemas.openxmlformats.org/officeDocument/2006/relationships/hyperlink" Target="http://www.legis.ga.gov/legislation/en-US/Display/20172018/SB/88" TargetMode="External"/><Relationship Id="rId96" Type="http://schemas.openxmlformats.org/officeDocument/2006/relationships/hyperlink" Target="http://www.legis.ga.gov/legislation/en-US/Display/20172018/SB/184" TargetMode="External"/><Relationship Id="rId97" Type="http://schemas.openxmlformats.org/officeDocument/2006/relationships/hyperlink" Target="http://www.legis.ga.gov/legislation/en-US/Display/20172018/SB/200" TargetMode="External"/><Relationship Id="rId98" Type="http://schemas.openxmlformats.org/officeDocument/2006/relationships/hyperlink" Target="http://www.legis.ga.gov/Legislation/en-US/display/20172018/HB/54" TargetMode="External"/><Relationship Id="rId99" Type="http://schemas.openxmlformats.org/officeDocument/2006/relationships/hyperlink" Target="http://www.legis.ga.gov/Legislation/en-US/display/20172018/HB/71" TargetMode="External"/><Relationship Id="rId120" Type="http://schemas.openxmlformats.org/officeDocument/2006/relationships/hyperlink" Target="http://www.legis.ga.gov/legislation/en-US/Display/20172018/Sb/166" TargetMode="External"/><Relationship Id="rId121" Type="http://schemas.openxmlformats.org/officeDocument/2006/relationships/hyperlink" Target="http://www.legis.ga.gov/legislation/en-US/Display/20172018/SB/180" TargetMode="External"/><Relationship Id="rId122" Type="http://schemas.openxmlformats.org/officeDocument/2006/relationships/hyperlink" Target="http://www.legis.ga.gov/legislation/en-US/Display/20172018/HB/74" TargetMode="External"/><Relationship Id="rId123" Type="http://schemas.openxmlformats.org/officeDocument/2006/relationships/hyperlink" Target="http://www.legis.ga.gov/legislation/en-US/Display/20172018/HB/30" TargetMode="External"/><Relationship Id="rId124" Type="http://schemas.openxmlformats.org/officeDocument/2006/relationships/hyperlink" Target="http://www.legis.ga.gov/Legislation/en-US/display/20172018/HB/35" TargetMode="External"/><Relationship Id="rId125" Type="http://schemas.openxmlformats.org/officeDocument/2006/relationships/hyperlink" Target="http://www.legis.ga.gov/Legislation/en-US/display/20172018/HB/206" TargetMode="External"/><Relationship Id="rId126" Type="http://schemas.openxmlformats.org/officeDocument/2006/relationships/hyperlink" Target="http://www.legis.ga.gov/legislation/en-US/Display/20172018/HB/231" TargetMode="External"/><Relationship Id="rId127" Type="http://schemas.openxmlformats.org/officeDocument/2006/relationships/hyperlink" Target="http://www.legis.ga.gov/legislation/en-US/Display/20172018/HB/276" TargetMode="External"/><Relationship Id="rId128" Type="http://schemas.openxmlformats.org/officeDocument/2006/relationships/hyperlink" Target="http://www.legis.ga.gov/Legislation/en-US/display/20172018/SB/103" TargetMode="External"/><Relationship Id="rId129" Type="http://schemas.openxmlformats.org/officeDocument/2006/relationships/hyperlink" Target="http://www.legis.ga.gov/legislation/en-US/Display/20172018/HR/14" TargetMode="External"/><Relationship Id="rId160" Type="http://schemas.openxmlformats.org/officeDocument/2006/relationships/hyperlink" Target="http://www.legis.ga.gov/Legislation/en-US/display/20172018/SB/58" TargetMode="External"/><Relationship Id="rId161" Type="http://schemas.openxmlformats.org/officeDocument/2006/relationships/hyperlink" Target="http://www.legis.ga.gov/legislation/en-US/Display/20172018/SB/89" TargetMode="External"/><Relationship Id="rId162" Type="http://schemas.openxmlformats.org/officeDocument/2006/relationships/fontTable" Target="fontTable.xml"/><Relationship Id="rId20" Type="http://schemas.openxmlformats.org/officeDocument/2006/relationships/hyperlink" Target="http://www.legis.ga.gov/legislation/en-US/Display/20172018/HB/221" TargetMode="External"/><Relationship Id="rId21" Type="http://schemas.openxmlformats.org/officeDocument/2006/relationships/hyperlink" Target="http://www.legis.ga.gov/Legislation/en-US/display/20172018/SB/12" TargetMode="External"/><Relationship Id="rId22" Type="http://schemas.openxmlformats.org/officeDocument/2006/relationships/hyperlink" Target="http://www.legis.ga.gov/legislation/en-US/Display/20172018/SB/201" TargetMode="External"/><Relationship Id="rId23" Type="http://schemas.openxmlformats.org/officeDocument/2006/relationships/hyperlink" Target="http://www.legis.ga.gov/Legislation/en-US/display/20172018/HB/1" TargetMode="External"/><Relationship Id="rId24" Type="http://schemas.openxmlformats.org/officeDocument/2006/relationships/hyperlink" Target="http://www.legis.ga.gov/Legislation/en-US/display/20172018/HB/33" TargetMode="External"/><Relationship Id="rId25" Type="http://schemas.openxmlformats.org/officeDocument/2006/relationships/hyperlink" Target="http://www.legis.ga.gov/Legislation/en-US/display/20172018/HB/42" TargetMode="External"/><Relationship Id="rId26" Type="http://schemas.openxmlformats.org/officeDocument/2006/relationships/hyperlink" Target="http://www.legis.ga.gov/Legislation/en-US/display/20172018/HB/61" TargetMode="External"/><Relationship Id="rId27" Type="http://schemas.openxmlformats.org/officeDocument/2006/relationships/hyperlink" Target="http://www.legis.ga.gov/Legislation/en-US/display/20172018/HB/62" TargetMode="External"/><Relationship Id="rId28" Type="http://schemas.openxmlformats.org/officeDocument/2006/relationships/hyperlink" Target="http://www.legis.ga.gov/Legislation/en-US/display/20172018/HB/66" TargetMode="External"/><Relationship Id="rId29" Type="http://schemas.openxmlformats.org/officeDocument/2006/relationships/hyperlink" Target="http://www.legis.ga.gov/legislation/en-US/Display/20172018/HB/69" TargetMode="External"/><Relationship Id="rId163" Type="http://schemas.openxmlformats.org/officeDocument/2006/relationships/theme" Target="theme/theme1.xml"/><Relationship Id="rId60" Type="http://schemas.openxmlformats.org/officeDocument/2006/relationships/hyperlink" Target="http://www.legis.ga.gov/legislation/en-US/Display/20172018/HR/169" TargetMode="External"/><Relationship Id="rId61" Type="http://schemas.openxmlformats.org/officeDocument/2006/relationships/hyperlink" Target="http://www.legis.ga.gov/Legislation/en-US/display/20172018/SB/2" TargetMode="External"/><Relationship Id="rId62" Type="http://schemas.openxmlformats.org/officeDocument/2006/relationships/hyperlink" Target="http://www.legis.ga.gov/Legislation/en-US/display/20172018/SB/46" TargetMode="External"/><Relationship Id="rId63" Type="http://schemas.openxmlformats.org/officeDocument/2006/relationships/hyperlink" Target="http://www.legis.ga.gov/legislation/en-US/Display/20172018/SB/85" TargetMode="External"/><Relationship Id="rId64" Type="http://schemas.openxmlformats.org/officeDocument/2006/relationships/hyperlink" Target="http://www.legis.ga.gov/legislation/en-US/Display/20172018/SB/116" TargetMode="External"/><Relationship Id="rId65" Type="http://schemas.openxmlformats.org/officeDocument/2006/relationships/hyperlink" Target="http://www.legis.ga.gov/legislation/en-US/Display/20172018/SB/165" TargetMode="External"/><Relationship Id="rId66" Type="http://schemas.openxmlformats.org/officeDocument/2006/relationships/hyperlink" Target="http://www.legis.ga.gov/Legislation/en-US/display/20172018/SB/4" TargetMode="External"/><Relationship Id="rId67" Type="http://schemas.openxmlformats.org/officeDocument/2006/relationships/hyperlink" Target="http://www.legis.ga.gov/Legislation/en-US/display/20172018/SB/40" TargetMode="External"/><Relationship Id="rId68" Type="http://schemas.openxmlformats.org/officeDocument/2006/relationships/hyperlink" Target="http://www.legis.ga.gov/Legislation/en-US/display/20172018/SB/52" TargetMode="External"/><Relationship Id="rId69" Type="http://schemas.openxmlformats.org/officeDocument/2006/relationships/hyperlink" Target="http://www.legis.ga.gov/legislation/en-US/Display/20172018/SB/118" TargetMode="External"/><Relationship Id="rId130" Type="http://schemas.openxmlformats.org/officeDocument/2006/relationships/hyperlink" Target="http://www.legis.ga.gov/Legislation/en-US/display/20172018/HR/285" TargetMode="External"/><Relationship Id="rId131" Type="http://schemas.openxmlformats.org/officeDocument/2006/relationships/hyperlink" Target="http://www.legis.ga.gov/legislation/en-US/Display/20172018/SR/152" TargetMode="External"/><Relationship Id="rId132" Type="http://schemas.openxmlformats.org/officeDocument/2006/relationships/hyperlink" Target="http://www.legis.ga.gov/Legislation/en-US/display/20172018/SR/188" TargetMode="External"/><Relationship Id="rId133" Type="http://schemas.openxmlformats.org/officeDocument/2006/relationships/hyperlink" Target="http://www.legis.ga.gov/legislation/en-US/Display/20172018/SR/222" TargetMode="External"/><Relationship Id="rId134" Type="http://schemas.openxmlformats.org/officeDocument/2006/relationships/hyperlink" Target="http://www.legis.ga.gov/legislation/en-US/Display/20172018/SR/224" TargetMode="External"/><Relationship Id="rId135" Type="http://schemas.openxmlformats.org/officeDocument/2006/relationships/hyperlink" Target="http://www.legis.ga.gov/Legislation/en-US/display/20172018/HB/56" TargetMode="External"/><Relationship Id="rId136" Type="http://schemas.openxmlformats.org/officeDocument/2006/relationships/hyperlink" Target="http://www.legis.ga.gov/legislation/en-US/Display/20172018/HB/59" TargetMode="External"/><Relationship Id="rId137" Type="http://schemas.openxmlformats.org/officeDocument/2006/relationships/hyperlink" Target="http://www.legis.ga.gov/Legislation/en-US/display/20172018/HB/89" TargetMode="External"/><Relationship Id="rId138" Type="http://schemas.openxmlformats.org/officeDocument/2006/relationships/hyperlink" Target="http://www.legis.ga.gov/Legislation/en-US/display/20172018/HB/145" TargetMode="External"/><Relationship Id="rId139" Type="http://schemas.openxmlformats.org/officeDocument/2006/relationships/hyperlink" Target="http://www.legis.ga.gov/Legislation/en-US/display/20172018/HB/147" TargetMode="External"/><Relationship Id="rId30" Type="http://schemas.openxmlformats.org/officeDocument/2006/relationships/hyperlink" Target="http://www.legis.ga.gov/Legislation/en-US/display/20172018/HB/70" TargetMode="External"/><Relationship Id="rId31" Type="http://schemas.openxmlformats.org/officeDocument/2006/relationships/hyperlink" Target="http://www.legis.ga.gov/Legislation/en-US/display/20172018/HB/73" TargetMode="External"/><Relationship Id="rId32" Type="http://schemas.openxmlformats.org/officeDocument/2006/relationships/hyperlink" Target="http://www.legis.ga.gov/Legislation/en-US/display/20172018/HB/95" TargetMode="External"/><Relationship Id="rId33" Type="http://schemas.openxmlformats.org/officeDocument/2006/relationships/hyperlink" Target="http://www.legis.ga.gov/Legislation/en-US/display/20172018/HB/141" TargetMode="External"/><Relationship Id="rId34" Type="http://schemas.openxmlformats.org/officeDocument/2006/relationships/hyperlink" Target="http://www.legis.ga.gov/legislation/en-US/Display/20172018/HB/146" TargetMode="External"/><Relationship Id="rId35" Type="http://schemas.openxmlformats.org/officeDocument/2006/relationships/hyperlink" Target="http://www.legis.ga.gov/Legislation/en-US/display/20172018/HB/152" TargetMode="External"/><Relationship Id="rId36" Type="http://schemas.openxmlformats.org/officeDocument/2006/relationships/hyperlink" Target="http://www.legis.ga.gov/legislation/en-US/Display/20172018/HB/168" TargetMode="External"/><Relationship Id="rId37" Type="http://schemas.openxmlformats.org/officeDocument/2006/relationships/hyperlink" Target="http://www.legis.ga.gov/Legislation/en-US/display/20172018/HB/178" TargetMode="External"/><Relationship Id="rId38" Type="http://schemas.openxmlformats.org/officeDocument/2006/relationships/hyperlink" Target="http://www.legis.ga.gov/Legislation/en-US/display/20172018/HB/181" TargetMode="External"/><Relationship Id="rId39" Type="http://schemas.openxmlformats.org/officeDocument/2006/relationships/hyperlink" Target="http://www.legis.ga.gov/Legislation/en-US/display/20172018/HB/183" TargetMode="External"/><Relationship Id="rId70" Type="http://schemas.openxmlformats.org/officeDocument/2006/relationships/hyperlink" Target="http://www.legis.ga.gov/legislation/en-US/Display/20172018/HB/158" TargetMode="External"/><Relationship Id="rId71" Type="http://schemas.openxmlformats.org/officeDocument/2006/relationships/hyperlink" Target="http://www.legis.ga.gov/legislation/en-US/Display/20172018/HB/265" TargetMode="External"/><Relationship Id="rId72" Type="http://schemas.openxmlformats.org/officeDocument/2006/relationships/hyperlink" Target="http://www.legis.ga.gov/legislation/en-US/Display/20172018/SB/17" TargetMode="External"/><Relationship Id="rId73" Type="http://schemas.openxmlformats.org/officeDocument/2006/relationships/hyperlink" Target="http://www.legis.ga.gov/legislation/en-US/Display/20172018/SB/79" TargetMode="External"/><Relationship Id="rId74" Type="http://schemas.openxmlformats.org/officeDocument/2006/relationships/hyperlink" Target="http://www.legis.ga.gov/legislation/en-US/Display/20172018/SR/249" TargetMode="External"/><Relationship Id="rId75" Type="http://schemas.openxmlformats.org/officeDocument/2006/relationships/hyperlink" Target="http://www.legis.ga.gov/legislation/en-US/Display/20172018/HB/205" TargetMode="External"/><Relationship Id="rId76" Type="http://schemas.openxmlformats.org/officeDocument/2006/relationships/hyperlink" Target="http://www.legis.ga.gov/legislation/en-US/Display/20172018/SB/191" TargetMode="External"/><Relationship Id="rId77" Type="http://schemas.openxmlformats.org/officeDocument/2006/relationships/hyperlink" Target="http://www.legis.ga.gov/legislation/en-US/Display/20172018/SB/75" TargetMode="External"/><Relationship Id="rId78" Type="http://schemas.openxmlformats.org/officeDocument/2006/relationships/hyperlink" Target="http://www.legis.ga.gov/legislation/en-US/Display/20172018/SR/229" TargetMode="External"/><Relationship Id="rId79" Type="http://schemas.openxmlformats.org/officeDocument/2006/relationships/hyperlink" Target="http://www.legis.ga.gov/legislation/en-US/Display/20172018/HB/65"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www.legis.ga.gov/Legislation/en-US/display/20172018/HB/81" TargetMode="External"/><Relationship Id="rId101" Type="http://schemas.openxmlformats.org/officeDocument/2006/relationships/hyperlink" Target="http://www.legis.ga.gov/Legislation/en-US/display/20172018/HB/127" TargetMode="External"/><Relationship Id="rId102" Type="http://schemas.openxmlformats.org/officeDocument/2006/relationships/hyperlink" Target="http://www.legis.ga.gov/legislation/en-US/Display/20172018/HB/149" TargetMode="External"/><Relationship Id="rId103" Type="http://schemas.openxmlformats.org/officeDocument/2006/relationships/hyperlink" Target="http://www.legis.ga.gov/Legislation/en-US/display/20172018/HB/157" TargetMode="External"/><Relationship Id="rId104" Type="http://schemas.openxmlformats.org/officeDocument/2006/relationships/hyperlink" Target="http://www.legis.ga.gov/Legislation/en-US/display/20172018/HB/165" TargetMode="External"/><Relationship Id="rId105" Type="http://schemas.openxmlformats.org/officeDocument/2006/relationships/hyperlink" Target="http://www.legis.ga.gov/legislation/en-US/Display/20172018/HB/299" TargetMode="External"/><Relationship Id="rId106" Type="http://schemas.openxmlformats.org/officeDocument/2006/relationships/hyperlink" Target="http://www.legis.ga.gov/legislation/en-US/Display/20172018/HR/182" TargetMode="External"/><Relationship Id="rId107" Type="http://schemas.openxmlformats.org/officeDocument/2006/relationships/hyperlink" Target="http://www.legis.ga.gov/Legislation/en-US/display/20172018/SB/8" TargetMode="External"/><Relationship Id="rId108" Type="http://schemas.openxmlformats.org/officeDocument/2006/relationships/hyperlink" Target="http://www.legis.ga.gov/legislation/en-US/Display/20172018/SB/14" TargetMode="External"/><Relationship Id="rId109" Type="http://schemas.openxmlformats.org/officeDocument/2006/relationships/hyperlink" Target="http://www.legis.ga.gov/Legislation/en-US/display/20172018/SB/44" TargetMode="Externa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oleObject" Target="embeddings/oleObject1.bin"/><Relationship Id="rId9" Type="http://schemas.openxmlformats.org/officeDocument/2006/relationships/hyperlink" Target="mailto:terry.mathews@comcast.net" TargetMode="External"/><Relationship Id="rId140" Type="http://schemas.openxmlformats.org/officeDocument/2006/relationships/hyperlink" Target="http://www.legis.ga.gov/Legislation/en-US/display/20172018/HB/155" TargetMode="External"/><Relationship Id="rId141" Type="http://schemas.openxmlformats.org/officeDocument/2006/relationships/hyperlink" Target="http://www.legis.ga.gov/Legislation/en-US/display/20172018/HB/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12350</Words>
  <Characters>70399</Characters>
  <Application>Microsoft Macintosh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Mathews</dc:creator>
  <cp:keywords/>
  <dc:description/>
  <cp:lastModifiedBy>scott maxwell</cp:lastModifiedBy>
  <cp:revision>2</cp:revision>
  <cp:lastPrinted>2017-02-19T13:29:00Z</cp:lastPrinted>
  <dcterms:created xsi:type="dcterms:W3CDTF">2017-02-19T15:53:00Z</dcterms:created>
  <dcterms:modified xsi:type="dcterms:W3CDTF">2017-02-19T15:53:00Z</dcterms:modified>
</cp:coreProperties>
</file>