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7419" w14:textId="4DBD7E8B" w:rsidR="005951DC" w:rsidRDefault="00775688" w:rsidP="00775688">
      <w:pPr>
        <w:framePr w:w="6468" w:h="1988" w:hRule="exact" w:hSpace="180" w:wrap="around" w:vAnchor="page" w:hAnchor="page" w:x="3029" w:y="811"/>
        <w:spacing w:after="0" w:line="240" w:lineRule="auto"/>
        <w:ind w:left="-6030" w:firstLine="603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569095" wp14:editId="39BE1F24">
            <wp:extent cx="3046730" cy="126238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F8414" w14:textId="3376587C" w:rsidR="00AA110C" w:rsidRDefault="00AA110C"/>
    <w:p w14:paraId="5E2D5341" w14:textId="0BDFC606" w:rsidR="00F50EDE" w:rsidRDefault="00F50EDE"/>
    <w:p w14:paraId="22BC8CC1" w14:textId="367080E9" w:rsidR="00F50EDE" w:rsidRDefault="00F50EDE"/>
    <w:p w14:paraId="150E3859" w14:textId="77777777" w:rsidR="00F50EDE" w:rsidRDefault="00F50EDE"/>
    <w:p w14:paraId="0D738C76" w14:textId="77777777" w:rsidR="00AA110C" w:rsidRDefault="00AA110C"/>
    <w:p w14:paraId="6EE8C5F1" w14:textId="77777777" w:rsidR="00E463C2" w:rsidRPr="00717E7C" w:rsidRDefault="00E463C2" w:rsidP="00E463C2">
      <w:pPr>
        <w:framePr w:w="10816" w:h="1006" w:hRule="exact" w:hSpace="180" w:wrap="around" w:vAnchor="page" w:hAnchor="page" w:x="741" w:y="3091"/>
        <w:spacing w:after="0" w:line="240" w:lineRule="auto"/>
        <w:jc w:val="center"/>
        <w:rPr>
          <w:rFonts w:eastAsia="MS Mincho" w:cstheme="minorHAnsi"/>
          <w:b/>
          <w:bCs/>
          <w:sz w:val="32"/>
          <w:szCs w:val="32"/>
          <w:u w:val="single"/>
        </w:rPr>
      </w:pPr>
      <w:r w:rsidRPr="00717E7C">
        <w:rPr>
          <w:rFonts w:ascii="Arial" w:eastAsia="Times New Roman" w:hAnsi="Arial" w:cs="Arial"/>
          <w:b/>
          <w:bCs/>
          <w:sz w:val="32"/>
          <w:szCs w:val="32"/>
        </w:rPr>
        <w:t>Abstract Submission Form</w:t>
      </w:r>
    </w:p>
    <w:p w14:paraId="72FE9799" w14:textId="01042631" w:rsidR="00E463C2" w:rsidRDefault="00E463C2" w:rsidP="00E463C2">
      <w:pPr>
        <w:framePr w:w="10816" w:h="1006" w:hRule="exact" w:hSpace="180" w:wrap="around" w:vAnchor="page" w:hAnchor="page" w:x="741" w:y="3091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717E7C">
        <w:rPr>
          <w:rFonts w:eastAsia="Times New Roman" w:cstheme="minorHAnsi"/>
          <w:b/>
          <w:bCs/>
          <w:sz w:val="20"/>
          <w:szCs w:val="20"/>
        </w:rPr>
        <w:t>Please return to</w:t>
      </w:r>
      <w:r w:rsidRPr="00EC6459">
        <w:rPr>
          <w:rFonts w:eastAsia="Times New Roman" w:cstheme="minorHAnsi"/>
          <w:b/>
          <w:bCs/>
          <w:sz w:val="20"/>
          <w:szCs w:val="20"/>
        </w:rPr>
        <w:t xml:space="preserve"> </w:t>
      </w:r>
      <w:hyperlink r:id="rId9" w:history="1">
        <w:r w:rsidR="00EC6459" w:rsidRPr="00EC6459">
          <w:rPr>
            <w:rStyle w:val="Hyperlink"/>
            <w:sz w:val="20"/>
            <w:szCs w:val="20"/>
          </w:rPr>
          <w:t>abstracts@gapha.org</w:t>
        </w:r>
      </w:hyperlink>
      <w:r w:rsidR="00EC6459">
        <w:t xml:space="preserve"> </w:t>
      </w:r>
      <w:r w:rsidRPr="00EC6459">
        <w:rPr>
          <w:rFonts w:eastAsia="Times New Roman" w:cstheme="minorHAnsi"/>
          <w:b/>
          <w:bCs/>
          <w:sz w:val="20"/>
          <w:szCs w:val="20"/>
        </w:rPr>
        <w:t>by</w:t>
      </w:r>
      <w:r w:rsidRPr="00EC6459">
        <w:rPr>
          <w:rFonts w:eastAsia="Times New Roman" w:cstheme="minorHAnsi"/>
          <w:b/>
          <w:bCs/>
          <w:color w:val="C00000"/>
          <w:sz w:val="20"/>
          <w:szCs w:val="20"/>
        </w:rPr>
        <w:t xml:space="preserve"> </w:t>
      </w:r>
      <w:r w:rsidR="00EC6459" w:rsidRPr="00EC6459">
        <w:rPr>
          <w:rFonts w:eastAsia="Times New Roman" w:cstheme="minorHAnsi"/>
          <w:b/>
          <w:color w:val="C00000"/>
          <w:sz w:val="20"/>
          <w:szCs w:val="20"/>
        </w:rPr>
        <w:t>December 6</w:t>
      </w:r>
      <w:r w:rsidRPr="00EC6459">
        <w:rPr>
          <w:rFonts w:eastAsia="Times New Roman" w:cstheme="minorHAnsi"/>
          <w:b/>
          <w:color w:val="C00000"/>
          <w:sz w:val="20"/>
          <w:szCs w:val="20"/>
        </w:rPr>
        <w:t xml:space="preserve"> at 5:00PM</w:t>
      </w:r>
    </w:p>
    <w:p w14:paraId="2C0ABBE6" w14:textId="2F63222F" w:rsidR="00E463C2" w:rsidRPr="00775688" w:rsidRDefault="00202223" w:rsidP="00623376">
      <w:pPr>
        <w:framePr w:w="10831" w:h="1036" w:hRule="exact" w:hSpace="180" w:wrap="around" w:vAnchor="page" w:hAnchor="page" w:x="821" w:y="3781"/>
        <w:spacing w:after="0" w:line="240" w:lineRule="auto"/>
        <w:jc w:val="center"/>
        <w:rPr>
          <w:rFonts w:eastAsia="Times New Roman" w:cstheme="minorHAnsi"/>
          <w:b/>
          <w:smallCaps/>
          <w:color w:val="C00000"/>
          <w:sz w:val="28"/>
          <w:szCs w:val="28"/>
        </w:rPr>
      </w:pPr>
      <w:r w:rsidRPr="00775688">
        <w:rPr>
          <w:rFonts w:eastAsia="Times New Roman" w:cstheme="minorHAnsi"/>
          <w:b/>
          <w:smallCaps/>
          <w:color w:val="C00000"/>
          <w:sz w:val="28"/>
          <w:szCs w:val="28"/>
        </w:rPr>
        <w:t xml:space="preserve">firm deadline - </w:t>
      </w:r>
      <w:r w:rsidR="00E463C2" w:rsidRPr="00775688">
        <w:rPr>
          <w:rFonts w:eastAsia="Times New Roman" w:cstheme="minorHAnsi"/>
          <w:b/>
          <w:smallCaps/>
          <w:color w:val="C00000"/>
          <w:sz w:val="28"/>
          <w:szCs w:val="28"/>
        </w:rPr>
        <w:t>no extensio</w:t>
      </w:r>
      <w:r w:rsidRPr="00775688">
        <w:rPr>
          <w:rFonts w:eastAsia="Times New Roman" w:cstheme="minorHAnsi"/>
          <w:b/>
          <w:smallCaps/>
          <w:color w:val="C00000"/>
          <w:sz w:val="28"/>
          <w:szCs w:val="28"/>
        </w:rPr>
        <w:t>n</w:t>
      </w:r>
    </w:p>
    <w:p w14:paraId="621A6BCF" w14:textId="3BBF5872" w:rsidR="00623376" w:rsidRDefault="00623376" w:rsidP="00623376">
      <w:pPr>
        <w:framePr w:w="10831" w:h="1036" w:hRule="exact" w:hSpace="180" w:wrap="around" w:vAnchor="page" w:hAnchor="page" w:x="821" w:y="3781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36B0E4C8" w14:textId="405D1263" w:rsidR="00623376" w:rsidRPr="00623376" w:rsidRDefault="00623376" w:rsidP="00623376">
      <w:pPr>
        <w:framePr w:w="10831" w:h="1036" w:hRule="exact" w:hSpace="180" w:wrap="around" w:vAnchor="page" w:hAnchor="page" w:x="821" w:y="3781"/>
        <w:spacing w:after="0" w:line="240" w:lineRule="auto"/>
        <w:jc w:val="center"/>
        <w:rPr>
          <w:rFonts w:eastAsia="Times New Roman" w:cstheme="minorHAnsi"/>
          <w:b/>
          <w:color w:val="7F7F7F" w:themeColor="text1" w:themeTint="80"/>
          <w:sz w:val="24"/>
          <w:szCs w:val="24"/>
        </w:rPr>
      </w:pPr>
      <w:r w:rsidRPr="00623376">
        <w:rPr>
          <w:rFonts w:eastAsia="Times New Roman" w:cstheme="minorHAnsi"/>
          <w:b/>
          <w:color w:val="7F7F7F" w:themeColor="text1" w:themeTint="80"/>
          <w:sz w:val="24"/>
          <w:szCs w:val="24"/>
        </w:rPr>
        <w:t>Part 1</w:t>
      </w:r>
    </w:p>
    <w:tbl>
      <w:tblPr>
        <w:tblpPr w:leftFromText="180" w:rightFromText="180" w:vertAnchor="text" w:horzAnchor="margin" w:tblpY="1865"/>
        <w:tblW w:w="1089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8639"/>
        <w:gridCol w:w="7"/>
      </w:tblGrid>
      <w:tr w:rsidR="00F50EDE" w:rsidRPr="00717E7C" w14:paraId="3EBBFBE7" w14:textId="77777777" w:rsidTr="00202223">
        <w:trPr>
          <w:trHeight w:val="620"/>
        </w:trPr>
        <w:tc>
          <w:tcPr>
            <w:tcW w:w="10896" w:type="dxa"/>
            <w:gridSpan w:val="3"/>
            <w:shd w:val="clear" w:color="auto" w:fill="F2F2F2" w:themeFill="background1" w:themeFillShade="F2"/>
            <w:vAlign w:val="center"/>
          </w:tcPr>
          <w:p w14:paraId="0074D6FC" w14:textId="77777777" w:rsidR="00F50EDE" w:rsidRPr="00717E7C" w:rsidRDefault="00F50EDE" w:rsidP="00202223">
            <w:pPr>
              <w:spacing w:after="0" w:line="240" w:lineRule="auto"/>
              <w:jc w:val="center"/>
              <w:rPr>
                <w:rFonts w:eastAsia="MS Mincho" w:cstheme="minorHAnsi"/>
                <w:b/>
                <w:bCs/>
                <w:sz w:val="16"/>
                <w:szCs w:val="16"/>
              </w:rPr>
            </w:pPr>
            <w:r w:rsidRPr="00717E7C">
              <w:rPr>
                <w:rFonts w:eastAsia="Times New Roman" w:cstheme="minorHAnsi"/>
                <w:b/>
                <w:bCs/>
                <w:sz w:val="24"/>
                <w:szCs w:val="24"/>
              </w:rPr>
              <w:t>ABSTRACT AND LEARNING OBJECTIVES</w:t>
            </w:r>
          </w:p>
          <w:p w14:paraId="1D6820B8" w14:textId="77777777" w:rsidR="00F50EDE" w:rsidRPr="00717E7C" w:rsidRDefault="00F50EDE" w:rsidP="00202223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</w:rPr>
            </w:pPr>
            <w:r w:rsidRPr="00717E7C">
              <w:rPr>
                <w:rFonts w:eastAsia="Times New Roman" w:cstheme="minorHAnsi"/>
                <w:bCs/>
                <w:i/>
                <w:sz w:val="16"/>
                <w:szCs w:val="16"/>
              </w:rPr>
              <w:t>Refer to Instructions for details on each element of the submission.</w:t>
            </w:r>
          </w:p>
        </w:tc>
      </w:tr>
      <w:tr w:rsidR="00F50EDE" w:rsidRPr="00717E7C" w14:paraId="55420531" w14:textId="77777777" w:rsidTr="00202223">
        <w:trPr>
          <w:gridAfter w:val="1"/>
          <w:wAfter w:w="7" w:type="dxa"/>
          <w:trHeight w:val="548"/>
        </w:trPr>
        <w:tc>
          <w:tcPr>
            <w:tcW w:w="2250" w:type="dxa"/>
            <w:shd w:val="clear" w:color="auto" w:fill="F2F2F2" w:themeFill="background1" w:themeFillShade="F2"/>
          </w:tcPr>
          <w:p w14:paraId="4CBB8FB7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  <w:p w14:paraId="528549E1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Title of Session:</w:t>
            </w:r>
          </w:p>
          <w:p w14:paraId="5E7013E1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</w:tc>
        <w:tc>
          <w:tcPr>
            <w:tcW w:w="8639" w:type="dxa"/>
          </w:tcPr>
          <w:p w14:paraId="0B634E2B" w14:textId="77777777" w:rsidR="00F50EDE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  <w:p w14:paraId="7706A703" w14:textId="35CDDDE7" w:rsidR="00202223" w:rsidRPr="00717E7C" w:rsidRDefault="00202223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bookmarkStart w:id="0" w:name="_GoBack"/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bookmarkEnd w:id="0"/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</w:p>
        </w:tc>
      </w:tr>
      <w:tr w:rsidR="00F50EDE" w:rsidRPr="00717E7C" w14:paraId="0498EBE9" w14:textId="77777777" w:rsidTr="00202223">
        <w:trPr>
          <w:gridAfter w:val="1"/>
          <w:wAfter w:w="7" w:type="dxa"/>
          <w:trHeight w:val="1412"/>
        </w:trPr>
        <w:tc>
          <w:tcPr>
            <w:tcW w:w="2250" w:type="dxa"/>
            <w:shd w:val="clear" w:color="auto" w:fill="F2F2F2" w:themeFill="background1" w:themeFillShade="F2"/>
          </w:tcPr>
          <w:p w14:paraId="60CE003E" w14:textId="77777777" w:rsidR="00F50EDE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  <w:p w14:paraId="59EC2363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i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Learning Method:</w:t>
            </w:r>
          </w:p>
          <w:p w14:paraId="53167723" w14:textId="25A24243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i/>
                <w:sz w:val="18"/>
                <w:szCs w:val="18"/>
              </w:rPr>
            </w:pPr>
            <w:r w:rsidRPr="00717E7C">
              <w:rPr>
                <w:rFonts w:eastAsia="MS Mincho" w:cstheme="minorHAnsi"/>
                <w:i/>
                <w:sz w:val="18"/>
                <w:szCs w:val="18"/>
              </w:rPr>
              <w:t>(check</w:t>
            </w:r>
            <w:r w:rsidR="00775688">
              <w:rPr>
                <w:rFonts w:eastAsia="MS Mincho" w:cstheme="minorHAnsi"/>
                <w:i/>
                <w:sz w:val="18"/>
                <w:szCs w:val="18"/>
              </w:rPr>
              <w:t xml:space="preserve"> only</w:t>
            </w:r>
            <w:r w:rsidRPr="00717E7C">
              <w:rPr>
                <w:rFonts w:eastAsia="MS Mincho" w:cstheme="minorHAnsi"/>
                <w:i/>
                <w:sz w:val="18"/>
                <w:szCs w:val="18"/>
              </w:rPr>
              <w:t xml:space="preserve"> one)</w:t>
            </w:r>
          </w:p>
          <w:p w14:paraId="1FE56251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i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3DF986C8" w14:textId="77777777" w:rsidR="00F50EDE" w:rsidRPr="00717E7C" w:rsidRDefault="006476F5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3003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D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50EDE" w:rsidRPr="003A5C63">
              <w:rPr>
                <w:rFonts w:eastAsia="MS Mincho" w:cstheme="minorHAnsi"/>
                <w:sz w:val="18"/>
                <w:szCs w:val="18"/>
              </w:rPr>
              <w:t xml:space="preserve"> Poster</w:t>
            </w:r>
            <w:r w:rsidR="00F50EDE">
              <w:rPr>
                <w:rFonts w:eastAsia="MS Mincho" w:cstheme="minorHAnsi"/>
                <w:sz w:val="18"/>
                <w:szCs w:val="18"/>
              </w:rPr>
              <w:t xml:space="preserve"> </w:t>
            </w:r>
          </w:p>
          <w:p w14:paraId="28B479D4" w14:textId="52D2D32C" w:rsidR="00F50EDE" w:rsidRDefault="006476F5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212364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50EDE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F50EDE" w:rsidRPr="003A5C63">
              <w:rPr>
                <w:rFonts w:eastAsia="MS Mincho" w:cstheme="minorHAnsi"/>
                <w:sz w:val="18"/>
                <w:szCs w:val="18"/>
              </w:rPr>
              <w:t>Student Poster</w:t>
            </w:r>
            <w:r w:rsidR="00EC6459">
              <w:rPr>
                <w:rFonts w:eastAsia="MS Mincho" w:cstheme="minorHAnsi"/>
                <w:sz w:val="18"/>
                <w:szCs w:val="18"/>
              </w:rPr>
              <w:t xml:space="preserve"> (primary author and presenter must be currently enrolled student)</w:t>
            </w:r>
          </w:p>
          <w:p w14:paraId="2EB28552" w14:textId="4B79F733" w:rsidR="00F50EDE" w:rsidRDefault="006476F5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3673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8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75688">
              <w:rPr>
                <w:rFonts w:eastAsia="MS Mincho" w:cstheme="minorHAnsi"/>
                <w:sz w:val="18"/>
                <w:szCs w:val="18"/>
              </w:rPr>
              <w:t xml:space="preserve"> Section Speaker</w:t>
            </w:r>
            <w:r w:rsidR="00540067">
              <w:rPr>
                <w:rFonts w:eastAsia="MS Mincho" w:cstheme="minorHAnsi"/>
                <w:sz w:val="18"/>
                <w:szCs w:val="18"/>
              </w:rPr>
              <w:t xml:space="preserve"> (60 min including 10 min Q&amp;A)</w:t>
            </w:r>
          </w:p>
          <w:p w14:paraId="5017FE99" w14:textId="0D86C331" w:rsidR="00775688" w:rsidRDefault="006476F5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7547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8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75688">
              <w:rPr>
                <w:rFonts w:eastAsia="MS Mincho" w:cstheme="minorHAnsi"/>
                <w:sz w:val="18"/>
                <w:szCs w:val="18"/>
              </w:rPr>
              <w:t xml:space="preserve"> Keynote Speaker</w:t>
            </w:r>
            <w:r w:rsidR="00540067">
              <w:rPr>
                <w:rFonts w:eastAsia="MS Mincho" w:cstheme="minorHAnsi"/>
                <w:sz w:val="18"/>
                <w:szCs w:val="18"/>
              </w:rPr>
              <w:t xml:space="preserve"> (60 min including 10 min Q&amp;A)</w:t>
            </w:r>
          </w:p>
          <w:p w14:paraId="11B16353" w14:textId="28D281A1" w:rsidR="00F50EDE" w:rsidRPr="00717E7C" w:rsidRDefault="006476F5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6818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D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50EDE" w:rsidRPr="003A5C63">
              <w:rPr>
                <w:rFonts w:eastAsia="MS Mincho" w:cstheme="minorHAnsi"/>
                <w:sz w:val="18"/>
                <w:szCs w:val="18"/>
              </w:rPr>
              <w:t xml:space="preserve"> Live Workshop (30 min</w:t>
            </w:r>
            <w:r w:rsidR="00540067">
              <w:rPr>
                <w:rFonts w:eastAsia="MS Mincho" w:cstheme="minorHAnsi"/>
                <w:sz w:val="18"/>
                <w:szCs w:val="18"/>
              </w:rPr>
              <w:t xml:space="preserve"> including 5 min Q&amp;A</w:t>
            </w:r>
            <w:r w:rsidR="00775688">
              <w:rPr>
                <w:rFonts w:eastAsia="MS Mincho" w:cstheme="minorHAnsi"/>
                <w:sz w:val="18"/>
                <w:szCs w:val="18"/>
              </w:rPr>
              <w:t>, limit 1 presenter</w:t>
            </w:r>
            <w:r w:rsidR="00F50EDE" w:rsidRPr="003A5C63">
              <w:rPr>
                <w:rFonts w:eastAsia="MS Mincho" w:cstheme="minorHAnsi"/>
                <w:sz w:val="18"/>
                <w:szCs w:val="18"/>
              </w:rPr>
              <w:t>)</w:t>
            </w:r>
          </w:p>
          <w:p w14:paraId="5D3C1408" w14:textId="778A28EE" w:rsidR="00F50EDE" w:rsidRDefault="006476F5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18403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D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50EDE" w:rsidRPr="003A5C63">
              <w:rPr>
                <w:rFonts w:eastAsia="MS Mincho" w:cstheme="minorHAnsi"/>
                <w:sz w:val="18"/>
                <w:szCs w:val="18"/>
              </w:rPr>
              <w:t xml:space="preserve"> Live Workshop (60 min</w:t>
            </w:r>
            <w:r w:rsidR="00540067">
              <w:rPr>
                <w:rFonts w:eastAsia="MS Mincho" w:cstheme="minorHAnsi"/>
                <w:sz w:val="18"/>
                <w:szCs w:val="18"/>
              </w:rPr>
              <w:t xml:space="preserve"> including 10 min Q&amp;A</w:t>
            </w:r>
            <w:r w:rsidR="00775688">
              <w:rPr>
                <w:rFonts w:eastAsia="MS Mincho" w:cstheme="minorHAnsi"/>
                <w:sz w:val="18"/>
                <w:szCs w:val="18"/>
              </w:rPr>
              <w:t>, limit 2 presenters</w:t>
            </w:r>
            <w:r w:rsidR="00F50EDE" w:rsidRPr="003A5C63">
              <w:rPr>
                <w:rFonts w:eastAsia="MS Mincho" w:cstheme="minorHAnsi"/>
                <w:sz w:val="18"/>
                <w:szCs w:val="18"/>
              </w:rPr>
              <w:t xml:space="preserve">)     </w:t>
            </w:r>
          </w:p>
          <w:p w14:paraId="64D96F8A" w14:textId="57220E8E" w:rsidR="00F50EDE" w:rsidRPr="00717E7C" w:rsidRDefault="006476F5" w:rsidP="0020222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5155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2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50EDE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F50EDE" w:rsidRPr="003A5C63">
              <w:rPr>
                <w:rFonts w:eastAsia="MS Mincho" w:cstheme="minorHAnsi"/>
                <w:sz w:val="18"/>
                <w:szCs w:val="18"/>
              </w:rPr>
              <w:t>Live</w:t>
            </w:r>
            <w:r w:rsidR="00F50EDE">
              <w:rPr>
                <w:rFonts w:eastAsia="MS Mincho" w:cstheme="minorHAnsi"/>
                <w:sz w:val="18"/>
                <w:szCs w:val="18"/>
              </w:rPr>
              <w:t xml:space="preserve"> Panel Workshop (60 min)</w:t>
            </w:r>
          </w:p>
        </w:tc>
      </w:tr>
      <w:tr w:rsidR="00F50EDE" w:rsidRPr="00717E7C" w14:paraId="33385EB0" w14:textId="77777777" w:rsidTr="00202223">
        <w:trPr>
          <w:gridAfter w:val="1"/>
          <w:wAfter w:w="7" w:type="dxa"/>
          <w:trHeight w:val="3370"/>
        </w:trPr>
        <w:tc>
          <w:tcPr>
            <w:tcW w:w="2250" w:type="dxa"/>
            <w:shd w:val="clear" w:color="auto" w:fill="F2F2F2" w:themeFill="background1" w:themeFillShade="F2"/>
          </w:tcPr>
          <w:p w14:paraId="799EF6E6" w14:textId="77777777" w:rsidR="00F50EDE" w:rsidRPr="005951D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i/>
                <w:sz w:val="18"/>
                <w:szCs w:val="18"/>
              </w:rPr>
            </w:pPr>
          </w:p>
          <w:p w14:paraId="6272CAAA" w14:textId="77777777" w:rsidR="00F50EDE" w:rsidRPr="005951D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5951DC">
              <w:rPr>
                <w:rFonts w:eastAsia="MS Mincho" w:cstheme="minorHAnsi"/>
                <w:b/>
                <w:sz w:val="18"/>
                <w:szCs w:val="18"/>
              </w:rPr>
              <w:t xml:space="preserve">Abstract: </w:t>
            </w:r>
          </w:p>
          <w:p w14:paraId="68D5D85D" w14:textId="77777777" w:rsidR="00F50EDE" w:rsidRPr="005951D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i/>
                <w:sz w:val="18"/>
                <w:szCs w:val="18"/>
              </w:rPr>
            </w:pPr>
            <w:r w:rsidRPr="005951DC">
              <w:rPr>
                <w:rFonts w:eastAsia="MS Mincho" w:cstheme="minorHAnsi"/>
                <w:i/>
                <w:sz w:val="18"/>
                <w:szCs w:val="18"/>
              </w:rPr>
              <w:t>(300 words or less)</w:t>
            </w:r>
          </w:p>
        </w:tc>
        <w:tc>
          <w:tcPr>
            <w:tcW w:w="8639" w:type="dxa"/>
          </w:tcPr>
          <w:p w14:paraId="6EDA443E" w14:textId="77777777" w:rsidR="00F50EDE" w:rsidRPr="005951D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6DFF5418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774A0E88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5951DC">
              <w:rPr>
                <w:rFonts w:ascii="Calibri" w:eastAsia="MS Mincho" w:hAnsi="Calibri" w:cs="Calibri"/>
                <w:b/>
                <w:sz w:val="18"/>
                <w:szCs w:val="18"/>
              </w:rPr>
              <w:t xml:space="preserve">BACKGROUND: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</w:p>
          <w:p w14:paraId="6F1C744F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31A6F31C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6CC94F1D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5951DC">
              <w:rPr>
                <w:rFonts w:ascii="Calibri" w:eastAsia="MS Mincho" w:hAnsi="Calibri" w:cs="Calibri"/>
                <w:b/>
                <w:sz w:val="18"/>
                <w:szCs w:val="18"/>
              </w:rPr>
              <w:t>METHODS:</w:t>
            </w:r>
            <w:r>
              <w:rPr>
                <w:rFonts w:ascii="Calibri" w:eastAsia="MS Mincho" w:hAnsi="Calibri" w:cs="Calibri"/>
                <w:b/>
                <w:sz w:val="18"/>
                <w:szCs w:val="18"/>
              </w:rPr>
              <w:t xml:space="preserve">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</w:p>
          <w:p w14:paraId="01ECF27E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7A1F6F10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22F4A7DC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5951DC">
              <w:rPr>
                <w:rFonts w:ascii="Calibri" w:eastAsia="MS Mincho" w:hAnsi="Calibri" w:cs="Calibri"/>
                <w:b/>
                <w:sz w:val="18"/>
                <w:szCs w:val="18"/>
              </w:rPr>
              <w:t>RESULTS OR ANTICIPATED RESULTS:</w:t>
            </w:r>
            <w:r>
              <w:rPr>
                <w:rFonts w:ascii="Calibri" w:eastAsia="MS Mincho" w:hAnsi="Calibri" w:cs="Calibri"/>
                <w:b/>
                <w:sz w:val="18"/>
                <w:szCs w:val="18"/>
              </w:rPr>
              <w:t xml:space="preserve">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</w:p>
          <w:p w14:paraId="1ED874D2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71066438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1D3FA092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5951DC">
              <w:rPr>
                <w:rFonts w:ascii="Calibri" w:eastAsia="MS Mincho" w:hAnsi="Calibri" w:cs="Calibri"/>
                <w:b/>
                <w:sz w:val="18"/>
                <w:szCs w:val="18"/>
              </w:rPr>
              <w:t>CONCLUSIONS:</w:t>
            </w:r>
            <w:r>
              <w:rPr>
                <w:rFonts w:ascii="Calibri" w:eastAsia="MS Mincho" w:hAnsi="Calibri" w:cs="Calibri"/>
                <w:b/>
                <w:sz w:val="18"/>
                <w:szCs w:val="18"/>
              </w:rPr>
              <w:t xml:space="preserve">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</w:p>
          <w:p w14:paraId="2CFFCDFE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6C8E51A7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2ADF5F57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5951DC">
              <w:rPr>
                <w:rFonts w:ascii="Calibri" w:eastAsia="MS Mincho" w:hAnsi="Calibri" w:cs="Calibri"/>
                <w:b/>
                <w:sz w:val="18"/>
                <w:szCs w:val="18"/>
              </w:rPr>
              <w:t>KEY WORDS (UP TO 7):</w:t>
            </w:r>
            <w:r>
              <w:rPr>
                <w:rFonts w:ascii="Calibri" w:eastAsia="MS Mincho" w:hAnsi="Calibri" w:cs="Calibri"/>
                <w:b/>
                <w:sz w:val="18"/>
                <w:szCs w:val="18"/>
              </w:rPr>
              <w:t xml:space="preserve">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</w:p>
          <w:p w14:paraId="56596731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3ED8B3CB" w14:textId="77777777" w:rsidR="00E00279" w:rsidRPr="005951DC" w:rsidRDefault="00E00279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MS Mincho" w:hAnsi="Calibri" w:cs="Calibri"/>
                <w:b/>
                <w:sz w:val="18"/>
                <w:szCs w:val="18"/>
              </w:rPr>
            </w:pPr>
          </w:p>
          <w:p w14:paraId="5DFC4D8F" w14:textId="77777777" w:rsidR="00F50EDE" w:rsidRPr="005951D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</w:tc>
      </w:tr>
      <w:tr w:rsidR="00F50EDE" w:rsidRPr="00717E7C" w14:paraId="573EF999" w14:textId="77777777" w:rsidTr="00202223">
        <w:trPr>
          <w:gridAfter w:val="1"/>
          <w:wAfter w:w="7" w:type="dxa"/>
          <w:trHeight w:val="1208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4954375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bCs/>
                <w:sz w:val="18"/>
                <w:szCs w:val="18"/>
              </w:rPr>
            </w:pPr>
          </w:p>
          <w:p w14:paraId="3D4997DA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bCs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bCs/>
                <w:sz w:val="18"/>
                <w:szCs w:val="18"/>
              </w:rPr>
              <w:t xml:space="preserve">Learning Objective: </w:t>
            </w:r>
          </w:p>
          <w:p w14:paraId="4B535073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</w:tc>
        <w:tc>
          <w:tcPr>
            <w:tcW w:w="8639" w:type="dxa"/>
          </w:tcPr>
          <w:p w14:paraId="564225D7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Cs/>
                <w:sz w:val="18"/>
                <w:szCs w:val="18"/>
              </w:rPr>
            </w:pPr>
          </w:p>
          <w:p w14:paraId="42B28FAF" w14:textId="262B85F2" w:rsidR="00F50EDE" w:rsidRPr="00717E7C" w:rsidRDefault="00202223" w:rsidP="00202223">
            <w:pPr>
              <w:tabs>
                <w:tab w:val="left" w:pos="90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t xml:space="preserve">At the end of this presentation, learners will be able to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  <w:r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Pr="00717E7C">
              <w:rPr>
                <w:rFonts w:ascii="Calibri" w:eastAsia="MS Mincho" w:hAnsi="Calibri" w:cs="Calibri"/>
                <w:b/>
                <w:sz w:val="18"/>
                <w:szCs w:val="18"/>
              </w:rPr>
              <w:t>.</w:t>
            </w:r>
          </w:p>
        </w:tc>
      </w:tr>
      <w:tr w:rsidR="00F50EDE" w:rsidRPr="00717E7C" w14:paraId="652EA7C5" w14:textId="77777777" w:rsidTr="00202223">
        <w:trPr>
          <w:gridAfter w:val="1"/>
          <w:wAfter w:w="7" w:type="dxa"/>
          <w:trHeight w:val="1457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B859534" w14:textId="6996A772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bCs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bCs/>
                <w:sz w:val="18"/>
                <w:szCs w:val="18"/>
              </w:rPr>
              <w:t>Gap(s) to be Addressed:</w:t>
            </w:r>
          </w:p>
        </w:tc>
        <w:tc>
          <w:tcPr>
            <w:tcW w:w="8639" w:type="dxa"/>
          </w:tcPr>
          <w:p w14:paraId="53A2C26A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Cs/>
                <w:sz w:val="18"/>
                <w:szCs w:val="18"/>
              </w:rPr>
            </w:pPr>
          </w:p>
          <w:p w14:paraId="0CE4E845" w14:textId="77777777" w:rsidR="00202223" w:rsidRDefault="00202223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Cs/>
                <w:sz w:val="18"/>
                <w:szCs w:val="18"/>
              </w:rPr>
            </w:pPr>
            <w:r w:rsidRPr="00717E7C">
              <w:rPr>
                <w:rFonts w:eastAsia="MS Mincho" w:cstheme="minorHAnsi"/>
                <w:bCs/>
                <w:sz w:val="18"/>
                <w:szCs w:val="18"/>
              </w:rPr>
              <w:t xml:space="preserve">My presentation will increase public health practitioners’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  <w:r w:rsidRPr="00717E7C">
              <w:rPr>
                <w:rFonts w:eastAsia="MS Mincho" w:cstheme="minorHAnsi"/>
                <w:bCs/>
                <w:sz w:val="18"/>
                <w:szCs w:val="18"/>
              </w:rPr>
              <w:t xml:space="preserve"> (knowledge of or performance in) the following competency area(s),</w:t>
            </w:r>
            <w:r w:rsidRPr="00717E7C">
              <w:rPr>
                <w:rFonts w:ascii="Calibri" w:eastAsia="MS Mincho" w:hAnsi="Calibri" w:cs="Calibri"/>
                <w:b/>
                <w:sz w:val="18"/>
                <w:szCs w:val="18"/>
              </w:rPr>
              <w:t xml:space="preserve"> 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separate"/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noProof/>
                <w:sz w:val="18"/>
                <w:szCs w:val="18"/>
              </w:rPr>
              <w:t> </w:t>
            </w:r>
            <w:r w:rsidRPr="00717E7C">
              <w:rPr>
                <w:rFonts w:ascii="Calibri" w:eastAsia="MS Mincho" w:hAnsi="Calibri" w:cs="Calibri"/>
                <w:sz w:val="18"/>
                <w:szCs w:val="18"/>
              </w:rPr>
              <w:fldChar w:fldCharType="end"/>
            </w:r>
            <w:r w:rsidRPr="00717E7C">
              <w:rPr>
                <w:rFonts w:eastAsia="MS Mincho" w:cstheme="minorHAnsi"/>
                <w:bCs/>
                <w:sz w:val="18"/>
                <w:szCs w:val="18"/>
              </w:rPr>
              <w:t>.</w:t>
            </w:r>
          </w:p>
          <w:p w14:paraId="4B4E5C4E" w14:textId="77777777" w:rsidR="00F50EDE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Cs/>
                <w:sz w:val="18"/>
                <w:szCs w:val="18"/>
              </w:rPr>
            </w:pPr>
          </w:p>
          <w:p w14:paraId="1837F38E" w14:textId="77777777" w:rsidR="00F50EDE" w:rsidRDefault="00F50EDE" w:rsidP="00202223">
            <w:pPr>
              <w:ind w:firstLine="720"/>
              <w:rPr>
                <w:rFonts w:eastAsia="MS Mincho" w:cstheme="minorHAnsi"/>
                <w:sz w:val="18"/>
                <w:szCs w:val="18"/>
              </w:rPr>
            </w:pPr>
          </w:p>
          <w:p w14:paraId="6EB9B3AB" w14:textId="77777777" w:rsidR="00F50EDE" w:rsidRPr="00717E7C" w:rsidRDefault="00F50EDE" w:rsidP="002022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</w:tr>
    </w:tbl>
    <w:p w14:paraId="2FAE68BC" w14:textId="393EA615" w:rsidR="00F50EDE" w:rsidRDefault="00F50EDE"/>
    <w:p w14:paraId="3753BBB5" w14:textId="77777777" w:rsidR="00EB61DF" w:rsidRDefault="00EB61DF"/>
    <w:tbl>
      <w:tblPr>
        <w:tblW w:w="1106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A0" w:firstRow="1" w:lastRow="0" w:firstColumn="1" w:lastColumn="0" w:noHBand="0" w:noVBand="0"/>
      </w:tblPr>
      <w:tblGrid>
        <w:gridCol w:w="2430"/>
        <w:gridCol w:w="2700"/>
        <w:gridCol w:w="2868"/>
        <w:gridCol w:w="3071"/>
      </w:tblGrid>
      <w:tr w:rsidR="00913C60" w:rsidRPr="00717E7C" w14:paraId="69748C9F" w14:textId="77777777" w:rsidTr="00E9426D">
        <w:trPr>
          <w:trHeight w:val="288"/>
        </w:trPr>
        <w:tc>
          <w:tcPr>
            <w:tcW w:w="2430" w:type="dxa"/>
            <w:shd w:val="clear" w:color="auto" w:fill="F2F2F2" w:themeFill="background1" w:themeFillShade="F2"/>
          </w:tcPr>
          <w:p w14:paraId="6876C056" w14:textId="77777777" w:rsidR="00913C60" w:rsidRPr="00717E7C" w:rsidRDefault="00624ED8" w:rsidP="00485C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>
              <w:br w:type="page"/>
            </w:r>
          </w:p>
          <w:p w14:paraId="2EBD937C" w14:textId="77777777" w:rsidR="00913C60" w:rsidRPr="00717E7C" w:rsidRDefault="00913C60" w:rsidP="00913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Section Interest:</w:t>
            </w:r>
          </w:p>
          <w:p w14:paraId="39CFD9A2" w14:textId="77777777" w:rsidR="00913C60" w:rsidRPr="00717E7C" w:rsidRDefault="00913C60" w:rsidP="00913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i/>
                <w:sz w:val="18"/>
                <w:szCs w:val="18"/>
              </w:rPr>
            </w:pPr>
            <w:r w:rsidRPr="00EC6459">
              <w:rPr>
                <w:rFonts w:eastAsia="MS Mincho" w:cstheme="minorHAnsi"/>
                <w:i/>
                <w:sz w:val="18"/>
                <w:szCs w:val="18"/>
              </w:rPr>
              <w:t xml:space="preserve">(select </w:t>
            </w:r>
            <w:r w:rsidR="001E3563" w:rsidRPr="00EC6459">
              <w:rPr>
                <w:rFonts w:eastAsia="MS Mincho" w:cstheme="minorHAnsi"/>
                <w:b/>
                <w:sz w:val="18"/>
                <w:szCs w:val="18"/>
              </w:rPr>
              <w:t>ALL</w:t>
            </w:r>
            <w:r w:rsidRPr="00EC6459">
              <w:rPr>
                <w:rFonts w:eastAsia="MS Mincho" w:cstheme="minorHAnsi"/>
                <w:i/>
                <w:sz w:val="18"/>
                <w:szCs w:val="18"/>
              </w:rPr>
              <w:t xml:space="preserve"> that apply)</w:t>
            </w:r>
          </w:p>
        </w:tc>
        <w:tc>
          <w:tcPr>
            <w:tcW w:w="2700" w:type="dxa"/>
            <w:vAlign w:val="center"/>
          </w:tcPr>
          <w:p w14:paraId="75DCF0AB" w14:textId="77777777" w:rsidR="00913C60" w:rsidRPr="00717E7C" w:rsidRDefault="00913C60" w:rsidP="00913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  <w:p w14:paraId="3809C1A3" w14:textId="77777777" w:rsidR="00057F87" w:rsidRPr="00717E7C" w:rsidRDefault="006476F5" w:rsidP="00913C60">
            <w:pPr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4257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1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Academic</w:t>
            </w:r>
          </w:p>
          <w:p w14:paraId="69566B3F" w14:textId="58D805FF" w:rsidR="00057F87" w:rsidRPr="00717E7C" w:rsidRDefault="006476F5" w:rsidP="00913C60">
            <w:pPr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76985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Accreditation</w:t>
            </w:r>
          </w:p>
          <w:p w14:paraId="335D3258" w14:textId="77777777" w:rsidR="00057F87" w:rsidRPr="00717E7C" w:rsidRDefault="006476F5" w:rsidP="00913C60">
            <w:pPr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25906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Administration</w:t>
            </w:r>
          </w:p>
          <w:p w14:paraId="1961275F" w14:textId="77777777" w:rsidR="00913C60" w:rsidRPr="00717E7C" w:rsidRDefault="006476F5" w:rsidP="00913C60">
            <w:pPr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99657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Behavioral Health</w:t>
            </w:r>
          </w:p>
          <w:p w14:paraId="3F303357" w14:textId="77777777" w:rsidR="00057F87" w:rsidRPr="00717E7C" w:rsidRDefault="006476F5" w:rsidP="00913C60">
            <w:pPr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66308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Boards of Health</w:t>
            </w:r>
          </w:p>
          <w:p w14:paraId="372E638D" w14:textId="77777777" w:rsidR="00913C60" w:rsidRPr="00717E7C" w:rsidRDefault="006476F5" w:rsidP="00913C60">
            <w:pPr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102405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Environmental Health</w:t>
            </w:r>
          </w:p>
        </w:tc>
        <w:tc>
          <w:tcPr>
            <w:tcW w:w="2868" w:type="dxa"/>
            <w:vAlign w:val="center"/>
          </w:tcPr>
          <w:p w14:paraId="09ADF4FD" w14:textId="77777777" w:rsidR="00913C60" w:rsidRPr="00717E7C" w:rsidRDefault="00913C60" w:rsidP="00913C60">
            <w:pPr>
              <w:spacing w:after="0" w:line="276" w:lineRule="auto"/>
              <w:ind w:right="-1836"/>
              <w:contextualSpacing/>
              <w:rPr>
                <w:rFonts w:eastAsia="MS Mincho" w:cstheme="minorHAnsi"/>
                <w:sz w:val="18"/>
                <w:szCs w:val="18"/>
              </w:rPr>
            </w:pPr>
          </w:p>
          <w:p w14:paraId="719C3C70" w14:textId="77777777" w:rsidR="00057F87" w:rsidRPr="00717E7C" w:rsidRDefault="006476F5" w:rsidP="00913C60">
            <w:pPr>
              <w:spacing w:after="0" w:line="276" w:lineRule="auto"/>
              <w:ind w:right="-1836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3359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Epidemiology</w:t>
            </w:r>
          </w:p>
          <w:p w14:paraId="11C78D2D" w14:textId="77777777" w:rsidR="00057F87" w:rsidRPr="00717E7C" w:rsidRDefault="006476F5" w:rsidP="00913C60">
            <w:pPr>
              <w:tabs>
                <w:tab w:val="left" w:pos="243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52116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Health Education &amp; Promotion</w:t>
            </w:r>
          </w:p>
          <w:p w14:paraId="2F7FADD2" w14:textId="77777777" w:rsidR="00913C60" w:rsidRPr="00717E7C" w:rsidRDefault="006476F5" w:rsidP="00913C60">
            <w:pPr>
              <w:spacing w:after="0" w:line="276" w:lineRule="auto"/>
              <w:ind w:right="-1746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68203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He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alth Info &amp; Info Technology</w:t>
            </w:r>
          </w:p>
          <w:p w14:paraId="503C2D27" w14:textId="63E35F34" w:rsidR="00057F87" w:rsidRPr="00717E7C" w:rsidRDefault="006476F5" w:rsidP="00913C60">
            <w:pPr>
              <w:tabs>
                <w:tab w:val="left" w:pos="90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6461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2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Laboratory</w:t>
            </w:r>
          </w:p>
          <w:p w14:paraId="2F9CFF2B" w14:textId="77777777" w:rsidR="00057F87" w:rsidRPr="00717E7C" w:rsidRDefault="006476F5" w:rsidP="00913C60">
            <w:pPr>
              <w:tabs>
                <w:tab w:val="left" w:pos="90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8977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Maternal &amp; Child Health</w:t>
            </w:r>
          </w:p>
          <w:p w14:paraId="34F5F1D5" w14:textId="77777777" w:rsidR="00913C60" w:rsidRPr="00717E7C" w:rsidRDefault="006476F5" w:rsidP="00913C60">
            <w:pPr>
              <w:tabs>
                <w:tab w:val="left" w:pos="90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2031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Medical/Dental</w:t>
            </w:r>
          </w:p>
        </w:tc>
        <w:tc>
          <w:tcPr>
            <w:tcW w:w="3071" w:type="dxa"/>
            <w:vAlign w:val="center"/>
          </w:tcPr>
          <w:p w14:paraId="5A4B50B8" w14:textId="77777777" w:rsidR="00057F87" w:rsidRPr="00717E7C" w:rsidRDefault="006476F5" w:rsidP="00913C60">
            <w:pPr>
              <w:tabs>
                <w:tab w:val="left" w:pos="90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187102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Nursing</w:t>
            </w:r>
          </w:p>
          <w:p w14:paraId="28F32D08" w14:textId="3CCA4B43" w:rsidR="00057F87" w:rsidRPr="00717E7C" w:rsidRDefault="006476F5" w:rsidP="00913C60">
            <w:pPr>
              <w:tabs>
                <w:tab w:val="left" w:pos="90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22681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Nutrition</w:t>
            </w:r>
          </w:p>
          <w:p w14:paraId="141352A4" w14:textId="77777777" w:rsidR="00057F87" w:rsidRPr="00717E7C" w:rsidRDefault="006476F5" w:rsidP="00913C60">
            <w:pPr>
              <w:tabs>
                <w:tab w:val="left" w:pos="900"/>
              </w:tabs>
              <w:spacing w:after="0" w:line="276" w:lineRule="auto"/>
              <w:contextualSpacing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105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 xml:space="preserve">Primary Health Care </w:t>
            </w:r>
          </w:p>
          <w:p w14:paraId="44562309" w14:textId="77777777" w:rsidR="00913C60" w:rsidRPr="00717E7C" w:rsidRDefault="006476F5" w:rsidP="00913C6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1327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13C60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A33516" w:rsidRPr="00717E7C">
              <w:rPr>
                <w:rFonts w:eastAsia="MS Mincho" w:cstheme="minorHAnsi"/>
                <w:sz w:val="18"/>
                <w:szCs w:val="18"/>
              </w:rPr>
              <w:t>Safety &amp; Health Preparedness</w:t>
            </w:r>
          </w:p>
          <w:p w14:paraId="378AF8B8" w14:textId="77777777" w:rsidR="00913C60" w:rsidRPr="00717E7C" w:rsidRDefault="00913C60" w:rsidP="00913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</w:tbl>
    <w:p w14:paraId="2903DE6F" w14:textId="0003FCF5" w:rsidR="00E9426D" w:rsidRDefault="00E9426D"/>
    <w:sectPr w:rsidR="00E9426D" w:rsidSect="00AA110C">
      <w:footerReference w:type="default" r:id="rId10"/>
      <w:pgSz w:w="12240" w:h="15840"/>
      <w:pgMar w:top="810" w:right="900" w:bottom="360" w:left="72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3D26B" w14:textId="77777777" w:rsidR="003932BA" w:rsidRDefault="003932BA" w:rsidP="001E3563">
      <w:pPr>
        <w:spacing w:after="0" w:line="240" w:lineRule="auto"/>
      </w:pPr>
      <w:r>
        <w:separator/>
      </w:r>
    </w:p>
  </w:endnote>
  <w:endnote w:type="continuationSeparator" w:id="0">
    <w:p w14:paraId="4A3CB76D" w14:textId="77777777" w:rsidR="003932BA" w:rsidRDefault="003932BA" w:rsidP="001E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5883" w14:textId="77777777" w:rsidR="00624ED8" w:rsidRDefault="00624ED8" w:rsidP="005951DC">
    <w:pPr>
      <w:pStyle w:val="Footer"/>
      <w:jc w:val="right"/>
      <w:rPr>
        <w:rFonts w:ascii="Arial Narrow" w:hAnsi="Arial Narrow"/>
        <w:color w:val="2E74B5" w:themeColor="accent5" w:themeShade="BF"/>
        <w:sz w:val="16"/>
        <w:szCs w:val="16"/>
      </w:rPr>
    </w:pPr>
    <w:r>
      <w:rPr>
        <w:rFonts w:eastAsia="MS Mincho" w:cs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16867347" wp14:editId="3F0131AD">
          <wp:simplePos x="0" y="0"/>
          <wp:positionH relativeFrom="column">
            <wp:posOffset>314325</wp:posOffset>
          </wp:positionH>
          <wp:positionV relativeFrom="paragraph">
            <wp:posOffset>83185</wp:posOffset>
          </wp:positionV>
          <wp:extent cx="457200" cy="284480"/>
          <wp:effectExtent l="0" t="0" r="0" b="1270"/>
          <wp:wrapTight wrapText="bothSides">
            <wp:wrapPolygon edited="0">
              <wp:start x="0" y="0"/>
              <wp:lineTo x="0" y="20250"/>
              <wp:lineTo x="20700" y="20250"/>
              <wp:lineTo x="207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5638C" w14:textId="77777777" w:rsidR="00624ED8" w:rsidRDefault="00624ED8" w:rsidP="005951DC">
    <w:pPr>
      <w:pStyle w:val="Footer"/>
      <w:jc w:val="right"/>
      <w:rPr>
        <w:rFonts w:ascii="Arial Narrow" w:hAnsi="Arial Narrow"/>
        <w:color w:val="2E74B5" w:themeColor="accent5" w:themeShade="BF"/>
        <w:sz w:val="16"/>
        <w:szCs w:val="16"/>
      </w:rPr>
    </w:pPr>
  </w:p>
  <w:p w14:paraId="2B88B00D" w14:textId="77777777" w:rsidR="001E3563" w:rsidRPr="005951DC" w:rsidRDefault="001E3563" w:rsidP="00624ED8">
    <w:pPr>
      <w:pStyle w:val="Footer"/>
      <w:jc w:val="right"/>
      <w:rPr>
        <w:rFonts w:ascii="Arial Narrow" w:hAnsi="Arial Narrow"/>
        <w:color w:val="2E74B5" w:themeColor="accent5" w:themeShade="BF"/>
        <w:sz w:val="16"/>
        <w:szCs w:val="16"/>
      </w:rPr>
    </w:pPr>
    <w:r w:rsidRPr="005951DC">
      <w:rPr>
        <w:rFonts w:ascii="Arial Narrow" w:hAnsi="Arial Narrow"/>
        <w:color w:val="2E74B5" w:themeColor="accent5" w:themeShade="BF"/>
        <w:sz w:val="16"/>
        <w:szCs w:val="16"/>
      </w:rPr>
      <w:t xml:space="preserve">Page 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begin"/>
    </w:r>
    <w:r w:rsidRPr="005951DC">
      <w:rPr>
        <w:rFonts w:ascii="Arial Narrow" w:hAnsi="Arial Narrow"/>
        <w:color w:val="2E74B5" w:themeColor="accent5" w:themeShade="BF"/>
        <w:sz w:val="16"/>
        <w:szCs w:val="16"/>
      </w:rPr>
      <w:instrText xml:space="preserve"> PAGE  \* Arabic  \* MERGEFORMAT </w:instrTex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separate"/>
    </w:r>
    <w:r w:rsidR="00EB61DF">
      <w:rPr>
        <w:rFonts w:ascii="Arial Narrow" w:hAnsi="Arial Narrow"/>
        <w:noProof/>
        <w:color w:val="2E74B5" w:themeColor="accent5" w:themeShade="BF"/>
        <w:sz w:val="16"/>
        <w:szCs w:val="16"/>
      </w:rPr>
      <w:t>3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end"/>
    </w:r>
    <w:r w:rsidRPr="005951DC">
      <w:rPr>
        <w:rFonts w:ascii="Arial Narrow" w:hAnsi="Arial Narrow"/>
        <w:color w:val="2E74B5" w:themeColor="accent5" w:themeShade="BF"/>
        <w:sz w:val="16"/>
        <w:szCs w:val="16"/>
      </w:rPr>
      <w:t xml:space="preserve"> of 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begin"/>
    </w:r>
    <w:r w:rsidRPr="005951DC">
      <w:rPr>
        <w:rFonts w:ascii="Arial Narrow" w:hAnsi="Arial Narrow"/>
        <w:color w:val="2E74B5" w:themeColor="accent5" w:themeShade="BF"/>
        <w:sz w:val="16"/>
        <w:szCs w:val="16"/>
      </w:rPr>
      <w:instrText xml:space="preserve"> NUMPAGES  \* Arabic  \* MERGEFORMAT </w:instrTex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separate"/>
    </w:r>
    <w:r w:rsidR="00EB61DF">
      <w:rPr>
        <w:rFonts w:ascii="Arial Narrow" w:hAnsi="Arial Narrow"/>
        <w:noProof/>
        <w:color w:val="2E74B5" w:themeColor="accent5" w:themeShade="BF"/>
        <w:sz w:val="16"/>
        <w:szCs w:val="16"/>
      </w:rPr>
      <w:t>3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23D9F" w14:textId="77777777" w:rsidR="003932BA" w:rsidRDefault="003932BA" w:rsidP="001E3563">
      <w:pPr>
        <w:spacing w:after="0" w:line="240" w:lineRule="auto"/>
      </w:pPr>
      <w:r>
        <w:separator/>
      </w:r>
    </w:p>
  </w:footnote>
  <w:footnote w:type="continuationSeparator" w:id="0">
    <w:p w14:paraId="4B56A8BC" w14:textId="77777777" w:rsidR="003932BA" w:rsidRDefault="003932BA" w:rsidP="001E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2341E"/>
    <w:multiLevelType w:val="hybridMultilevel"/>
    <w:tmpl w:val="326A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B256E"/>
    <w:multiLevelType w:val="hybridMultilevel"/>
    <w:tmpl w:val="62E2D97A"/>
    <w:lvl w:ilvl="0" w:tplc="C06EEFC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8303B"/>
    <w:multiLevelType w:val="hybridMultilevel"/>
    <w:tmpl w:val="1D0245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Bnt0jW/kRig2TEvmYkGj8V58nB4a7ZIJebPQQrle6766EZ+Wgv+R3mDzHzqGehXNb3ImDCExIiz2bGZlA4M0Aw==" w:salt="WiMmOJjlWi/+Wf6jB/uPg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7C"/>
    <w:rsid w:val="00013364"/>
    <w:rsid w:val="0003322D"/>
    <w:rsid w:val="00045A46"/>
    <w:rsid w:val="00073F6E"/>
    <w:rsid w:val="000D481A"/>
    <w:rsid w:val="000D7738"/>
    <w:rsid w:val="0014063F"/>
    <w:rsid w:val="001E3563"/>
    <w:rsid w:val="001F4107"/>
    <w:rsid w:val="00202223"/>
    <w:rsid w:val="002039B7"/>
    <w:rsid w:val="002166D0"/>
    <w:rsid w:val="00322423"/>
    <w:rsid w:val="00324C0E"/>
    <w:rsid w:val="00382270"/>
    <w:rsid w:val="003932BA"/>
    <w:rsid w:val="003A5C63"/>
    <w:rsid w:val="004608E4"/>
    <w:rsid w:val="00464FC6"/>
    <w:rsid w:val="00485CF3"/>
    <w:rsid w:val="004E07AE"/>
    <w:rsid w:val="00540067"/>
    <w:rsid w:val="005951DC"/>
    <w:rsid w:val="00623376"/>
    <w:rsid w:val="00624ED8"/>
    <w:rsid w:val="00646D8A"/>
    <w:rsid w:val="006476F5"/>
    <w:rsid w:val="006C541D"/>
    <w:rsid w:val="006D6B42"/>
    <w:rsid w:val="00717E7C"/>
    <w:rsid w:val="007548B1"/>
    <w:rsid w:val="00775688"/>
    <w:rsid w:val="007A7488"/>
    <w:rsid w:val="007E38A4"/>
    <w:rsid w:val="00815BC0"/>
    <w:rsid w:val="00820ACB"/>
    <w:rsid w:val="008F0D9E"/>
    <w:rsid w:val="009024BD"/>
    <w:rsid w:val="00913C60"/>
    <w:rsid w:val="00944E65"/>
    <w:rsid w:val="00990781"/>
    <w:rsid w:val="009A58E6"/>
    <w:rsid w:val="009C250F"/>
    <w:rsid w:val="00A01F54"/>
    <w:rsid w:val="00A33516"/>
    <w:rsid w:val="00A41076"/>
    <w:rsid w:val="00A504BC"/>
    <w:rsid w:val="00A55670"/>
    <w:rsid w:val="00A65BE5"/>
    <w:rsid w:val="00AA110C"/>
    <w:rsid w:val="00AC2DB7"/>
    <w:rsid w:val="00B10A5E"/>
    <w:rsid w:val="00C141A0"/>
    <w:rsid w:val="00C177D1"/>
    <w:rsid w:val="00C60D62"/>
    <w:rsid w:val="00C83741"/>
    <w:rsid w:val="00CA4AC2"/>
    <w:rsid w:val="00CB07BC"/>
    <w:rsid w:val="00CC4144"/>
    <w:rsid w:val="00D37745"/>
    <w:rsid w:val="00DA6465"/>
    <w:rsid w:val="00E00279"/>
    <w:rsid w:val="00E05445"/>
    <w:rsid w:val="00E1418A"/>
    <w:rsid w:val="00E16CB1"/>
    <w:rsid w:val="00E24396"/>
    <w:rsid w:val="00E463C2"/>
    <w:rsid w:val="00E57EF0"/>
    <w:rsid w:val="00E9426D"/>
    <w:rsid w:val="00E96FB5"/>
    <w:rsid w:val="00EA46FC"/>
    <w:rsid w:val="00EB61DF"/>
    <w:rsid w:val="00EC6459"/>
    <w:rsid w:val="00EE7FB8"/>
    <w:rsid w:val="00F50EDE"/>
    <w:rsid w:val="00F717D7"/>
    <w:rsid w:val="00F97CE2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C663BC"/>
  <w15:chartTrackingRefBased/>
  <w15:docId w15:val="{A4E29886-E89F-4CF3-BCE5-860ECDF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F5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563"/>
  </w:style>
  <w:style w:type="paragraph" w:styleId="Footer">
    <w:name w:val="footer"/>
    <w:basedOn w:val="Normal"/>
    <w:link w:val="FooterChar"/>
    <w:uiPriority w:val="99"/>
    <w:unhideWhenUsed/>
    <w:rsid w:val="001E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stracts@gaph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1D95-54F9-43D7-8F9C-21DE6414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Abbott</dc:creator>
  <cp:keywords/>
  <dc:description/>
  <cp:lastModifiedBy>Tony Clark</cp:lastModifiedBy>
  <cp:revision>2</cp:revision>
  <cp:lastPrinted>2018-09-07T21:38:00Z</cp:lastPrinted>
  <dcterms:created xsi:type="dcterms:W3CDTF">2019-11-12T15:28:00Z</dcterms:created>
  <dcterms:modified xsi:type="dcterms:W3CDTF">2019-11-12T15:28:00Z</dcterms:modified>
</cp:coreProperties>
</file>