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A504" w14:textId="77777777" w:rsidR="007602EE" w:rsidRDefault="007602EE" w:rsidP="007602EE">
      <w:pPr>
        <w:jc w:val="both"/>
        <w:rPr>
          <w:rFonts w:ascii="Times New Roman" w:hAnsi="Times New Roman" w:cs="Times New Roman"/>
        </w:rPr>
      </w:pPr>
    </w:p>
    <w:p w14:paraId="5ABD59BA" w14:textId="77777777" w:rsidR="007602EE" w:rsidRPr="00ED6389" w:rsidRDefault="007602EE" w:rsidP="007602EE">
      <w:pPr>
        <w:ind w:left="360"/>
        <w:jc w:val="both"/>
        <w:rPr>
          <w:rFonts w:ascii="Times New Roman" w:hAnsi="Times New Roman" w:cs="Times New Roman"/>
          <w:b/>
          <w:color w:val="000000" w:themeColor="text1"/>
          <w:shd w:val="clear" w:color="auto" w:fill="FFFFFF"/>
        </w:rPr>
      </w:pPr>
      <w:r>
        <w:rPr>
          <w:noProof/>
        </w:rPr>
        <mc:AlternateContent>
          <mc:Choice Requires="wpg">
            <w:drawing>
              <wp:anchor distT="0" distB="0" distL="114300" distR="114300" simplePos="0" relativeHeight="251659264" behindDoc="0" locked="0" layoutInCell="1" allowOverlap="1" wp14:anchorId="6E668BE5" wp14:editId="6F11BFE8">
                <wp:simplePos x="0" y="0"/>
                <wp:positionH relativeFrom="column">
                  <wp:posOffset>-99060</wp:posOffset>
                </wp:positionH>
                <wp:positionV relativeFrom="paragraph">
                  <wp:posOffset>53</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36F7B" w14:textId="77777777" w:rsidR="00B96E15" w:rsidRPr="00BC0E74" w:rsidRDefault="00B96E15" w:rsidP="007602EE">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0557B" w14:textId="77777777" w:rsidR="00B96E15" w:rsidRDefault="00B96E15" w:rsidP="007602EE">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68BE5" id="Group 2" o:spid="_x0000_s1026" style="position:absolute;left:0;text-align:left;margin-left:-7.8pt;margin-top:0;width:486pt;height:67.2pt;z-index:251659264" coordorigin="2012,823" coordsize="8928,1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8" o:title=""/>
                  <o:lock v:ext="edit" aspectratio="f"/>
                </v:shape>
                <v:shapetype id="_x0000_t202" coordsize="21600,21600" o:spt="202" path="m,l,21600r21600,l21600,xe">
                  <v:stroke joinstyle="miter"/>
                  <v:path gradientshapeok="t" o:connecttype="rect"/>
                </v:shapetype>
                <v:shape id="Text Box 4" o:spid="_x0000_s1028"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14:paraId="2B636F7B" w14:textId="77777777" w:rsidR="00B96E15" w:rsidRPr="00BC0E74" w:rsidRDefault="00B96E15" w:rsidP="007602EE">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14:paraId="6530557B" w14:textId="77777777" w:rsidR="00B96E15" w:rsidRDefault="00B96E15" w:rsidP="007602EE">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w10:wrap type="tight"/>
              </v:group>
            </w:pict>
          </mc:Fallback>
        </mc:AlternateContent>
      </w:r>
    </w:p>
    <w:p w14:paraId="2D281528" w14:textId="77777777" w:rsidR="007602EE" w:rsidRDefault="007602EE" w:rsidP="007602EE">
      <w:pPr>
        <w:rPr>
          <w:rFonts w:ascii="Times New Roman" w:hAnsi="Times New Roman" w:cs="Times New Roman"/>
          <w:b/>
          <w:color w:val="000000" w:themeColor="text1"/>
          <w:shd w:val="clear" w:color="auto" w:fill="FFFFFF"/>
        </w:rPr>
      </w:pPr>
    </w:p>
    <w:p w14:paraId="75C0582D" w14:textId="77777777" w:rsidR="007602EE" w:rsidRPr="00CF375A" w:rsidRDefault="007602EE" w:rsidP="007602EE">
      <w:pPr>
        <w:jc w:val="right"/>
        <w:rPr>
          <w:sz w:val="18"/>
          <w:szCs w:val="18"/>
        </w:rPr>
      </w:pPr>
      <w:r w:rsidRPr="00CF375A">
        <w:rPr>
          <w:sz w:val="18"/>
          <w:szCs w:val="18"/>
        </w:rPr>
        <w:t>Terry Mathews: 404-310-4173</w:t>
      </w:r>
    </w:p>
    <w:p w14:paraId="6F039C79" w14:textId="77777777" w:rsidR="007602EE" w:rsidRPr="00CF375A" w:rsidRDefault="008B01BC" w:rsidP="007602EE">
      <w:pPr>
        <w:jc w:val="right"/>
        <w:rPr>
          <w:color w:val="000000" w:themeColor="text1"/>
          <w:sz w:val="18"/>
          <w:szCs w:val="18"/>
        </w:rPr>
      </w:pPr>
      <w:hyperlink r:id="rId9" w:history="1">
        <w:r w:rsidR="007602EE" w:rsidRPr="00CF375A">
          <w:rPr>
            <w:rStyle w:val="Hyperlink"/>
            <w:color w:val="000000" w:themeColor="text1"/>
            <w:sz w:val="18"/>
            <w:szCs w:val="18"/>
            <w:u w:val="none"/>
          </w:rPr>
          <w:t>terry.mathews@comcast.net</w:t>
        </w:r>
      </w:hyperlink>
    </w:p>
    <w:p w14:paraId="7896BDF9" w14:textId="77777777" w:rsidR="007602EE" w:rsidRPr="00CF375A" w:rsidRDefault="007602EE" w:rsidP="007602EE">
      <w:pPr>
        <w:jc w:val="right"/>
        <w:rPr>
          <w:sz w:val="18"/>
          <w:szCs w:val="18"/>
        </w:rPr>
      </w:pPr>
      <w:r w:rsidRPr="00CF375A">
        <w:rPr>
          <w:sz w:val="18"/>
          <w:szCs w:val="18"/>
        </w:rPr>
        <w:t>Scott Maxwell: 404-216-8075</w:t>
      </w:r>
    </w:p>
    <w:p w14:paraId="4A02E893" w14:textId="77777777" w:rsidR="007602EE" w:rsidRPr="00CF375A" w:rsidRDefault="007602EE" w:rsidP="007602EE">
      <w:pPr>
        <w:jc w:val="right"/>
        <w:rPr>
          <w:sz w:val="18"/>
          <w:szCs w:val="18"/>
        </w:rPr>
      </w:pPr>
      <w:r w:rsidRPr="00CF375A">
        <w:rPr>
          <w:sz w:val="18"/>
          <w:szCs w:val="18"/>
        </w:rPr>
        <w:t>maxwell.lobbyist@gmail.com</w:t>
      </w:r>
    </w:p>
    <w:p w14:paraId="6CA137A0" w14:textId="77777777" w:rsidR="007602EE" w:rsidRPr="00CF4505" w:rsidRDefault="007602EE" w:rsidP="007602EE">
      <w:pPr>
        <w:jc w:val="right"/>
        <w:rPr>
          <w:sz w:val="20"/>
          <w:szCs w:val="20"/>
        </w:rPr>
      </w:pPr>
      <w:r w:rsidRPr="00CF4505">
        <w:rPr>
          <w:sz w:val="20"/>
          <w:szCs w:val="20"/>
        </w:rPr>
        <w:t xml:space="preserve">                                                                                                                      </w:t>
      </w:r>
    </w:p>
    <w:p w14:paraId="7FDFE85C" w14:textId="77777777" w:rsidR="007602EE" w:rsidRPr="006C4E52" w:rsidRDefault="007602EE" w:rsidP="007602EE">
      <w:pPr>
        <w:jc w:val="both"/>
        <w:rPr>
          <w:color w:val="3366FF"/>
          <w:sz w:val="20"/>
          <w:szCs w:val="20"/>
        </w:rPr>
      </w:pPr>
      <w:r w:rsidRPr="006C4E52">
        <w:rPr>
          <w:color w:val="3366FF"/>
          <w:sz w:val="20"/>
          <w:szCs w:val="20"/>
        </w:rPr>
        <w:t>The following information is intended for the use of Mathews &amp; Maxwell, Inc.</w:t>
      </w:r>
      <w:r>
        <w:rPr>
          <w:color w:val="3366FF"/>
          <w:sz w:val="20"/>
          <w:szCs w:val="20"/>
        </w:rPr>
        <w:t>’s clients.</w:t>
      </w:r>
      <w:r w:rsidRPr="006C4E52">
        <w:rPr>
          <w:color w:val="3366FF"/>
          <w:sz w:val="20"/>
          <w:szCs w:val="20"/>
        </w:rPr>
        <w:t xml:space="preserve"> Please contact the principals above to learn more about the services of the firm.</w:t>
      </w:r>
    </w:p>
    <w:p w14:paraId="4BE21FB6" w14:textId="77777777" w:rsidR="007602EE" w:rsidRDefault="007602EE" w:rsidP="007602EE"/>
    <w:p w14:paraId="3CE7608F" w14:textId="044892BB" w:rsidR="007602EE" w:rsidRPr="00F1253B" w:rsidRDefault="007602EE" w:rsidP="007602EE">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3</w:t>
      </w:r>
    </w:p>
    <w:p w14:paraId="137026D1" w14:textId="77777777" w:rsidR="007602EE" w:rsidRPr="00F1253B" w:rsidRDefault="007602EE" w:rsidP="007602EE">
      <w:pPr>
        <w:jc w:val="center"/>
        <w:rPr>
          <w:rFonts w:ascii="Times New Roman" w:hAnsi="Times New Roman" w:cs="Times New Roman"/>
          <w:b/>
        </w:rPr>
      </w:pPr>
    </w:p>
    <w:p w14:paraId="508DE3BC" w14:textId="6195B6A9" w:rsidR="007602EE" w:rsidRPr="00F1253B" w:rsidRDefault="007602EE" w:rsidP="007602EE">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January 28, 2022</w:t>
      </w:r>
    </w:p>
    <w:p w14:paraId="7B19BF20" w14:textId="77777777" w:rsidR="007602EE" w:rsidRPr="00677579" w:rsidRDefault="007602EE" w:rsidP="007602EE">
      <w:pPr>
        <w:jc w:val="both"/>
        <w:rPr>
          <w:rFonts w:ascii="Times New Roman" w:eastAsia="Times New Roman" w:hAnsi="Times New Roman" w:cs="Times New Roman"/>
          <w:color w:val="000000"/>
        </w:rPr>
      </w:pPr>
    </w:p>
    <w:p w14:paraId="25C62B9B" w14:textId="77777777" w:rsidR="007602EE" w:rsidRPr="00543FB7" w:rsidRDefault="007602EE" w:rsidP="007602EE">
      <w:pPr>
        <w:jc w:val="both"/>
        <w:rPr>
          <w:rFonts w:ascii="Times New Roman" w:hAnsi="Times New Roman" w:cs="Times New Roman"/>
          <w:b/>
        </w:rPr>
      </w:pPr>
      <w:r w:rsidRPr="00543FB7">
        <w:rPr>
          <w:rFonts w:ascii="Times New Roman" w:hAnsi="Times New Roman" w:cs="Times New Roman"/>
          <w:b/>
        </w:rPr>
        <w:t>Mental Health Emphasis</w:t>
      </w:r>
    </w:p>
    <w:p w14:paraId="3E83B240" w14:textId="77777777" w:rsidR="007602EE" w:rsidRPr="00543FB7" w:rsidRDefault="007602EE" w:rsidP="007602EE">
      <w:pPr>
        <w:jc w:val="both"/>
        <w:rPr>
          <w:rFonts w:ascii="Times New Roman" w:hAnsi="Times New Roman" w:cs="Times New Roman"/>
        </w:rPr>
      </w:pPr>
    </w:p>
    <w:p w14:paraId="5D5A0C07" w14:textId="27BAB8EE" w:rsidR="007602EE" w:rsidRDefault="007602EE" w:rsidP="007602EE">
      <w:pPr>
        <w:jc w:val="both"/>
        <w:rPr>
          <w:rFonts w:ascii="Times New Roman" w:hAnsi="Times New Roman" w:cs="Times New Roman"/>
        </w:rPr>
      </w:pPr>
      <w:r w:rsidRPr="00543FB7">
        <w:rPr>
          <w:rFonts w:ascii="Times New Roman" w:hAnsi="Times New Roman" w:cs="Times New Roman"/>
        </w:rPr>
        <w:t xml:space="preserve">Speaker David Ralston (R-Blue Ridge) doesn’t often lend his name to legislation, but he not only introduced </w:t>
      </w:r>
      <w:hyperlink r:id="rId10" w:history="1">
        <w:r w:rsidRPr="00543FB7">
          <w:rPr>
            <w:rStyle w:val="Hyperlink"/>
            <w:rFonts w:ascii="Times New Roman" w:hAnsi="Times New Roman" w:cs="Times New Roman"/>
          </w:rPr>
          <w:t>HB 1013</w:t>
        </w:r>
      </w:hyperlink>
      <w:r w:rsidRPr="00543FB7">
        <w:rPr>
          <w:rFonts w:ascii="Times New Roman" w:hAnsi="Times New Roman" w:cs="Times New Roman"/>
        </w:rPr>
        <w:t xml:space="preserve"> as lead sponsor, he held a </w:t>
      </w:r>
      <w:r w:rsidR="00FA6730">
        <w:rPr>
          <w:rFonts w:ascii="Times New Roman" w:hAnsi="Times New Roman" w:cs="Times New Roman"/>
        </w:rPr>
        <w:t>well-attended</w:t>
      </w:r>
      <w:r w:rsidRPr="00543FB7">
        <w:rPr>
          <w:rFonts w:ascii="Times New Roman" w:hAnsi="Times New Roman" w:cs="Times New Roman"/>
        </w:rPr>
        <w:t xml:space="preserve"> press conference surrounded by supporters from both parties to send it on its way. The Mental Health Parity Act is designed to increase patient access to care, ensure mental health parity for patients and providers, and invest in healthcare workforce development</w:t>
      </w:r>
      <w:r>
        <w:rPr>
          <w:rFonts w:ascii="Times New Roman" w:hAnsi="Times New Roman" w:cs="Times New Roman"/>
        </w:rPr>
        <w:t>,</w:t>
      </w:r>
      <w:r w:rsidRPr="00543FB7">
        <w:rPr>
          <w:rFonts w:ascii="Times New Roman" w:hAnsi="Times New Roman" w:cs="Times New Roman"/>
        </w:rPr>
        <w:t xml:space="preserve"> among other things. The </w:t>
      </w:r>
      <w:r>
        <w:rPr>
          <w:rFonts w:ascii="Times New Roman" w:hAnsi="Times New Roman" w:cs="Times New Roman"/>
        </w:rPr>
        <w:t xml:space="preserve">mammoth </w:t>
      </w:r>
      <w:r w:rsidRPr="00543FB7">
        <w:rPr>
          <w:rFonts w:ascii="Times New Roman" w:hAnsi="Times New Roman" w:cs="Times New Roman"/>
        </w:rPr>
        <w:t xml:space="preserve">74-page bill covers a lot of territory, but it has the general support of leadership on both sides of the aisle, so there will likely be tweaking only, not real opposition to the concept. </w:t>
      </w:r>
    </w:p>
    <w:p w14:paraId="628C4D05" w14:textId="77777777" w:rsidR="007602EE" w:rsidRDefault="007602EE" w:rsidP="007602EE">
      <w:pPr>
        <w:jc w:val="both"/>
        <w:rPr>
          <w:rFonts w:ascii="Times New Roman" w:hAnsi="Times New Roman" w:cs="Times New Roman"/>
        </w:rPr>
      </w:pPr>
    </w:p>
    <w:p w14:paraId="3B73A8E9" w14:textId="77777777" w:rsidR="007602EE" w:rsidRPr="007329D9" w:rsidRDefault="007602EE" w:rsidP="007602EE">
      <w:pPr>
        <w:jc w:val="both"/>
        <w:rPr>
          <w:rFonts w:ascii="Times New Roman" w:hAnsi="Times New Roman" w:cs="Times New Roman"/>
          <w:b/>
        </w:rPr>
      </w:pPr>
      <w:r w:rsidRPr="007329D9">
        <w:rPr>
          <w:rFonts w:ascii="Times New Roman" w:hAnsi="Times New Roman" w:cs="Times New Roman"/>
          <w:b/>
        </w:rPr>
        <w:t>Standard Suite of Mental Health Services</w:t>
      </w:r>
    </w:p>
    <w:p w14:paraId="5F23C24B" w14:textId="77777777" w:rsidR="007602EE" w:rsidRDefault="007602EE" w:rsidP="007602EE">
      <w:pPr>
        <w:jc w:val="both"/>
        <w:rPr>
          <w:rFonts w:ascii="Times New Roman" w:hAnsi="Times New Roman" w:cs="Times New Roman"/>
        </w:rPr>
      </w:pPr>
    </w:p>
    <w:p w14:paraId="79E1944E" w14:textId="24DEC0A9" w:rsidR="007602EE" w:rsidRDefault="007602EE" w:rsidP="007602EE">
      <w:pPr>
        <w:jc w:val="both"/>
        <w:rPr>
          <w:rFonts w:ascii="Times New Roman" w:hAnsi="Times New Roman" w:cs="Times New Roman"/>
        </w:rPr>
      </w:pPr>
      <w:r>
        <w:rPr>
          <w:rFonts w:ascii="Times New Roman" w:hAnsi="Times New Roman" w:cs="Times New Roman"/>
        </w:rPr>
        <w:t xml:space="preserve">Rep. Gerald Greene (R-Cuthbert) has introduced </w:t>
      </w:r>
      <w:hyperlink r:id="rId11" w:history="1">
        <w:r w:rsidRPr="00983B29">
          <w:rPr>
            <w:rStyle w:val="Hyperlink"/>
            <w:rFonts w:ascii="Times New Roman" w:hAnsi="Times New Roman" w:cs="Times New Roman"/>
          </w:rPr>
          <w:t>HB 1049</w:t>
        </w:r>
      </w:hyperlink>
      <w:r>
        <w:rPr>
          <w:rFonts w:ascii="Times New Roman" w:hAnsi="Times New Roman" w:cs="Times New Roman"/>
        </w:rPr>
        <w:t xml:space="preserve">, a bill that would require every community service board in the state to offer a standard suite of </w:t>
      </w:r>
      <w:r w:rsidR="009E2CAB">
        <w:rPr>
          <w:rFonts w:ascii="Times New Roman" w:hAnsi="Times New Roman" w:cs="Times New Roman"/>
        </w:rPr>
        <w:t xml:space="preserve">mental/behavioral health </w:t>
      </w:r>
      <w:r>
        <w:rPr>
          <w:rFonts w:ascii="Times New Roman" w:hAnsi="Times New Roman" w:cs="Times New Roman"/>
        </w:rPr>
        <w:t>services. The Department of Community Health would be charged with establishing the scope of such services with an eye towards those included in the National Council for Mental Wellbeing’s Certified Community Behavioral Health Clinic model.</w:t>
      </w:r>
    </w:p>
    <w:p w14:paraId="5E03651A" w14:textId="77777777" w:rsidR="007602EE" w:rsidRDefault="007602EE" w:rsidP="007602EE">
      <w:pPr>
        <w:jc w:val="both"/>
        <w:rPr>
          <w:rFonts w:ascii="Times New Roman" w:hAnsi="Times New Roman" w:cs="Times New Roman"/>
        </w:rPr>
      </w:pPr>
    </w:p>
    <w:p w14:paraId="434A7E85" w14:textId="77777777" w:rsidR="007602EE" w:rsidRPr="00633EED" w:rsidRDefault="007602EE" w:rsidP="007602EE">
      <w:pPr>
        <w:jc w:val="both"/>
        <w:rPr>
          <w:rFonts w:ascii="Times New Roman" w:hAnsi="Times New Roman" w:cs="Times New Roman"/>
          <w:b/>
        </w:rPr>
      </w:pPr>
      <w:r w:rsidRPr="00633EED">
        <w:rPr>
          <w:rFonts w:ascii="Times New Roman" w:hAnsi="Times New Roman" w:cs="Times New Roman"/>
          <w:b/>
        </w:rPr>
        <w:t>Statistic</w:t>
      </w:r>
      <w:r>
        <w:rPr>
          <w:rFonts w:ascii="Times New Roman" w:hAnsi="Times New Roman" w:cs="Times New Roman"/>
          <w:b/>
        </w:rPr>
        <w:t xml:space="preserve"> of the Week</w:t>
      </w:r>
    </w:p>
    <w:p w14:paraId="1BE4999F" w14:textId="77777777" w:rsidR="007602EE" w:rsidRDefault="007602EE" w:rsidP="007602EE">
      <w:pPr>
        <w:jc w:val="both"/>
        <w:rPr>
          <w:rFonts w:ascii="Times New Roman" w:hAnsi="Times New Roman" w:cs="Times New Roman"/>
        </w:rPr>
      </w:pPr>
    </w:p>
    <w:p w14:paraId="2BE6326B" w14:textId="77777777" w:rsidR="007602EE" w:rsidRDefault="007602EE" w:rsidP="007602EE">
      <w:pPr>
        <w:jc w:val="both"/>
      </w:pPr>
      <w:r>
        <w:rPr>
          <w:rFonts w:ascii="Times New Roman" w:hAnsi="Times New Roman" w:cs="Times New Roman"/>
        </w:rPr>
        <w:t>In the Georgia Department of Behavioral Health and Developmental Disabilities (DBHDD), a</w:t>
      </w:r>
      <w:r w:rsidRPr="00543FB7">
        <w:rPr>
          <w:rFonts w:ascii="Times New Roman" w:hAnsi="Times New Roman" w:cs="Times New Roman"/>
        </w:rPr>
        <w:t xml:space="preserve">n average of </w:t>
      </w:r>
      <w:r>
        <w:rPr>
          <w:rFonts w:ascii="Times New Roman" w:hAnsi="Times New Roman" w:cs="Times New Roman"/>
        </w:rPr>
        <w:t>185 adult mental health hospital beds</w:t>
      </w:r>
      <w:r w:rsidRPr="00255D8F">
        <w:rPr>
          <w:rFonts w:ascii="Times New Roman" w:hAnsi="Times New Roman" w:cs="Times New Roman"/>
        </w:rPr>
        <w:t xml:space="preserve"> </w:t>
      </w:r>
      <w:r>
        <w:rPr>
          <w:rFonts w:ascii="Times New Roman" w:hAnsi="Times New Roman" w:cs="Times New Roman"/>
        </w:rPr>
        <w:t xml:space="preserve">and </w:t>
      </w:r>
      <w:r w:rsidRPr="00543FB7">
        <w:rPr>
          <w:rFonts w:ascii="Times New Roman" w:hAnsi="Times New Roman" w:cs="Times New Roman"/>
        </w:rPr>
        <w:t>175 community crisis bed</w:t>
      </w:r>
      <w:r>
        <w:rPr>
          <w:rFonts w:ascii="Times New Roman" w:hAnsi="Times New Roman" w:cs="Times New Roman"/>
        </w:rPr>
        <w:t xml:space="preserve">s </w:t>
      </w:r>
      <w:r w:rsidRPr="00543FB7">
        <w:rPr>
          <w:rFonts w:ascii="Times New Roman" w:hAnsi="Times New Roman" w:cs="Times New Roman"/>
        </w:rPr>
        <w:t xml:space="preserve">are offline </w:t>
      </w:r>
      <w:r>
        <w:rPr>
          <w:rFonts w:ascii="Times New Roman" w:hAnsi="Times New Roman" w:cs="Times New Roman"/>
        </w:rPr>
        <w:t xml:space="preserve">daily </w:t>
      </w:r>
      <w:r w:rsidRPr="00543FB7">
        <w:rPr>
          <w:rFonts w:ascii="Times New Roman" w:hAnsi="Times New Roman" w:cs="Times New Roman"/>
        </w:rPr>
        <w:t>due to workforce shortages</w:t>
      </w:r>
      <w:r>
        <w:rPr>
          <w:rFonts w:ascii="Times New Roman" w:hAnsi="Times New Roman" w:cs="Times New Roman"/>
        </w:rPr>
        <w:t>. In the DBHDD mental health hospital system,</w:t>
      </w:r>
      <w:r w:rsidRPr="00543FB7">
        <w:rPr>
          <w:rFonts w:ascii="Times New Roman" w:hAnsi="Times New Roman" w:cs="Times New Roman"/>
        </w:rPr>
        <w:t xml:space="preserve"> 62% of </w:t>
      </w:r>
      <w:r>
        <w:rPr>
          <w:rFonts w:ascii="Times New Roman" w:hAnsi="Times New Roman" w:cs="Times New Roman"/>
        </w:rPr>
        <w:t>employees</w:t>
      </w:r>
      <w:r w:rsidRPr="00543FB7">
        <w:rPr>
          <w:rFonts w:ascii="Times New Roman" w:hAnsi="Times New Roman" w:cs="Times New Roman"/>
        </w:rPr>
        <w:t xml:space="preserve"> make less than $30,000 </w:t>
      </w:r>
      <w:r w:rsidRPr="0020697C">
        <w:rPr>
          <w:rFonts w:ascii="Times New Roman" w:hAnsi="Times New Roman" w:cs="Times New Roman"/>
        </w:rPr>
        <w:t>per year</w:t>
      </w:r>
      <w:r>
        <w:t>.</w:t>
      </w:r>
    </w:p>
    <w:p w14:paraId="3928FB8D" w14:textId="77777777" w:rsidR="007602EE" w:rsidRDefault="007602EE" w:rsidP="007602EE">
      <w:pPr>
        <w:jc w:val="both"/>
        <w:rPr>
          <w:rFonts w:ascii="Times New Roman" w:hAnsi="Times New Roman" w:cs="Times New Roman"/>
        </w:rPr>
      </w:pPr>
    </w:p>
    <w:p w14:paraId="74473167" w14:textId="77777777" w:rsidR="007602EE" w:rsidRPr="00CE0832" w:rsidRDefault="007602EE" w:rsidP="007602EE">
      <w:pPr>
        <w:jc w:val="both"/>
        <w:rPr>
          <w:rFonts w:ascii="Times New Roman" w:hAnsi="Times New Roman" w:cs="Times New Roman"/>
          <w:b/>
        </w:rPr>
      </w:pPr>
      <w:r w:rsidRPr="00CE0832">
        <w:rPr>
          <w:rFonts w:ascii="Times New Roman" w:hAnsi="Times New Roman" w:cs="Times New Roman"/>
          <w:b/>
        </w:rPr>
        <w:t>Organ Donors Cannot Lose Life Insurance</w:t>
      </w:r>
    </w:p>
    <w:p w14:paraId="6A3F2CCF" w14:textId="77777777" w:rsidR="007602EE" w:rsidRDefault="007602EE" w:rsidP="007602EE">
      <w:pPr>
        <w:jc w:val="both"/>
        <w:rPr>
          <w:rFonts w:ascii="Times New Roman" w:hAnsi="Times New Roman" w:cs="Times New Roman"/>
        </w:rPr>
      </w:pPr>
    </w:p>
    <w:p w14:paraId="14A6ECB9" w14:textId="071E35BB" w:rsidR="007602EE" w:rsidRDefault="007602EE" w:rsidP="007602EE">
      <w:pPr>
        <w:jc w:val="both"/>
        <w:rPr>
          <w:rFonts w:ascii="Times New Roman" w:hAnsi="Times New Roman" w:cs="Times New Roman"/>
        </w:rPr>
      </w:pPr>
      <w:r>
        <w:rPr>
          <w:rFonts w:ascii="Times New Roman" w:hAnsi="Times New Roman" w:cs="Times New Roman"/>
        </w:rPr>
        <w:t xml:space="preserve">The “Giving the Gift of Life Act” was appropriately named by the author, someone who had, in fact, just exercised that feat. Sen. John Albers (R-Roswell) donated a kidney to his son last year, a </w:t>
      </w:r>
      <w:r>
        <w:rPr>
          <w:rFonts w:ascii="Times New Roman" w:hAnsi="Times New Roman" w:cs="Times New Roman"/>
        </w:rPr>
        <w:lastRenderedPageBreak/>
        <w:t xml:space="preserve">process that opened his eyes to issues facing organ donors. </w:t>
      </w:r>
      <w:hyperlink r:id="rId12" w:history="1">
        <w:r w:rsidRPr="00CE0832">
          <w:rPr>
            <w:rStyle w:val="Hyperlink"/>
            <w:rFonts w:ascii="Times New Roman" w:hAnsi="Times New Roman" w:cs="Times New Roman"/>
          </w:rPr>
          <w:t>SB 330</w:t>
        </w:r>
      </w:hyperlink>
      <w:r>
        <w:rPr>
          <w:rFonts w:ascii="Times New Roman" w:hAnsi="Times New Roman" w:cs="Times New Roman"/>
        </w:rPr>
        <w:t xml:space="preserve"> would prohibit life insurance companies from dropping policies or refusing to issue policies to someone because they have donated a kidney or liver to another person. The bill also sets out tax advantages for individual donors and for employers who support their employee donors. The bill passed unanimously out of the Senate Insurance and Labor Committee</w:t>
      </w:r>
      <w:r w:rsidR="00FA6730">
        <w:rPr>
          <w:rFonts w:ascii="Times New Roman" w:hAnsi="Times New Roman" w:cs="Times New Roman"/>
        </w:rPr>
        <w:t xml:space="preserve"> and will be heard on the Senate floor Monday.</w:t>
      </w:r>
    </w:p>
    <w:p w14:paraId="0F10E470" w14:textId="161867B2" w:rsidR="00086A0E" w:rsidRDefault="00086A0E" w:rsidP="007602EE">
      <w:pPr>
        <w:jc w:val="both"/>
        <w:rPr>
          <w:rFonts w:ascii="Times New Roman" w:hAnsi="Times New Roman" w:cs="Times New Roman"/>
        </w:rPr>
      </w:pPr>
    </w:p>
    <w:p w14:paraId="414EC452" w14:textId="194E8461" w:rsidR="00086A0E" w:rsidRPr="00086A0E" w:rsidRDefault="00086A0E" w:rsidP="007602EE">
      <w:pPr>
        <w:jc w:val="both"/>
        <w:rPr>
          <w:rFonts w:ascii="Times New Roman" w:hAnsi="Times New Roman" w:cs="Times New Roman"/>
          <w:b/>
        </w:rPr>
      </w:pPr>
      <w:r w:rsidRPr="00086A0E">
        <w:rPr>
          <w:rFonts w:ascii="Times New Roman" w:hAnsi="Times New Roman" w:cs="Times New Roman"/>
          <w:b/>
        </w:rPr>
        <w:t>Local Governments Prohibited from Setting Employee Hours</w:t>
      </w:r>
    </w:p>
    <w:p w14:paraId="6F082E52" w14:textId="27E5E4A5" w:rsidR="00B96E15" w:rsidRDefault="00B96E15" w:rsidP="007602EE">
      <w:pPr>
        <w:jc w:val="both"/>
        <w:rPr>
          <w:rFonts w:ascii="Times New Roman" w:hAnsi="Times New Roman" w:cs="Times New Roman"/>
        </w:rPr>
      </w:pPr>
    </w:p>
    <w:p w14:paraId="3981544D" w14:textId="6456D156" w:rsidR="00B96E15" w:rsidRDefault="00B96E15" w:rsidP="007602EE">
      <w:pPr>
        <w:jc w:val="both"/>
        <w:rPr>
          <w:rFonts w:ascii="Times New Roman" w:hAnsi="Times New Roman" w:cs="Times New Roman"/>
        </w:rPr>
      </w:pPr>
      <w:r>
        <w:rPr>
          <w:rFonts w:ascii="Times New Roman" w:hAnsi="Times New Roman" w:cs="Times New Roman"/>
        </w:rPr>
        <w:t xml:space="preserve">Sen. Albers </w:t>
      </w:r>
      <w:r w:rsidR="00086A0E">
        <w:rPr>
          <w:rFonts w:ascii="Times New Roman" w:hAnsi="Times New Roman" w:cs="Times New Roman"/>
        </w:rPr>
        <w:t>also presented</w:t>
      </w:r>
      <w:r>
        <w:rPr>
          <w:rFonts w:ascii="Times New Roman" w:hAnsi="Times New Roman" w:cs="Times New Roman"/>
        </w:rPr>
        <w:t xml:space="preserve"> a second bill in the Insurance and Labor Committee</w:t>
      </w:r>
      <w:r w:rsidR="00086A0E">
        <w:rPr>
          <w:rFonts w:ascii="Times New Roman" w:hAnsi="Times New Roman" w:cs="Times New Roman"/>
        </w:rPr>
        <w:t xml:space="preserve">. </w:t>
      </w:r>
      <w:hyperlink r:id="rId13" w:history="1">
        <w:r w:rsidR="00086A0E" w:rsidRPr="00086A0E">
          <w:rPr>
            <w:rStyle w:val="Hyperlink"/>
            <w:rFonts w:ascii="Times New Roman" w:hAnsi="Times New Roman" w:cs="Times New Roman"/>
          </w:rPr>
          <w:t>SB 331</w:t>
        </w:r>
      </w:hyperlink>
      <w:r w:rsidR="00086A0E">
        <w:rPr>
          <w:rFonts w:ascii="Times New Roman" w:hAnsi="Times New Roman" w:cs="Times New Roman"/>
        </w:rPr>
        <w:t xml:space="preserve"> would prohibit regulation of non-government employees’ work hours and other conditions by local governments. The bill is apparently in response to some cities elsewhere in the country setting limits on number of hours worked plus mandatory salary requirements for hotel employees.</w:t>
      </w:r>
      <w:r w:rsidR="00086A0E" w:rsidRPr="00086A0E">
        <w:rPr>
          <w:rFonts w:ascii="Times New Roman" w:hAnsi="Times New Roman" w:cs="Times New Roman"/>
        </w:rPr>
        <w:t xml:space="preserve"> </w:t>
      </w:r>
      <w:r w:rsidR="00086A0E">
        <w:rPr>
          <w:rFonts w:ascii="Times New Roman" w:hAnsi="Times New Roman" w:cs="Times New Roman"/>
        </w:rPr>
        <w:t>The bill was given a hearing only, no vote taken.</w:t>
      </w:r>
    </w:p>
    <w:p w14:paraId="5C884299" w14:textId="726FBE1F" w:rsidR="007602EE" w:rsidRDefault="007602EE" w:rsidP="007602EE">
      <w:pPr>
        <w:jc w:val="both"/>
        <w:rPr>
          <w:rFonts w:ascii="Times New Roman" w:hAnsi="Times New Roman" w:cs="Times New Roman"/>
        </w:rPr>
      </w:pPr>
    </w:p>
    <w:p w14:paraId="28D9F3A2" w14:textId="465D03B8" w:rsidR="007602EE" w:rsidRDefault="007602EE" w:rsidP="007602EE">
      <w:pPr>
        <w:jc w:val="both"/>
        <w:rPr>
          <w:rFonts w:ascii="Times New Roman" w:eastAsia="Times New Roman" w:hAnsi="Times New Roman" w:cs="Times New Roman"/>
          <w:b/>
          <w:color w:val="000000"/>
        </w:rPr>
      </w:pPr>
      <w:r w:rsidRPr="00633EED">
        <w:rPr>
          <w:rFonts w:ascii="Times New Roman" w:eastAsia="Times New Roman" w:hAnsi="Times New Roman" w:cs="Times New Roman"/>
          <w:b/>
          <w:color w:val="000000"/>
        </w:rPr>
        <w:t>Ban on Non-</w:t>
      </w:r>
      <w:r w:rsidR="00314428">
        <w:rPr>
          <w:rFonts w:ascii="Times New Roman" w:eastAsia="Times New Roman" w:hAnsi="Times New Roman" w:cs="Times New Roman"/>
          <w:b/>
          <w:color w:val="000000"/>
        </w:rPr>
        <w:t>C</w:t>
      </w:r>
      <w:bookmarkStart w:id="0" w:name="_GoBack"/>
      <w:bookmarkEnd w:id="0"/>
      <w:r w:rsidRPr="00633EED">
        <w:rPr>
          <w:rFonts w:ascii="Times New Roman" w:eastAsia="Times New Roman" w:hAnsi="Times New Roman" w:cs="Times New Roman"/>
          <w:b/>
          <w:color w:val="000000"/>
        </w:rPr>
        <w:t>itizen Voting Failed</w:t>
      </w:r>
    </w:p>
    <w:p w14:paraId="4C645987" w14:textId="77777777" w:rsidR="007602EE" w:rsidRPr="00633EED" w:rsidRDefault="007602EE" w:rsidP="007602EE">
      <w:pPr>
        <w:jc w:val="both"/>
        <w:rPr>
          <w:rFonts w:ascii="Times New Roman" w:eastAsia="Times New Roman" w:hAnsi="Times New Roman" w:cs="Times New Roman"/>
          <w:b/>
          <w:color w:val="000000"/>
        </w:rPr>
      </w:pPr>
    </w:p>
    <w:p w14:paraId="40CB7B6A" w14:textId="47F3A042" w:rsidR="007602EE" w:rsidRDefault="007602EE" w:rsidP="007602EE">
      <w:pPr>
        <w:jc w:val="both"/>
        <w:rPr>
          <w:rFonts w:ascii="Times New Roman" w:hAnsi="Times New Roman" w:cs="Times New Roman"/>
        </w:rPr>
      </w:pPr>
      <w:r w:rsidRPr="00917535">
        <w:rPr>
          <w:rFonts w:ascii="Times New Roman" w:eastAsia="Times New Roman" w:hAnsi="Times New Roman" w:cs="Times New Roman"/>
          <w:color w:val="000000"/>
        </w:rPr>
        <w:t xml:space="preserve">The Georgia Constitution </w:t>
      </w:r>
      <w:r>
        <w:rPr>
          <w:rFonts w:ascii="Times New Roman" w:eastAsia="Times New Roman" w:hAnsi="Times New Roman" w:cs="Times New Roman"/>
          <w:color w:val="000000"/>
        </w:rPr>
        <w:t xml:space="preserve">currently </w:t>
      </w:r>
      <w:r w:rsidRPr="00917535">
        <w:rPr>
          <w:rFonts w:ascii="Times New Roman" w:eastAsia="Times New Roman" w:hAnsi="Times New Roman" w:cs="Times New Roman"/>
          <w:color w:val="000000"/>
        </w:rPr>
        <w:t>s</w:t>
      </w:r>
      <w:r>
        <w:rPr>
          <w:rFonts w:ascii="Times New Roman" w:eastAsia="Times New Roman" w:hAnsi="Times New Roman" w:cs="Times New Roman"/>
          <w:color w:val="000000"/>
        </w:rPr>
        <w:t>tates</w:t>
      </w:r>
      <w:r w:rsidRPr="00917535">
        <w:rPr>
          <w:rFonts w:ascii="Times New Roman" w:hAnsi="Times New Roman" w:cs="Times New Roman"/>
          <w:color w:val="000000"/>
        </w:rPr>
        <w:t xml:space="preserve"> that “</w:t>
      </w:r>
      <w:r w:rsidRPr="00917535">
        <w:rPr>
          <w:rFonts w:ascii="Times New Roman" w:hAnsi="Times New Roman" w:cs="Times New Roman"/>
        </w:rPr>
        <w:t xml:space="preserve">Every person who is a citizen of the United States and a resident of Georgia </w:t>
      </w:r>
      <w:r>
        <w:rPr>
          <w:rFonts w:ascii="Times New Roman" w:hAnsi="Times New Roman" w:cs="Times New Roman"/>
        </w:rPr>
        <w:t xml:space="preserve">as defined by law . . . </w:t>
      </w:r>
      <w:r w:rsidRPr="00917535">
        <w:rPr>
          <w:rFonts w:ascii="Times New Roman" w:hAnsi="Times New Roman" w:cs="Times New Roman"/>
        </w:rPr>
        <w:t>” is allowed to vote</w:t>
      </w:r>
      <w:r>
        <w:rPr>
          <w:rFonts w:ascii="Times New Roman" w:hAnsi="Times New Roman" w:cs="Times New Roman"/>
        </w:rPr>
        <w:t>. Th</w:t>
      </w:r>
      <w:r w:rsidR="00AE0419">
        <w:rPr>
          <w:rFonts w:ascii="Times New Roman" w:hAnsi="Times New Roman" w:cs="Times New Roman"/>
        </w:rPr>
        <w:t>ose</w:t>
      </w:r>
      <w:r>
        <w:rPr>
          <w:rFonts w:ascii="Times New Roman" w:hAnsi="Times New Roman" w:cs="Times New Roman"/>
        </w:rPr>
        <w:t xml:space="preserve"> exceptions as defined by law are that you must also be 18 or older, mentally fit, and not a felon unless you’ve completed your sentence.</w:t>
      </w:r>
    </w:p>
    <w:p w14:paraId="594A7683" w14:textId="77777777" w:rsidR="007602EE" w:rsidRDefault="007602EE" w:rsidP="007602EE">
      <w:pPr>
        <w:rPr>
          <w:rFonts w:ascii="Times New Roman" w:hAnsi="Times New Roman" w:cs="Times New Roman"/>
        </w:rPr>
      </w:pPr>
    </w:p>
    <w:p w14:paraId="4A448A8D" w14:textId="406A1248" w:rsidR="007602EE" w:rsidRPr="00FA6730" w:rsidRDefault="007602EE" w:rsidP="007602EE">
      <w:pPr>
        <w:jc w:val="both"/>
        <w:rPr>
          <w:rFonts w:ascii="Times New Roman" w:eastAsia="Times New Roman" w:hAnsi="Times New Roman" w:cs="Times New Roman"/>
          <w:color w:val="000000"/>
        </w:rPr>
      </w:pPr>
      <w:r w:rsidRPr="00917535">
        <w:rPr>
          <w:rFonts w:ascii="Times New Roman" w:eastAsia="Times New Roman" w:hAnsi="Times New Roman" w:cs="Times New Roman"/>
          <w:color w:val="000000"/>
        </w:rPr>
        <w:t>Sen. Butch Miller</w:t>
      </w:r>
      <w:r>
        <w:rPr>
          <w:rFonts w:ascii="Times New Roman" w:eastAsia="Times New Roman" w:hAnsi="Times New Roman" w:cs="Times New Roman"/>
          <w:color w:val="000000"/>
        </w:rPr>
        <w:t xml:space="preserve"> (R-Gainesville)</w:t>
      </w:r>
      <w:r w:rsidRPr="00917535">
        <w:rPr>
          <w:rFonts w:ascii="Times New Roman" w:eastAsia="Times New Roman" w:hAnsi="Times New Roman" w:cs="Times New Roman"/>
          <w:color w:val="000000"/>
        </w:rPr>
        <w:t xml:space="preserve"> introduced </w:t>
      </w:r>
      <w:hyperlink r:id="rId14" w:history="1">
        <w:r w:rsidRPr="00917535">
          <w:rPr>
            <w:rStyle w:val="Hyperlink"/>
            <w:rFonts w:ascii="Times New Roman" w:eastAsia="Times New Roman" w:hAnsi="Times New Roman" w:cs="Times New Roman"/>
          </w:rPr>
          <w:t>SR 363</w:t>
        </w:r>
      </w:hyperlink>
      <w:r w:rsidRPr="00917535">
        <w:rPr>
          <w:rFonts w:ascii="Times New Roman" w:eastAsia="Times New Roman" w:hAnsi="Times New Roman" w:cs="Times New Roman"/>
          <w:color w:val="000000"/>
        </w:rPr>
        <w:t xml:space="preserve"> to </w:t>
      </w:r>
      <w:r w:rsidRPr="00917535">
        <w:rPr>
          <w:rFonts w:ascii="Times New Roman" w:hAnsi="Times New Roman" w:cs="Times New Roman"/>
          <w:color w:val="000000"/>
        </w:rPr>
        <w:t xml:space="preserve">change </w:t>
      </w:r>
      <w:r>
        <w:rPr>
          <w:rFonts w:ascii="Times New Roman" w:hAnsi="Times New Roman" w:cs="Times New Roman"/>
          <w:color w:val="000000"/>
        </w:rPr>
        <w:t>the Constitution</w:t>
      </w:r>
      <w:r w:rsidRPr="00917535">
        <w:rPr>
          <w:rFonts w:ascii="Times New Roman" w:hAnsi="Times New Roman" w:cs="Times New Roman"/>
          <w:color w:val="000000"/>
        </w:rPr>
        <w:t xml:space="preserve"> to </w:t>
      </w:r>
      <w:r>
        <w:rPr>
          <w:rFonts w:ascii="Times New Roman" w:hAnsi="Times New Roman" w:cs="Times New Roman"/>
          <w:color w:val="000000"/>
        </w:rPr>
        <w:t>emphasize</w:t>
      </w:r>
      <w:r w:rsidRPr="00917535">
        <w:rPr>
          <w:rFonts w:ascii="Times New Roman" w:hAnsi="Times New Roman" w:cs="Times New Roman"/>
          <w:color w:val="000000"/>
        </w:rPr>
        <w:t>, “</w:t>
      </w:r>
      <w:r w:rsidRPr="00633EED">
        <w:rPr>
          <w:rFonts w:ascii="Times New Roman" w:eastAsia="Times New Roman" w:hAnsi="Times New Roman" w:cs="Times New Roman"/>
          <w:i/>
          <w:color w:val="000000"/>
        </w:rPr>
        <w:t>Only</w:t>
      </w:r>
      <w:r w:rsidRPr="00917535">
        <w:rPr>
          <w:rFonts w:ascii="Times New Roman" w:eastAsia="Times New Roman" w:hAnsi="Times New Roman" w:cs="Times New Roman"/>
          <w:color w:val="000000"/>
        </w:rPr>
        <w:t xml:space="preserve"> individuals who are citizens of the United States and residents of Georgia </w:t>
      </w:r>
      <w:r>
        <w:rPr>
          <w:rFonts w:ascii="Times New Roman" w:eastAsia="Times New Roman" w:hAnsi="Times New Roman" w:cs="Times New Roman"/>
          <w:color w:val="000000"/>
        </w:rPr>
        <w:t xml:space="preserve">. . .” are allowed to vote (same exceptions). </w:t>
      </w:r>
      <w:r>
        <w:rPr>
          <w:rFonts w:ascii="Times New Roman" w:eastAsia="Times New Roman" w:hAnsi="Times New Roman" w:cs="Times New Roman"/>
          <w:color w:val="212529"/>
        </w:rPr>
        <w:t xml:space="preserve">Senate Republicans voted for the bill in block last week, but that left them five short of the two-thirds majority required to pass an amendment to the state Constitution. </w:t>
      </w:r>
      <w:r w:rsidR="00FA6730">
        <w:rPr>
          <w:rFonts w:ascii="Times New Roman" w:eastAsia="Times New Roman" w:hAnsi="Times New Roman" w:cs="Times New Roman"/>
          <w:color w:val="212529"/>
        </w:rPr>
        <w:t>Miller</w:t>
      </w:r>
      <w:r>
        <w:rPr>
          <w:rFonts w:ascii="Times New Roman" w:eastAsia="Times New Roman" w:hAnsi="Times New Roman" w:cs="Times New Roman"/>
          <w:color w:val="212529"/>
        </w:rPr>
        <w:t xml:space="preserve"> subsequently </w:t>
      </w:r>
      <w:r w:rsidR="00FA6730">
        <w:rPr>
          <w:rFonts w:ascii="Times New Roman" w:eastAsia="Times New Roman" w:hAnsi="Times New Roman" w:cs="Times New Roman"/>
          <w:color w:val="212529"/>
        </w:rPr>
        <w:t xml:space="preserve">won on a motion to </w:t>
      </w:r>
      <w:r>
        <w:rPr>
          <w:rFonts w:ascii="Times New Roman" w:eastAsia="Times New Roman" w:hAnsi="Times New Roman" w:cs="Times New Roman"/>
          <w:color w:val="212529"/>
        </w:rPr>
        <w:t xml:space="preserve">“reconsider” </w:t>
      </w:r>
      <w:r w:rsidR="00FA6730">
        <w:rPr>
          <w:rFonts w:ascii="Times New Roman" w:eastAsia="Times New Roman" w:hAnsi="Times New Roman" w:cs="Times New Roman"/>
          <w:color w:val="212529"/>
        </w:rPr>
        <w:t>the Senate’s</w:t>
      </w:r>
      <w:r>
        <w:rPr>
          <w:rFonts w:ascii="Times New Roman" w:eastAsia="Times New Roman" w:hAnsi="Times New Roman" w:cs="Times New Roman"/>
          <w:color w:val="212529"/>
        </w:rPr>
        <w:t xml:space="preserve"> action, so SR 363 is not dead, but can be voted upon again should members be perceived to have a change of heart.</w:t>
      </w:r>
    </w:p>
    <w:p w14:paraId="42841B57" w14:textId="77777777" w:rsidR="007602EE" w:rsidRDefault="007602EE" w:rsidP="007602EE">
      <w:pPr>
        <w:jc w:val="both"/>
        <w:rPr>
          <w:rFonts w:ascii="Times New Roman" w:eastAsia="Times New Roman" w:hAnsi="Times New Roman" w:cs="Times New Roman"/>
          <w:color w:val="212529"/>
        </w:rPr>
      </w:pPr>
    </w:p>
    <w:p w14:paraId="6119A375" w14:textId="77777777" w:rsidR="007602EE" w:rsidRPr="006E5542" w:rsidRDefault="007602EE" w:rsidP="007602EE">
      <w:pPr>
        <w:jc w:val="both"/>
        <w:rPr>
          <w:rFonts w:ascii="Times New Roman" w:eastAsia="Times New Roman" w:hAnsi="Times New Roman" w:cs="Times New Roman"/>
          <w:b/>
          <w:color w:val="212529"/>
        </w:rPr>
      </w:pPr>
      <w:r w:rsidRPr="006E5542">
        <w:rPr>
          <w:rFonts w:ascii="Times New Roman" w:eastAsia="Times New Roman" w:hAnsi="Times New Roman" w:cs="Times New Roman"/>
          <w:b/>
          <w:color w:val="212529"/>
        </w:rPr>
        <w:t>Vaccine Passport Bans</w:t>
      </w:r>
    </w:p>
    <w:p w14:paraId="2FA0AAF4" w14:textId="77777777" w:rsidR="007602EE" w:rsidRDefault="007602EE" w:rsidP="007602EE">
      <w:pPr>
        <w:jc w:val="both"/>
        <w:rPr>
          <w:rFonts w:ascii="Times New Roman" w:eastAsia="Times New Roman" w:hAnsi="Times New Roman" w:cs="Times New Roman"/>
          <w:color w:val="212529"/>
        </w:rPr>
      </w:pPr>
    </w:p>
    <w:p w14:paraId="41CB1840" w14:textId="77777777" w:rsidR="007602EE" w:rsidRDefault="007602EE" w:rsidP="007602EE">
      <w:pPr>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Two weeks ago, Sen. Jeff Mullis (R-Chickamauga) introduced </w:t>
      </w:r>
      <w:hyperlink r:id="rId15" w:history="1">
        <w:r w:rsidRPr="006E5542">
          <w:rPr>
            <w:rStyle w:val="Hyperlink"/>
            <w:rFonts w:ascii="Times New Roman" w:eastAsia="Times New Roman" w:hAnsi="Times New Roman" w:cs="Times New Roman"/>
          </w:rPr>
          <w:t>SB 345</w:t>
        </w:r>
      </w:hyperlink>
      <w:r>
        <w:rPr>
          <w:rFonts w:ascii="Times New Roman" w:eastAsia="Times New Roman" w:hAnsi="Times New Roman" w:cs="Times New Roman"/>
          <w:color w:val="212529"/>
        </w:rPr>
        <w:t xml:space="preserve"> to ban vaccine passports. Within nanoseconds critics pointed out that the language in the bill would also ban schools from requiring their traditional school-starting vaccinations for measles, etc. Mullis quickly said he would fix the bill to refer to only COVID vaccines. However, the next day, Sen. Brandon Beach dropped in the hopper </w:t>
      </w:r>
      <w:hyperlink r:id="rId16" w:history="1">
        <w:r w:rsidRPr="006E5542">
          <w:rPr>
            <w:rStyle w:val="Hyperlink"/>
            <w:rFonts w:ascii="Times New Roman" w:eastAsia="Times New Roman" w:hAnsi="Times New Roman" w:cs="Times New Roman"/>
          </w:rPr>
          <w:t>SB 372</w:t>
        </w:r>
      </w:hyperlink>
      <w:r>
        <w:rPr>
          <w:rFonts w:ascii="Times New Roman" w:eastAsia="Times New Roman" w:hAnsi="Times New Roman" w:cs="Times New Roman"/>
          <w:color w:val="212529"/>
        </w:rPr>
        <w:t>, a bill that similarly bans institutions from requiring proof of vaccines for service, but also specifically exempts schools from the law. One of the co-signers of Beach’s bill is Mullis, so we’ll have to see which bill(s) leadership decides to push forward.</w:t>
      </w:r>
    </w:p>
    <w:p w14:paraId="276E1F46" w14:textId="77777777" w:rsidR="007602EE" w:rsidRPr="00917535" w:rsidRDefault="007602EE" w:rsidP="007602EE">
      <w:pPr>
        <w:jc w:val="both"/>
        <w:rPr>
          <w:rFonts w:ascii="Times New Roman" w:eastAsia="Times New Roman" w:hAnsi="Times New Roman" w:cs="Times New Roman"/>
          <w:color w:val="212529"/>
        </w:rPr>
      </w:pPr>
    </w:p>
    <w:p w14:paraId="46B299F8" w14:textId="77777777" w:rsidR="007602EE" w:rsidRDefault="007602EE" w:rsidP="007602EE">
      <w:pPr>
        <w:pStyle w:val="NormalWeb"/>
        <w:spacing w:before="0" w:beforeAutospacing="0" w:after="0" w:afterAutospacing="0"/>
        <w:jc w:val="both"/>
        <w:rPr>
          <w:b/>
        </w:rPr>
      </w:pPr>
      <w:r w:rsidRPr="00633EED">
        <w:rPr>
          <w:b/>
        </w:rPr>
        <w:t>Kemp Flexes Popularity Muscle</w:t>
      </w:r>
    </w:p>
    <w:p w14:paraId="4CC99B41" w14:textId="77777777" w:rsidR="007602EE" w:rsidRPr="00633EED" w:rsidRDefault="007602EE" w:rsidP="007602EE">
      <w:pPr>
        <w:pStyle w:val="NormalWeb"/>
        <w:spacing w:before="0" w:beforeAutospacing="0" w:after="0" w:afterAutospacing="0"/>
        <w:jc w:val="both"/>
        <w:rPr>
          <w:b/>
        </w:rPr>
      </w:pPr>
    </w:p>
    <w:p w14:paraId="6D55F67C" w14:textId="1EB261C0" w:rsidR="007602EE" w:rsidRDefault="007602EE" w:rsidP="007602EE">
      <w:pPr>
        <w:jc w:val="both"/>
        <w:rPr>
          <w:rFonts w:ascii="Times New Roman" w:eastAsia="Times New Roman" w:hAnsi="Times New Roman" w:cs="Times New Roman"/>
          <w:color w:val="000000"/>
        </w:rPr>
      </w:pPr>
      <w:r w:rsidRPr="00543FB7">
        <w:rPr>
          <w:rFonts w:ascii="Times New Roman" w:eastAsia="Times New Roman" w:hAnsi="Times New Roman" w:cs="Times New Roman"/>
          <w:color w:val="000000"/>
        </w:rPr>
        <w:t xml:space="preserve">Governor Brian Kemp has been flexing his popularity muscle lately as Georgia barrels towards </w:t>
      </w:r>
      <w:r>
        <w:rPr>
          <w:rFonts w:ascii="Times New Roman" w:eastAsia="Times New Roman" w:hAnsi="Times New Roman" w:cs="Times New Roman"/>
          <w:color w:val="000000"/>
        </w:rPr>
        <w:t>the</w:t>
      </w:r>
      <w:r w:rsidRPr="00543FB7">
        <w:rPr>
          <w:rFonts w:ascii="Times New Roman" w:eastAsia="Times New Roman" w:hAnsi="Times New Roman" w:cs="Times New Roman"/>
          <w:color w:val="000000"/>
        </w:rPr>
        <w:t xml:space="preserve"> May Republican primary </w:t>
      </w:r>
      <w:r>
        <w:rPr>
          <w:rFonts w:ascii="Times New Roman" w:eastAsia="Times New Roman" w:hAnsi="Times New Roman" w:cs="Times New Roman"/>
          <w:color w:val="000000"/>
        </w:rPr>
        <w:t>featuring Kemp,</w:t>
      </w:r>
      <w:r w:rsidRPr="00543FB7">
        <w:rPr>
          <w:rFonts w:ascii="Times New Roman" w:eastAsia="Times New Roman" w:hAnsi="Times New Roman" w:cs="Times New Roman"/>
          <w:color w:val="000000"/>
        </w:rPr>
        <w:t xml:space="preserve"> former U.S. Senator David Perdue</w:t>
      </w:r>
      <w:r>
        <w:rPr>
          <w:rFonts w:ascii="Times New Roman" w:eastAsia="Times New Roman" w:hAnsi="Times New Roman" w:cs="Times New Roman"/>
          <w:color w:val="000000"/>
        </w:rPr>
        <w:t>,</w:t>
      </w:r>
      <w:r w:rsidRPr="00543FB7">
        <w:rPr>
          <w:rFonts w:ascii="Times New Roman" w:eastAsia="Times New Roman" w:hAnsi="Times New Roman" w:cs="Times New Roman"/>
          <w:color w:val="000000"/>
        </w:rPr>
        <w:t xml:space="preserve"> and a few others. </w:t>
      </w:r>
      <w:r>
        <w:rPr>
          <w:rFonts w:ascii="Times New Roman" w:eastAsia="Times New Roman" w:hAnsi="Times New Roman" w:cs="Times New Roman"/>
          <w:color w:val="000000"/>
        </w:rPr>
        <w:t>The Governor has</w:t>
      </w:r>
      <w:r w:rsidRPr="00543FB7">
        <w:rPr>
          <w:rFonts w:ascii="Times New Roman" w:eastAsia="Times New Roman" w:hAnsi="Times New Roman" w:cs="Times New Roman"/>
          <w:color w:val="000000"/>
        </w:rPr>
        <w:t xml:space="preserve"> been warmly received under the Gold Dome </w:t>
      </w:r>
      <w:r>
        <w:rPr>
          <w:rFonts w:ascii="Times New Roman" w:eastAsia="Times New Roman" w:hAnsi="Times New Roman" w:cs="Times New Roman"/>
          <w:color w:val="000000"/>
        </w:rPr>
        <w:t xml:space="preserve">this session </w:t>
      </w:r>
      <w:r w:rsidRPr="00543FB7">
        <w:rPr>
          <w:rFonts w:ascii="Times New Roman" w:eastAsia="Times New Roman" w:hAnsi="Times New Roman" w:cs="Times New Roman"/>
          <w:color w:val="000000"/>
        </w:rPr>
        <w:t xml:space="preserve">for presentations made both on his policy objectives and his budget recommendations. During a meeting of the Georgia Faith and Freedom Coalition (Ralph Reed, Founder), Kemp got standing ovations both when he entered the venue </w:t>
      </w:r>
      <w:r w:rsidR="009364FF">
        <w:rPr>
          <w:rFonts w:ascii="Times New Roman" w:eastAsia="Times New Roman" w:hAnsi="Times New Roman" w:cs="Times New Roman"/>
          <w:color w:val="000000"/>
        </w:rPr>
        <w:t xml:space="preserve">near the Capitol </w:t>
      </w:r>
      <w:r w:rsidRPr="00543FB7">
        <w:rPr>
          <w:rFonts w:ascii="Times New Roman" w:eastAsia="Times New Roman" w:hAnsi="Times New Roman" w:cs="Times New Roman"/>
          <w:color w:val="000000"/>
        </w:rPr>
        <w:t xml:space="preserve">and when he was introduced to speak. And recently, a </w:t>
      </w:r>
      <w:r w:rsidRPr="00677579">
        <w:rPr>
          <w:rFonts w:ascii="Times New Roman" w:eastAsia="Times New Roman" w:hAnsi="Times New Roman" w:cs="Times New Roman"/>
          <w:color w:val="000000"/>
        </w:rPr>
        <w:t>Quinnipiac University survey found Kemp leading the GOP field by seven percentage points, 43</w:t>
      </w:r>
      <w:r>
        <w:rPr>
          <w:rFonts w:ascii="Times New Roman" w:eastAsia="Times New Roman" w:hAnsi="Times New Roman" w:cs="Times New Roman"/>
          <w:color w:val="000000"/>
        </w:rPr>
        <w:t xml:space="preserve">% </w:t>
      </w:r>
      <w:r w:rsidRPr="00677579">
        <w:rPr>
          <w:rFonts w:ascii="Times New Roman" w:eastAsia="Times New Roman" w:hAnsi="Times New Roman" w:cs="Times New Roman"/>
          <w:color w:val="000000"/>
        </w:rPr>
        <w:lastRenderedPageBreak/>
        <w:t>to 36</w:t>
      </w:r>
      <w:r>
        <w:rPr>
          <w:rFonts w:ascii="Times New Roman" w:eastAsia="Times New Roman" w:hAnsi="Times New Roman" w:cs="Times New Roman"/>
          <w:color w:val="000000"/>
        </w:rPr>
        <w:t>%</w:t>
      </w:r>
      <w:r w:rsidRPr="00677579">
        <w:rPr>
          <w:rFonts w:ascii="Times New Roman" w:eastAsia="Times New Roman" w:hAnsi="Times New Roman" w:cs="Times New Roman"/>
          <w:color w:val="000000"/>
        </w:rPr>
        <w:t>, and 49</w:t>
      </w:r>
      <w:r>
        <w:rPr>
          <w:rFonts w:ascii="Times New Roman" w:eastAsia="Times New Roman" w:hAnsi="Times New Roman" w:cs="Times New Roman"/>
          <w:color w:val="000000"/>
        </w:rPr>
        <w:t xml:space="preserve">% </w:t>
      </w:r>
      <w:r w:rsidRPr="00677579">
        <w:rPr>
          <w:rFonts w:ascii="Times New Roman" w:eastAsia="Times New Roman" w:hAnsi="Times New Roman" w:cs="Times New Roman"/>
          <w:color w:val="000000"/>
        </w:rPr>
        <w:t>to 47</w:t>
      </w:r>
      <w:r>
        <w:rPr>
          <w:rFonts w:ascii="Times New Roman" w:eastAsia="Times New Roman" w:hAnsi="Times New Roman" w:cs="Times New Roman"/>
          <w:color w:val="000000"/>
        </w:rPr>
        <w:t>%</w:t>
      </w:r>
      <w:r w:rsidRPr="00543FB7">
        <w:rPr>
          <w:rFonts w:ascii="Times New Roman" w:eastAsia="Times New Roman" w:hAnsi="Times New Roman" w:cs="Times New Roman"/>
          <w:color w:val="000000"/>
        </w:rPr>
        <w:t xml:space="preserve"> </w:t>
      </w:r>
      <w:r w:rsidRPr="00677579">
        <w:rPr>
          <w:rFonts w:ascii="Times New Roman" w:eastAsia="Times New Roman" w:hAnsi="Times New Roman" w:cs="Times New Roman"/>
          <w:color w:val="000000"/>
        </w:rPr>
        <w:t xml:space="preserve">ahead of Stacey Abrams in a </w:t>
      </w:r>
      <w:r w:rsidRPr="00543FB7">
        <w:rPr>
          <w:rFonts w:ascii="Times New Roman" w:eastAsia="Times New Roman" w:hAnsi="Times New Roman" w:cs="Times New Roman"/>
          <w:color w:val="000000"/>
        </w:rPr>
        <w:t xml:space="preserve">head-to-head </w:t>
      </w:r>
      <w:r w:rsidRPr="00677579">
        <w:rPr>
          <w:rFonts w:ascii="Times New Roman" w:eastAsia="Times New Roman" w:hAnsi="Times New Roman" w:cs="Times New Roman"/>
          <w:color w:val="000000"/>
        </w:rPr>
        <w:t>general election matchup</w:t>
      </w:r>
      <w:r>
        <w:rPr>
          <w:rFonts w:ascii="Times New Roman" w:eastAsia="Times New Roman" w:hAnsi="Times New Roman" w:cs="Times New Roman"/>
          <w:color w:val="000000"/>
        </w:rPr>
        <w:t>. Perdue and Abrams were evenly split at 48%</w:t>
      </w:r>
      <w:r w:rsidRPr="00677579">
        <w:rPr>
          <w:rFonts w:ascii="Times New Roman" w:eastAsia="Times New Roman" w:hAnsi="Times New Roman" w:cs="Times New Roman"/>
          <w:color w:val="000000"/>
        </w:rPr>
        <w:t>.</w:t>
      </w:r>
      <w:r w:rsidRPr="00543FB7">
        <w:rPr>
          <w:rFonts w:ascii="Times New Roman" w:eastAsia="Times New Roman" w:hAnsi="Times New Roman" w:cs="Times New Roman"/>
          <w:color w:val="000000"/>
        </w:rPr>
        <w:t xml:space="preserve"> </w:t>
      </w:r>
      <w:r w:rsidRPr="00677579">
        <w:rPr>
          <w:rFonts w:ascii="Times New Roman" w:eastAsia="Times New Roman" w:hAnsi="Times New Roman" w:cs="Times New Roman"/>
          <w:color w:val="000000"/>
        </w:rPr>
        <w:t xml:space="preserve">The Atlanta Journal-Constitution </w:t>
      </w:r>
      <w:r w:rsidRPr="00543FB7">
        <w:rPr>
          <w:rFonts w:ascii="Times New Roman" w:eastAsia="Times New Roman" w:hAnsi="Times New Roman" w:cs="Times New Roman"/>
          <w:color w:val="000000"/>
        </w:rPr>
        <w:t>followed immediately with its own poll showing</w:t>
      </w:r>
      <w:r w:rsidRPr="00677579">
        <w:rPr>
          <w:rFonts w:ascii="Times New Roman" w:eastAsia="Times New Roman" w:hAnsi="Times New Roman" w:cs="Times New Roman"/>
          <w:color w:val="000000"/>
        </w:rPr>
        <w:t xml:space="preserve"> Kemp leading Abrams 48</w:t>
      </w:r>
      <w:r>
        <w:rPr>
          <w:rFonts w:ascii="Times New Roman" w:eastAsia="Times New Roman" w:hAnsi="Times New Roman" w:cs="Times New Roman"/>
          <w:color w:val="000000"/>
        </w:rPr>
        <w:t>%</w:t>
      </w:r>
      <w:r w:rsidRPr="00677579">
        <w:rPr>
          <w:rFonts w:ascii="Times New Roman" w:eastAsia="Times New Roman" w:hAnsi="Times New Roman" w:cs="Times New Roman"/>
          <w:color w:val="000000"/>
        </w:rPr>
        <w:t xml:space="preserve"> to 41</w:t>
      </w:r>
      <w:r>
        <w:rPr>
          <w:rFonts w:ascii="Times New Roman" w:eastAsia="Times New Roman" w:hAnsi="Times New Roman" w:cs="Times New Roman"/>
          <w:color w:val="000000"/>
        </w:rPr>
        <w:t>%,</w:t>
      </w:r>
      <w:r w:rsidRPr="00543FB7">
        <w:rPr>
          <w:rFonts w:ascii="Times New Roman" w:eastAsia="Times New Roman" w:hAnsi="Times New Roman" w:cs="Times New Roman"/>
          <w:color w:val="000000"/>
        </w:rPr>
        <w:t xml:space="preserve"> while Perdue </w:t>
      </w:r>
      <w:r>
        <w:rPr>
          <w:rFonts w:ascii="Times New Roman" w:eastAsia="Times New Roman" w:hAnsi="Times New Roman" w:cs="Times New Roman"/>
          <w:color w:val="000000"/>
        </w:rPr>
        <w:t>led Abrams 47-43%.</w:t>
      </w:r>
      <w:r w:rsidRPr="00543FB7">
        <w:rPr>
          <w:rFonts w:ascii="Times New Roman" w:eastAsia="Times New Roman" w:hAnsi="Times New Roman" w:cs="Times New Roman"/>
          <w:color w:val="000000"/>
        </w:rPr>
        <w:t xml:space="preserve"> </w:t>
      </w:r>
    </w:p>
    <w:p w14:paraId="62D441C8" w14:textId="77777777" w:rsidR="007602EE" w:rsidRDefault="007602EE" w:rsidP="007602EE">
      <w:pPr>
        <w:jc w:val="both"/>
        <w:rPr>
          <w:rFonts w:ascii="Times New Roman" w:hAnsi="Times New Roman" w:cs="Times New Roman"/>
        </w:rPr>
      </w:pPr>
    </w:p>
    <w:p w14:paraId="03EC87ED" w14:textId="4E3DEAEE" w:rsidR="007602EE" w:rsidRDefault="007602EE" w:rsidP="007602EE">
      <w:pPr>
        <w:jc w:val="center"/>
        <w:rPr>
          <w:rFonts w:ascii="Times New Roman" w:hAnsi="Times New Roman" w:cs="Times New Roman"/>
          <w:b/>
        </w:rPr>
      </w:pPr>
      <w:r w:rsidRPr="007602EE">
        <w:rPr>
          <w:rFonts w:ascii="Times New Roman" w:hAnsi="Times New Roman" w:cs="Times New Roman"/>
          <w:b/>
        </w:rPr>
        <w:t>Next Week</w:t>
      </w:r>
    </w:p>
    <w:p w14:paraId="386A7B23" w14:textId="3630F1F3" w:rsidR="007602EE" w:rsidRDefault="007602EE" w:rsidP="007602EE">
      <w:pPr>
        <w:jc w:val="center"/>
        <w:rPr>
          <w:rFonts w:ascii="Times New Roman" w:hAnsi="Times New Roman" w:cs="Times New Roman"/>
          <w:b/>
        </w:rPr>
      </w:pPr>
    </w:p>
    <w:p w14:paraId="0EBED684" w14:textId="5935BE17" w:rsidR="007602EE" w:rsidRPr="007602EE" w:rsidRDefault="007602EE" w:rsidP="007602EE">
      <w:pPr>
        <w:rPr>
          <w:rFonts w:ascii="Times New Roman" w:hAnsi="Times New Roman" w:cs="Times New Roman"/>
        </w:rPr>
      </w:pPr>
      <w:r w:rsidRPr="007602EE">
        <w:rPr>
          <w:rFonts w:ascii="Times New Roman" w:hAnsi="Times New Roman" w:cs="Times New Roman"/>
        </w:rPr>
        <w:t xml:space="preserve">The General Assembly will </w:t>
      </w:r>
      <w:r>
        <w:rPr>
          <w:rFonts w:ascii="Times New Roman" w:hAnsi="Times New Roman" w:cs="Times New Roman"/>
        </w:rPr>
        <w:t xml:space="preserve">be in session </w:t>
      </w:r>
      <w:r w:rsidRPr="007602EE">
        <w:rPr>
          <w:rFonts w:ascii="Times New Roman" w:hAnsi="Times New Roman" w:cs="Times New Roman"/>
        </w:rPr>
        <w:t>Tuesday, Wednesday and Thursday next week.</w:t>
      </w:r>
    </w:p>
    <w:p w14:paraId="4C16369F" w14:textId="77777777" w:rsidR="007602EE" w:rsidRPr="007602EE" w:rsidRDefault="007602EE" w:rsidP="007602EE">
      <w:pPr>
        <w:rPr>
          <w:rFonts w:ascii="Times New Roman" w:hAnsi="Times New Roman" w:cs="Times New Roman"/>
          <w:b/>
        </w:rPr>
      </w:pPr>
    </w:p>
    <w:p w14:paraId="2018A0B6" w14:textId="77777777" w:rsidR="00852618" w:rsidRDefault="00852618" w:rsidP="00626931">
      <w:pPr>
        <w:jc w:val="both"/>
        <w:rPr>
          <w:rFonts w:ascii="Times New Roman" w:hAnsi="Times New Roman" w:cs="Times New Roman"/>
        </w:rPr>
      </w:pPr>
    </w:p>
    <w:p w14:paraId="5C36274B" w14:textId="33C46D34" w:rsidR="00E45A9D" w:rsidRPr="004D436C" w:rsidRDefault="00E45A9D" w:rsidP="00C4139B">
      <w:pPr>
        <w:jc w:val="center"/>
        <w:rPr>
          <w:rFonts w:ascii="Times New Roman" w:hAnsi="Times New Roman" w:cs="Times New Roman"/>
          <w:b/>
        </w:rPr>
      </w:pPr>
      <w:r w:rsidRPr="004D436C">
        <w:rPr>
          <w:rFonts w:ascii="Times New Roman" w:hAnsi="Times New Roman" w:cs="Times New Roman"/>
          <w:b/>
        </w:rPr>
        <w:t>Legislative Tracking Report</w:t>
      </w:r>
    </w:p>
    <w:p w14:paraId="18F85B75" w14:textId="77777777" w:rsidR="00E45A9D" w:rsidRDefault="00E45A9D" w:rsidP="00E45A9D">
      <w:pPr>
        <w:jc w:val="both"/>
        <w:rPr>
          <w:rFonts w:ascii="Times New Roman" w:hAnsi="Times New Roman" w:cs="Times New Roman"/>
        </w:rPr>
      </w:pPr>
    </w:p>
    <w:p w14:paraId="0AD962A9" w14:textId="77777777" w:rsidR="00E45A9D" w:rsidRPr="00A90622" w:rsidRDefault="00E45A9D" w:rsidP="00E45A9D">
      <w:pPr>
        <w:jc w:val="center"/>
        <w:outlineLvl w:val="0"/>
        <w:rPr>
          <w:rFonts w:ascii="Times New Roman" w:hAnsi="Times New Roman" w:cs="Times New Roman"/>
          <w:b/>
          <w:sz w:val="22"/>
          <w:szCs w:val="22"/>
        </w:rPr>
      </w:pPr>
      <w:r w:rsidRPr="00A90622">
        <w:rPr>
          <w:rFonts w:ascii="Times New Roman" w:hAnsi="Times New Roman" w:cs="Times New Roman"/>
          <w:b/>
          <w:sz w:val="22"/>
          <w:szCs w:val="22"/>
        </w:rPr>
        <w:t>Tracking List</w:t>
      </w:r>
    </w:p>
    <w:p w14:paraId="254E32AA" w14:textId="188531C7" w:rsidR="00354D7F" w:rsidRDefault="00354D7F" w:rsidP="00354D7F">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43FA6A57" w14:textId="77777777" w:rsidR="00354D7F" w:rsidRDefault="00354D7F" w:rsidP="00354D7F">
      <w:pPr>
        <w:pStyle w:val="NormalWeb1"/>
        <w:spacing w:after="0"/>
        <w:contextualSpacing/>
        <w:jc w:val="both"/>
        <w:rPr>
          <w:rFonts w:ascii="Times New Roman" w:hAnsi="Times New Roman"/>
          <w:color w:val="008000"/>
          <w:sz w:val="24"/>
          <w:szCs w:val="24"/>
        </w:rPr>
      </w:pPr>
    </w:p>
    <w:p w14:paraId="78CE697D" w14:textId="0B39A432" w:rsidR="00354D7F" w:rsidRPr="001915EC" w:rsidRDefault="00354D7F" w:rsidP="00354D7F">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session are carried over to the 2022 session. Bills</w:t>
      </w:r>
      <w:r w:rsidR="00E03861">
        <w:rPr>
          <w:rFonts w:ascii="Times New Roman" w:hAnsi="Times New Roman"/>
          <w:color w:val="auto"/>
          <w:sz w:val="24"/>
          <w:szCs w:val="24"/>
        </w:rPr>
        <w:t xml:space="preserve"> tabled on the floor or</w:t>
      </w:r>
      <w:r>
        <w:rPr>
          <w:rFonts w:ascii="Times New Roman" w:hAnsi="Times New Roman"/>
          <w:color w:val="auto"/>
          <w:sz w:val="24"/>
          <w:szCs w:val="24"/>
        </w:rPr>
        <w:t xml:space="preserve"> pending in the House or Senate Rules Committees at adjournment sine die of the 2021 session have been recommitted to the committee from whence they came.</w:t>
      </w:r>
    </w:p>
    <w:p w14:paraId="2403870A" w14:textId="77777777" w:rsidR="00E45A9D" w:rsidRPr="006551F6" w:rsidRDefault="00E45A9D" w:rsidP="00E45A9D">
      <w:pPr>
        <w:pStyle w:val="NormalWeb1"/>
        <w:spacing w:after="0"/>
        <w:contextualSpacing/>
        <w:jc w:val="both"/>
        <w:rPr>
          <w:rFonts w:ascii="Times New Roman" w:hAnsi="Times New Roman"/>
          <w:color w:val="auto"/>
          <w:sz w:val="22"/>
          <w:szCs w:val="22"/>
        </w:rPr>
      </w:pPr>
    </w:p>
    <w:p w14:paraId="36604501" w14:textId="77777777" w:rsidR="00E45A9D" w:rsidRPr="006551F6" w:rsidRDefault="00E45A9D" w:rsidP="00E45A9D">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2643FDF3" w14:textId="77777777" w:rsidR="00E45A9D" w:rsidRPr="006551F6" w:rsidRDefault="008B01BC" w:rsidP="00E45A9D">
      <w:pPr>
        <w:pStyle w:val="NormalWeb1"/>
        <w:spacing w:after="0"/>
        <w:contextualSpacing/>
        <w:jc w:val="both"/>
        <w:outlineLvl w:val="0"/>
        <w:rPr>
          <w:rFonts w:ascii="Times New Roman" w:hAnsi="Times New Roman"/>
          <w:sz w:val="22"/>
          <w:szCs w:val="22"/>
        </w:rPr>
      </w:pPr>
      <w:hyperlink w:anchor="Aging" w:history="1">
        <w:r w:rsidR="00E45A9D" w:rsidRPr="006551F6">
          <w:rPr>
            <w:rStyle w:val="Hyperlink"/>
            <w:rFonts w:ascii="Times New Roman" w:hAnsi="Times New Roman"/>
            <w:sz w:val="22"/>
            <w:szCs w:val="22"/>
          </w:rPr>
          <w:t>Aging</w:t>
        </w:r>
      </w:hyperlink>
    </w:p>
    <w:p w14:paraId="19720ACD" w14:textId="77777777" w:rsidR="00E45A9D" w:rsidRPr="006551F6" w:rsidRDefault="008B01BC" w:rsidP="00E45A9D">
      <w:pPr>
        <w:pStyle w:val="NormalWeb1"/>
        <w:spacing w:after="0"/>
        <w:contextualSpacing/>
        <w:jc w:val="both"/>
        <w:outlineLvl w:val="0"/>
        <w:rPr>
          <w:rFonts w:ascii="Times New Roman" w:hAnsi="Times New Roman"/>
          <w:color w:val="auto"/>
          <w:sz w:val="22"/>
          <w:szCs w:val="22"/>
        </w:rPr>
      </w:pPr>
      <w:hyperlink w:anchor="Business" w:history="1">
        <w:r w:rsidR="00E45A9D" w:rsidRPr="006551F6">
          <w:rPr>
            <w:rStyle w:val="Hyperlink"/>
            <w:rFonts w:ascii="Times New Roman" w:hAnsi="Times New Roman"/>
            <w:sz w:val="22"/>
            <w:szCs w:val="22"/>
          </w:rPr>
          <w:t>Business</w:t>
        </w:r>
      </w:hyperlink>
    </w:p>
    <w:p w14:paraId="471524CD"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CityCounty" w:history="1">
        <w:r w:rsidR="00E45A9D" w:rsidRPr="006551F6">
          <w:rPr>
            <w:rStyle w:val="Hyperlink"/>
            <w:rFonts w:ascii="Times New Roman" w:hAnsi="Times New Roman"/>
            <w:sz w:val="22"/>
            <w:szCs w:val="22"/>
          </w:rPr>
          <w:t>City &amp; County Governments &amp; Regional Commissions</w:t>
        </w:r>
      </w:hyperlink>
    </w:p>
    <w:p w14:paraId="1131AD82"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EconDev" w:history="1">
        <w:r w:rsidR="00E45A9D" w:rsidRPr="006551F6">
          <w:rPr>
            <w:rStyle w:val="Hyperlink"/>
            <w:rFonts w:ascii="Times New Roman" w:hAnsi="Times New Roman"/>
            <w:sz w:val="22"/>
            <w:szCs w:val="22"/>
          </w:rPr>
          <w:t>Economic Development</w:t>
        </w:r>
      </w:hyperlink>
    </w:p>
    <w:p w14:paraId="39DA1052"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Elections" w:history="1">
        <w:r w:rsidR="00E45A9D" w:rsidRPr="006551F6">
          <w:rPr>
            <w:rStyle w:val="Hyperlink"/>
            <w:rFonts w:ascii="Times New Roman" w:hAnsi="Times New Roman"/>
            <w:sz w:val="22"/>
            <w:szCs w:val="22"/>
          </w:rPr>
          <w:t>Elections</w:t>
        </w:r>
      </w:hyperlink>
    </w:p>
    <w:p w14:paraId="7DB0E730"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06A20EA2" w14:textId="77777777" w:rsidR="00E45A9D" w:rsidRPr="006551F6" w:rsidRDefault="00E45A9D" w:rsidP="00E45A9D">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35E4212E" w14:textId="5C2B1BDB" w:rsidR="006C22B8" w:rsidRDefault="008B01BC" w:rsidP="00E45A9D">
      <w:pPr>
        <w:pStyle w:val="NormalWeb1"/>
        <w:spacing w:after="0"/>
        <w:contextualSpacing/>
        <w:jc w:val="both"/>
        <w:outlineLvl w:val="0"/>
        <w:rPr>
          <w:rStyle w:val="Hyperlink"/>
          <w:rFonts w:ascii="Times New Roman" w:hAnsi="Times New Roman"/>
          <w:sz w:val="22"/>
          <w:szCs w:val="22"/>
        </w:rPr>
      </w:pPr>
      <w:hyperlink w:anchor="Government" w:history="1">
        <w:r w:rsidR="00E45A9D" w:rsidRPr="006551F6">
          <w:rPr>
            <w:rStyle w:val="Hyperlink"/>
            <w:rFonts w:ascii="Times New Roman" w:hAnsi="Times New Roman"/>
            <w:sz w:val="22"/>
            <w:szCs w:val="22"/>
          </w:rPr>
          <w:t>Government</w:t>
        </w:r>
      </w:hyperlink>
    </w:p>
    <w:p w14:paraId="7CD88782" w14:textId="1FBF0BB2" w:rsidR="006C22B8"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GenHealth" w:history="1">
        <w:r w:rsidR="006C22B8" w:rsidRPr="00A832C6">
          <w:rPr>
            <w:rStyle w:val="Hyperlink"/>
            <w:rFonts w:ascii="Times New Roman" w:hAnsi="Times New Roman"/>
            <w:sz w:val="22"/>
            <w:szCs w:val="22"/>
          </w:rPr>
          <w:t>Public Health</w:t>
        </w:r>
      </w:hyperlink>
    </w:p>
    <w:p w14:paraId="3F2EC416" w14:textId="24F66BEE" w:rsidR="00E45A9D" w:rsidRPr="006551F6" w:rsidRDefault="008B01BC" w:rsidP="00E45A9D">
      <w:pPr>
        <w:pStyle w:val="NormalWeb1"/>
        <w:spacing w:after="0"/>
        <w:contextualSpacing/>
        <w:jc w:val="both"/>
        <w:outlineLvl w:val="0"/>
        <w:rPr>
          <w:rFonts w:ascii="Times New Roman" w:hAnsi="Times New Roman"/>
          <w:color w:val="auto"/>
          <w:sz w:val="22"/>
          <w:szCs w:val="22"/>
        </w:rPr>
      </w:pPr>
      <w:hyperlink w:anchor="health" w:history="1">
        <w:r w:rsidR="00E45A9D" w:rsidRPr="006551F6">
          <w:rPr>
            <w:rStyle w:val="Hyperlink"/>
            <w:rFonts w:ascii="Times New Roman" w:hAnsi="Times New Roman"/>
            <w:sz w:val="22"/>
            <w:szCs w:val="22"/>
          </w:rPr>
          <w:t>Health – General</w:t>
        </w:r>
      </w:hyperlink>
    </w:p>
    <w:p w14:paraId="002554E4" w14:textId="77777777" w:rsidR="00E45A9D" w:rsidRPr="006551F6" w:rsidRDefault="008B01BC" w:rsidP="00E45A9D">
      <w:pPr>
        <w:pStyle w:val="NormalWeb1"/>
        <w:spacing w:after="0"/>
        <w:contextualSpacing/>
        <w:jc w:val="both"/>
        <w:outlineLvl w:val="0"/>
        <w:rPr>
          <w:rFonts w:ascii="Times New Roman" w:hAnsi="Times New Roman"/>
          <w:color w:val="auto"/>
          <w:sz w:val="22"/>
          <w:szCs w:val="22"/>
        </w:rPr>
      </w:pPr>
      <w:hyperlink w:anchor="Hospitals" w:history="1">
        <w:r w:rsidR="00E45A9D" w:rsidRPr="006551F6">
          <w:rPr>
            <w:rStyle w:val="Hyperlink"/>
            <w:rFonts w:ascii="Times New Roman" w:hAnsi="Times New Roman"/>
            <w:sz w:val="22"/>
            <w:szCs w:val="22"/>
          </w:rPr>
          <w:t>Hospitals</w:t>
        </w:r>
      </w:hyperlink>
    </w:p>
    <w:p w14:paraId="33365A96"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Insurance" w:history="1">
        <w:r w:rsidR="00E45A9D" w:rsidRPr="006551F6">
          <w:rPr>
            <w:rStyle w:val="Hyperlink"/>
            <w:rFonts w:ascii="Times New Roman" w:hAnsi="Times New Roman"/>
            <w:sz w:val="22"/>
            <w:szCs w:val="22"/>
          </w:rPr>
          <w:t>Insurance</w:t>
        </w:r>
      </w:hyperlink>
    </w:p>
    <w:p w14:paraId="473E0954" w14:textId="77777777" w:rsidR="00E45A9D" w:rsidRPr="006551F6" w:rsidRDefault="008B01BC" w:rsidP="00E45A9D">
      <w:pPr>
        <w:pStyle w:val="NormalWeb1"/>
        <w:spacing w:after="0"/>
        <w:contextualSpacing/>
        <w:jc w:val="both"/>
        <w:outlineLvl w:val="0"/>
        <w:rPr>
          <w:rFonts w:ascii="Times New Roman" w:hAnsi="Times New Roman"/>
          <w:color w:val="auto"/>
          <w:sz w:val="22"/>
          <w:szCs w:val="22"/>
        </w:rPr>
      </w:pPr>
      <w:hyperlink w:anchor="Pharmaceuticals" w:history="1">
        <w:r w:rsidR="00E45A9D" w:rsidRPr="006551F6">
          <w:rPr>
            <w:rStyle w:val="Hyperlink"/>
            <w:rFonts w:ascii="Times New Roman" w:hAnsi="Times New Roman"/>
            <w:sz w:val="22"/>
            <w:szCs w:val="22"/>
          </w:rPr>
          <w:t>Pharmaceuticals</w:t>
        </w:r>
      </w:hyperlink>
    </w:p>
    <w:p w14:paraId="31F8C5C4"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Taxes" w:history="1">
        <w:r w:rsidR="00E45A9D" w:rsidRPr="006551F6">
          <w:rPr>
            <w:rStyle w:val="Hyperlink"/>
            <w:rFonts w:ascii="Times New Roman" w:hAnsi="Times New Roman"/>
            <w:sz w:val="22"/>
            <w:szCs w:val="22"/>
          </w:rPr>
          <w:t>Taxes</w:t>
        </w:r>
      </w:hyperlink>
    </w:p>
    <w:p w14:paraId="2FC7B969" w14:textId="77777777" w:rsidR="00E45A9D" w:rsidRPr="006551F6" w:rsidRDefault="008B01BC" w:rsidP="00E45A9D">
      <w:pPr>
        <w:pStyle w:val="NormalWeb1"/>
        <w:spacing w:after="0"/>
        <w:contextualSpacing/>
        <w:jc w:val="both"/>
        <w:outlineLvl w:val="0"/>
        <w:rPr>
          <w:rStyle w:val="Hyperlink"/>
          <w:rFonts w:ascii="Times New Roman" w:hAnsi="Times New Roman"/>
          <w:sz w:val="22"/>
          <w:szCs w:val="22"/>
        </w:rPr>
      </w:pPr>
      <w:hyperlink w:anchor="Transportation" w:history="1">
        <w:r w:rsidR="00E45A9D" w:rsidRPr="006551F6">
          <w:rPr>
            <w:rStyle w:val="Hyperlink"/>
            <w:rFonts w:ascii="Times New Roman" w:hAnsi="Times New Roman"/>
            <w:sz w:val="22"/>
            <w:szCs w:val="22"/>
          </w:rPr>
          <w:t>Transportation</w:t>
        </w:r>
      </w:hyperlink>
    </w:p>
    <w:p w14:paraId="1C20B661" w14:textId="77777777" w:rsidR="00E45A9D" w:rsidRPr="006551F6" w:rsidRDefault="00E45A9D" w:rsidP="00E45A9D">
      <w:pPr>
        <w:pStyle w:val="NormalWeb1"/>
        <w:spacing w:after="0"/>
        <w:contextualSpacing/>
        <w:jc w:val="both"/>
        <w:rPr>
          <w:rStyle w:val="Hyperlink"/>
          <w:rFonts w:ascii="Times New Roman" w:hAnsi="Times New Roman"/>
          <w:sz w:val="22"/>
          <w:szCs w:val="22"/>
        </w:rPr>
      </w:pPr>
    </w:p>
    <w:p w14:paraId="2E017AC9" w14:textId="77777777" w:rsidR="00E45A9D" w:rsidRPr="006551F6" w:rsidRDefault="00E45A9D" w:rsidP="00E45A9D">
      <w:pPr>
        <w:pStyle w:val="NormalWeb1"/>
        <w:spacing w:after="0"/>
        <w:contextualSpacing/>
        <w:jc w:val="center"/>
        <w:outlineLvl w:val="0"/>
        <w:rPr>
          <w:rStyle w:val="Hyperlink"/>
          <w:rFonts w:ascii="Times New Roman" w:hAnsi="Times New Roman"/>
          <w:b/>
          <w:color w:val="000000" w:themeColor="text1"/>
          <w:sz w:val="22"/>
          <w:szCs w:val="22"/>
          <w:u w:val="none"/>
        </w:rPr>
      </w:pPr>
      <w:bookmarkStart w:id="1" w:name="Aging"/>
      <w:bookmarkEnd w:id="1"/>
      <w:r w:rsidRPr="006551F6">
        <w:rPr>
          <w:rStyle w:val="Hyperlink"/>
          <w:rFonts w:ascii="Times New Roman" w:hAnsi="Times New Roman"/>
          <w:b/>
          <w:color w:val="000000" w:themeColor="text1"/>
          <w:sz w:val="22"/>
          <w:szCs w:val="22"/>
          <w:u w:val="none"/>
        </w:rPr>
        <w:t>Aging</w:t>
      </w:r>
    </w:p>
    <w:p w14:paraId="09D038CE" w14:textId="77777777" w:rsidR="00E45A9D" w:rsidRPr="006551F6" w:rsidRDefault="00E45A9D" w:rsidP="00E45A9D">
      <w:pPr>
        <w:pStyle w:val="NormalWeb1"/>
        <w:spacing w:after="0"/>
        <w:contextualSpacing/>
        <w:jc w:val="both"/>
        <w:rPr>
          <w:rFonts w:ascii="Times New Roman" w:hAnsi="Times New Roman"/>
          <w:b/>
          <w:color w:val="000000" w:themeColor="text1"/>
          <w:sz w:val="22"/>
          <w:szCs w:val="22"/>
        </w:rPr>
      </w:pPr>
    </w:p>
    <w:p w14:paraId="141FEAC4" w14:textId="77777777" w:rsidR="00E45A9D" w:rsidRPr="00A90622" w:rsidRDefault="008B01BC" w:rsidP="00E45A9D">
      <w:pPr>
        <w:jc w:val="both"/>
        <w:rPr>
          <w:rFonts w:ascii="Times New Roman" w:hAnsi="Times New Roman" w:cs="Times New Roman"/>
          <w:color w:val="000000" w:themeColor="text1"/>
          <w:sz w:val="22"/>
          <w:szCs w:val="22"/>
        </w:rPr>
      </w:pPr>
      <w:hyperlink r:id="rId17" w:history="1">
        <w:r w:rsidR="00E45A9D" w:rsidRPr="00A90622">
          <w:rPr>
            <w:rStyle w:val="Hyperlink"/>
            <w:rFonts w:ascii="Times New Roman" w:hAnsi="Times New Roman" w:cs="Times New Roman"/>
            <w:sz w:val="22"/>
            <w:szCs w:val="22"/>
          </w:rPr>
          <w:t>HB 290</w:t>
        </w:r>
      </w:hyperlink>
      <w:r w:rsidR="00E45A9D" w:rsidRPr="00A90622">
        <w:rPr>
          <w:rFonts w:ascii="Times New Roman" w:hAnsi="Times New Roman" w:cs="Times New Roman"/>
          <w:color w:val="000000" w:themeColor="text1"/>
          <w:sz w:val="22"/>
          <w:szCs w:val="22"/>
        </w:rPr>
        <w:t>, Relating to regulation of hospitals and related institutions (Rep. Ed Setzler-R)</w:t>
      </w:r>
    </w:p>
    <w:p w14:paraId="277E0FF6"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A90622">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ascii="Times New Roman" w:eastAsia="Times New Roman" w:hAnsi="Times New Roman" w:cs="Times New Roman"/>
          <w:b/>
          <w:color w:val="212529"/>
          <w:sz w:val="22"/>
          <w:szCs w:val="22"/>
          <w:shd w:val="clear" w:color="auto" w:fill="FFFFFF"/>
        </w:rPr>
        <w:t>Status:</w:t>
      </w:r>
      <w:r w:rsidRPr="00A90622">
        <w:rPr>
          <w:rFonts w:ascii="Times New Roman" w:eastAsia="Times New Roman" w:hAnsi="Times New Roman" w:cs="Times New Roman"/>
          <w:color w:val="212529"/>
          <w:sz w:val="22"/>
          <w:szCs w:val="22"/>
          <w:shd w:val="clear" w:color="auto" w:fill="FFFFFF"/>
        </w:rPr>
        <w:t xml:space="preserve"> Referred to Human Relations &amp; Aging Cmte, </w:t>
      </w:r>
      <w:r w:rsidRPr="00A90622">
        <w:rPr>
          <w:rFonts w:ascii="Times New Roman" w:eastAsia="Times New Roman" w:hAnsi="Times New Roman" w:cs="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bookmarkStart w:id="2" w:name="Business"/>
      <w:bookmarkStart w:id="3" w:name="BusinessTortReform"/>
      <w:bookmarkEnd w:id="2"/>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2A371108" w14:textId="77777777" w:rsidR="00E45A9D" w:rsidRPr="00A90622" w:rsidRDefault="00E45A9D" w:rsidP="00E45A9D">
      <w:pPr>
        <w:jc w:val="both"/>
        <w:rPr>
          <w:rFonts w:ascii="Times New Roman" w:hAnsi="Times New Roman" w:cs="Times New Roman"/>
          <w:b/>
          <w:sz w:val="22"/>
          <w:szCs w:val="22"/>
        </w:rPr>
      </w:pPr>
    </w:p>
    <w:p w14:paraId="6F5E6AFB"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8" w:history="1">
        <w:r w:rsidR="00E45A9D" w:rsidRPr="006551F6">
          <w:rPr>
            <w:rStyle w:val="Hyperlink"/>
            <w:rFonts w:ascii="Times New Roman" w:eastAsia="Times New Roman" w:hAnsi="Times New Roman" w:cs="Times New Roman"/>
            <w:sz w:val="22"/>
            <w:szCs w:val="22"/>
            <w:shd w:val="clear" w:color="auto" w:fill="FFFFFF"/>
          </w:rPr>
          <w:t>HB 605</w:t>
        </w:r>
      </w:hyperlink>
      <w:r w:rsidR="00E45A9D" w:rsidRPr="006551F6">
        <w:rPr>
          <w:rFonts w:ascii="Times New Roman" w:eastAsia="Times New Roman" w:hAnsi="Times New Roman" w:cs="Times New Roman"/>
          <w:color w:val="000000" w:themeColor="text1"/>
          <w:sz w:val="22"/>
          <w:szCs w:val="22"/>
          <w:shd w:val="clear" w:color="auto" w:fill="FFFFFF"/>
        </w:rPr>
        <w:t>, Relating to care and protection of indigent and elderly patients (Rep. Sharon Cooper-R)</w:t>
      </w:r>
    </w:p>
    <w:p w14:paraId="143B2383"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Only, Passed Cmte by Substitute, Pending Rules Cmte, Passed House, Sent to Senate, </w:t>
      </w:r>
      <w:r w:rsidRPr="0044718D">
        <w:rPr>
          <w:rFonts w:ascii="Times New Roman" w:eastAsia="Times New Roman" w:hAnsi="Times New Roman" w:cs="Times New Roman"/>
          <w:color w:val="000000" w:themeColor="text1"/>
          <w:sz w:val="22"/>
          <w:szCs w:val="22"/>
          <w:shd w:val="clear" w:color="auto" w:fill="FFFFFF"/>
        </w:rPr>
        <w:t>Referred to Health &amp; Human Services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w:t>
      </w:r>
      <w:r>
        <w:rPr>
          <w:rFonts w:ascii="Times New Roman" w:eastAsia="Times New Roman" w:hAnsi="Times New Roman" w:cs="Times New Roman"/>
          <w:color w:val="000000" w:themeColor="text1"/>
          <w:sz w:val="22"/>
          <w:szCs w:val="22"/>
          <w:shd w:val="clear" w:color="auto" w:fill="FFFFFF"/>
        </w:rPr>
        <w:t xml:space="preserve"> by Substitute</w:t>
      </w:r>
      <w:r w:rsidRPr="000012BC">
        <w:rPr>
          <w:rFonts w:ascii="Times New Roman" w:eastAsia="Times New Roman" w:hAnsi="Times New Roman" w:cs="Times New Roman"/>
          <w:color w:val="000000" w:themeColor="text1"/>
          <w:sz w:val="22"/>
          <w:szCs w:val="22"/>
          <w:shd w:val="clear" w:color="auto" w:fill="FFFFFF"/>
        </w:rPr>
        <w:t>, Pending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Passed as Amended by the Senate, Sent to House for Agree/Disagree, House Disagreed</w:t>
      </w:r>
    </w:p>
    <w:p w14:paraId="3BCE03AD" w14:textId="77777777" w:rsidR="00E45A9D" w:rsidRPr="0076172A" w:rsidRDefault="00E45A9D" w:rsidP="00E45A9D">
      <w:pPr>
        <w:jc w:val="center"/>
        <w:rPr>
          <w:rFonts w:ascii="Times New Roman" w:hAnsi="Times New Roman" w:cs="Times New Roman"/>
          <w:b/>
          <w:color w:val="000000" w:themeColor="text1"/>
          <w:sz w:val="22"/>
          <w:szCs w:val="22"/>
        </w:rPr>
      </w:pPr>
    </w:p>
    <w:p w14:paraId="696FC854" w14:textId="77777777" w:rsidR="00E45A9D" w:rsidRPr="006551F6" w:rsidRDefault="008B01BC" w:rsidP="00E45A9D">
      <w:pPr>
        <w:jc w:val="both"/>
        <w:rPr>
          <w:rFonts w:ascii="Times New Roman" w:hAnsi="Times New Roman" w:cs="Times New Roman"/>
          <w:sz w:val="22"/>
          <w:szCs w:val="22"/>
        </w:rPr>
      </w:pPr>
      <w:hyperlink r:id="rId19" w:history="1">
        <w:r w:rsidR="00E45A9D" w:rsidRPr="006551F6">
          <w:rPr>
            <w:rStyle w:val="Hyperlink"/>
            <w:rFonts w:ascii="Times New Roman" w:hAnsi="Times New Roman" w:cs="Times New Roman"/>
            <w:sz w:val="22"/>
            <w:szCs w:val="22"/>
          </w:rPr>
          <w:t>HB 618</w:t>
        </w:r>
      </w:hyperlink>
      <w:r w:rsidR="00E45A9D" w:rsidRPr="006551F6">
        <w:rPr>
          <w:rFonts w:ascii="Times New Roman" w:hAnsi="Times New Roman" w:cs="Times New Roman"/>
          <w:sz w:val="22"/>
          <w:szCs w:val="22"/>
        </w:rPr>
        <w:t>, Elderly abuse protections regarding wills (Rep. Bert Reeves-R)</w:t>
      </w:r>
    </w:p>
    <w:p w14:paraId="00653F79" w14:textId="18AD3DD1"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eastAsia="Times New Roman" w:hAnsi="Times New Roman" w:cs="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ascii="Times New Roman" w:eastAsia="Times New Roman" w:hAnsi="Times New Roman" w:cs="Times New Roman"/>
          <w:b/>
          <w:color w:val="212529"/>
          <w:sz w:val="22"/>
          <w:szCs w:val="22"/>
          <w:shd w:val="clear" w:color="auto" w:fill="FFFFFF"/>
        </w:rPr>
        <w:t xml:space="preserve">Status: </w:t>
      </w:r>
      <w:r w:rsidR="00CD58A6">
        <w:rPr>
          <w:rFonts w:ascii="Times New Roman" w:eastAsia="Times New Roman" w:hAnsi="Times New Roman" w:cs="Times New Roman"/>
          <w:color w:val="000000" w:themeColor="text1"/>
          <w:sz w:val="22"/>
          <w:szCs w:val="22"/>
          <w:shd w:val="clear" w:color="auto" w:fill="FFFFFF"/>
        </w:rPr>
        <w:t>Referred to Judiciary Cmte</w:t>
      </w:r>
    </w:p>
    <w:p w14:paraId="4740A939" w14:textId="77777777" w:rsidR="00E45A9D" w:rsidRPr="006551F6" w:rsidRDefault="00E45A9D" w:rsidP="00E45A9D">
      <w:pPr>
        <w:jc w:val="both"/>
        <w:rPr>
          <w:rFonts w:ascii="Times New Roman" w:hAnsi="Times New Roman" w:cs="Times New Roman"/>
          <w:sz w:val="22"/>
          <w:szCs w:val="22"/>
        </w:rPr>
      </w:pPr>
    </w:p>
    <w:p w14:paraId="16A8C641" w14:textId="77777777" w:rsidR="00E45A9D" w:rsidRPr="006551F6" w:rsidRDefault="008B01BC" w:rsidP="00E45A9D">
      <w:pPr>
        <w:jc w:val="both"/>
        <w:rPr>
          <w:rFonts w:ascii="Times New Roman" w:hAnsi="Times New Roman" w:cs="Times New Roman"/>
          <w:sz w:val="22"/>
          <w:szCs w:val="22"/>
        </w:rPr>
      </w:pPr>
      <w:hyperlink r:id="rId20" w:history="1">
        <w:r w:rsidR="00E45A9D" w:rsidRPr="006551F6">
          <w:rPr>
            <w:rStyle w:val="Hyperlink"/>
            <w:rFonts w:ascii="Times New Roman" w:hAnsi="Times New Roman" w:cs="Times New Roman"/>
            <w:sz w:val="22"/>
            <w:szCs w:val="22"/>
          </w:rPr>
          <w:t>HB 628</w:t>
        </w:r>
      </w:hyperlink>
      <w:r w:rsidR="00E45A9D" w:rsidRPr="006551F6">
        <w:rPr>
          <w:rFonts w:ascii="Times New Roman" w:hAnsi="Times New Roman" w:cs="Times New Roman"/>
          <w:sz w:val="22"/>
          <w:szCs w:val="22"/>
        </w:rPr>
        <w:t>, Central caregiver registry (Rep. John LaHood-R)</w:t>
      </w:r>
    </w:p>
    <w:p w14:paraId="63CA659B" w14:textId="1B4C0430"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home or assisted living facility; to revise definitions; to provide for procedures and notification; and to provide for limited liability.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w:t>
      </w:r>
      <w:r w:rsidR="00CD58A6">
        <w:rPr>
          <w:rFonts w:ascii="Times New Roman" w:eastAsia="Times New Roman" w:hAnsi="Times New Roman" w:cs="Times New Roman"/>
          <w:color w:val="000000" w:themeColor="text1"/>
          <w:sz w:val="22"/>
          <w:szCs w:val="22"/>
          <w:shd w:val="clear" w:color="auto" w:fill="FFFFFF"/>
        </w:rPr>
        <w:t>ed to Human Relations and Aging</w:t>
      </w:r>
    </w:p>
    <w:p w14:paraId="2B4891D9" w14:textId="77777777" w:rsidR="00E45A9D" w:rsidRPr="006551F6" w:rsidRDefault="00E45A9D" w:rsidP="00E45A9D">
      <w:pPr>
        <w:rPr>
          <w:rFonts w:ascii="Times New Roman" w:hAnsi="Times New Roman" w:cs="Times New Roman"/>
          <w:b/>
          <w:sz w:val="22"/>
          <w:szCs w:val="22"/>
        </w:rPr>
      </w:pPr>
    </w:p>
    <w:p w14:paraId="1A0FF99E" w14:textId="77777777" w:rsidR="00E45A9D" w:rsidRPr="006551F6" w:rsidRDefault="00E45A9D" w:rsidP="00E45A9D">
      <w:pPr>
        <w:jc w:val="center"/>
        <w:outlineLvl w:val="0"/>
        <w:rPr>
          <w:rFonts w:ascii="Times New Roman" w:hAnsi="Times New Roman" w:cs="Times New Roman"/>
          <w:b/>
          <w:sz w:val="22"/>
          <w:szCs w:val="22"/>
        </w:rPr>
      </w:pPr>
      <w:r w:rsidRPr="006551F6">
        <w:rPr>
          <w:rFonts w:ascii="Times New Roman" w:hAnsi="Times New Roman" w:cs="Times New Roman"/>
          <w:b/>
          <w:sz w:val="22"/>
          <w:szCs w:val="22"/>
        </w:rPr>
        <w:t>Business</w:t>
      </w:r>
    </w:p>
    <w:bookmarkEnd w:id="3"/>
    <w:p w14:paraId="0A354A32" w14:textId="742DDEC5" w:rsidR="00E45A9D" w:rsidRDefault="00A832C6" w:rsidP="00E45A9D">
      <w:pPr>
        <w:jc w:val="both"/>
        <w:rPr>
          <w:rFonts w:ascii="Times New Roman" w:hAnsi="Times New Roman" w:cs="Times New Roman"/>
          <w:bCs/>
          <w:color w:val="000000" w:themeColor="text1"/>
          <w:sz w:val="22"/>
          <w:szCs w:val="22"/>
        </w:rPr>
      </w:pPr>
      <w:r>
        <w:rPr>
          <w:rFonts w:ascii="Times New Roman" w:hAnsi="Times New Roman" w:cs="Times New Roman"/>
          <w:bCs/>
          <w:color w:val="000000" w:themeColor="text1"/>
          <w:sz w:val="22"/>
          <w:szCs w:val="22"/>
        </w:rPr>
        <w:fldChar w:fldCharType="begin"/>
      </w:r>
      <w:r>
        <w:rPr>
          <w:rFonts w:ascii="Times New Roman" w:hAnsi="Times New Roman" w:cs="Times New Roman"/>
          <w:bCs/>
          <w:color w:val="000000" w:themeColor="text1"/>
          <w:sz w:val="22"/>
          <w:szCs w:val="22"/>
        </w:rPr>
        <w:instrText xml:space="preserve"> HYPERLINK "https://www.legis.ga.gov/legislation/61237" </w:instrText>
      </w:r>
      <w:r>
        <w:rPr>
          <w:rFonts w:ascii="Times New Roman" w:hAnsi="Times New Roman" w:cs="Times New Roman"/>
          <w:bCs/>
          <w:color w:val="000000" w:themeColor="text1"/>
          <w:sz w:val="22"/>
          <w:szCs w:val="22"/>
        </w:rPr>
        <w:fldChar w:fldCharType="separate"/>
      </w:r>
      <w:r w:rsidRPr="00A832C6">
        <w:rPr>
          <w:rStyle w:val="Hyperlink"/>
          <w:rFonts w:ascii="Times New Roman" w:hAnsi="Times New Roman" w:cs="Times New Roman"/>
          <w:bCs/>
          <w:sz w:val="22"/>
          <w:szCs w:val="22"/>
        </w:rPr>
        <w:t>HB 961</w:t>
      </w:r>
      <w:r>
        <w:rPr>
          <w:rFonts w:ascii="Times New Roman" w:hAnsi="Times New Roman" w:cs="Times New Roman"/>
          <w:bCs/>
          <w:color w:val="000000" w:themeColor="text1"/>
          <w:sz w:val="22"/>
          <w:szCs w:val="22"/>
        </w:rPr>
        <w:fldChar w:fldCharType="end"/>
      </w:r>
      <w:r>
        <w:rPr>
          <w:rFonts w:ascii="Times New Roman" w:hAnsi="Times New Roman" w:cs="Times New Roman"/>
          <w:bCs/>
          <w:color w:val="000000" w:themeColor="text1"/>
          <w:sz w:val="22"/>
          <w:szCs w:val="22"/>
        </w:rPr>
        <w:t>, Torts; Authorize appointment of damages in single-defendant la</w:t>
      </w:r>
      <w:r w:rsidR="008322D6">
        <w:rPr>
          <w:rFonts w:ascii="Times New Roman" w:hAnsi="Times New Roman" w:cs="Times New Roman"/>
          <w:bCs/>
          <w:color w:val="000000" w:themeColor="text1"/>
          <w:sz w:val="22"/>
          <w:szCs w:val="22"/>
        </w:rPr>
        <w:t>wsuits (Rep. Chuck Efstration-R</w:t>
      </w:r>
      <w:r>
        <w:rPr>
          <w:rFonts w:ascii="Times New Roman" w:hAnsi="Times New Roman" w:cs="Times New Roman"/>
          <w:bCs/>
          <w:color w:val="000000" w:themeColor="text1"/>
          <w:sz w:val="22"/>
          <w:szCs w:val="22"/>
        </w:rPr>
        <w:t>)</w:t>
      </w:r>
    </w:p>
    <w:p w14:paraId="044E786F" w14:textId="20980B0B" w:rsidR="00A832C6" w:rsidRDefault="00A832C6"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t>R</w:t>
      </w:r>
      <w:r w:rsidRPr="00A832C6">
        <w:rPr>
          <w:rFonts w:ascii="Times New Roman" w:hAnsi="Times New Roman" w:cs="Times New Roman"/>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Judiciary Cmte</w:t>
      </w:r>
    </w:p>
    <w:p w14:paraId="03EC704E" w14:textId="77777777" w:rsidR="00A832C6" w:rsidRPr="00A832C6" w:rsidRDefault="00A832C6" w:rsidP="00E45A9D">
      <w:pPr>
        <w:jc w:val="both"/>
        <w:rPr>
          <w:rFonts w:ascii="Times New Roman" w:hAnsi="Times New Roman" w:cs="Times New Roman"/>
          <w:bCs/>
          <w:color w:val="70AD47" w:themeColor="accent6"/>
          <w:sz w:val="22"/>
          <w:szCs w:val="22"/>
        </w:rPr>
      </w:pPr>
    </w:p>
    <w:p w14:paraId="396C16F0" w14:textId="77777777" w:rsidR="00E45A9D" w:rsidRPr="006551F6" w:rsidRDefault="008B01BC" w:rsidP="00E45A9D">
      <w:pPr>
        <w:rPr>
          <w:rFonts w:ascii="Times New Roman" w:eastAsia="Times New Roman" w:hAnsi="Times New Roman" w:cs="Times New Roman"/>
          <w:color w:val="212529"/>
          <w:sz w:val="22"/>
          <w:szCs w:val="22"/>
          <w:shd w:val="clear" w:color="auto" w:fill="FFFFFF"/>
        </w:rPr>
      </w:pPr>
      <w:hyperlink r:id="rId21" w:history="1">
        <w:r w:rsidR="00E45A9D" w:rsidRPr="006551F6">
          <w:rPr>
            <w:rStyle w:val="Hyperlink"/>
            <w:rFonts w:ascii="Times New Roman" w:hAnsi="Times New Roman" w:cs="Times New Roman"/>
            <w:sz w:val="22"/>
            <w:szCs w:val="22"/>
          </w:rPr>
          <w:t>SB 55</w:t>
        </w:r>
      </w:hyperlink>
      <w:r w:rsidR="00E45A9D" w:rsidRPr="006551F6">
        <w:rPr>
          <w:rFonts w:ascii="Times New Roman" w:hAnsi="Times New Roman" w:cs="Times New Roman"/>
          <w:b/>
          <w:color w:val="000000" w:themeColor="text1"/>
          <w:sz w:val="22"/>
          <w:szCs w:val="22"/>
        </w:rPr>
        <w:t xml:space="preserve">, </w:t>
      </w:r>
      <w:r w:rsidR="00E45A9D" w:rsidRPr="006551F6">
        <w:rPr>
          <w:rFonts w:ascii="Times New Roman" w:hAnsi="Times New Roman" w:cs="Times New Roman"/>
          <w:color w:val="000000" w:themeColor="text1"/>
          <w:sz w:val="22"/>
          <w:szCs w:val="22"/>
        </w:rPr>
        <w:t>To create</w:t>
      </w:r>
      <w:r w:rsidR="00E45A9D" w:rsidRPr="006551F6">
        <w:rPr>
          <w:rFonts w:ascii="Times New Roman" w:eastAsia="Times New Roman" w:hAnsi="Times New Roman" w:cs="Times New Roman"/>
          <w:color w:val="212529"/>
          <w:sz w:val="22"/>
          <w:szCs w:val="22"/>
          <w:shd w:val="clear" w:color="auto" w:fill="FFFFFF"/>
        </w:rPr>
        <w:t xml:space="preserve"> the Family Medical Leave Fund (Sen. Gloria Butler-D)</w:t>
      </w:r>
    </w:p>
    <w:p w14:paraId="02B8C690" w14:textId="62C1A10C"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w:t>
      </w:r>
      <w:r w:rsidR="00CD58A6">
        <w:rPr>
          <w:rFonts w:ascii="Times New Roman" w:eastAsia="Times New Roman" w:hAnsi="Times New Roman" w:cs="Times New Roman"/>
          <w:color w:val="000000" w:themeColor="text1"/>
          <w:sz w:val="22"/>
          <w:szCs w:val="22"/>
          <w:shd w:val="clear" w:color="auto" w:fill="FFFFFF"/>
        </w:rPr>
        <w:t>red to Insurance and Labor Cmte</w:t>
      </w:r>
    </w:p>
    <w:p w14:paraId="05A63FD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EB86BA" w14:textId="77777777" w:rsidR="00E45A9D" w:rsidRPr="006551F6" w:rsidRDefault="008B01BC" w:rsidP="00E45A9D">
      <w:pPr>
        <w:contextualSpacing/>
        <w:jc w:val="both"/>
        <w:rPr>
          <w:rFonts w:ascii="Times New Roman" w:eastAsia="Times New Roman" w:hAnsi="Times New Roman" w:cs="Times New Roman"/>
          <w:sz w:val="22"/>
          <w:szCs w:val="22"/>
        </w:rPr>
      </w:pPr>
      <w:hyperlink r:id="rId22" w:history="1">
        <w:r w:rsidR="00E45A9D" w:rsidRPr="006551F6">
          <w:rPr>
            <w:rStyle w:val="Hyperlink"/>
            <w:rFonts w:ascii="Times New Roman" w:eastAsia="Times New Roman" w:hAnsi="Times New Roman" w:cs="Times New Roman"/>
            <w:sz w:val="22"/>
            <w:szCs w:val="22"/>
            <w:shd w:val="clear" w:color="auto" w:fill="FFFFFF"/>
          </w:rPr>
          <w:t>SB 189</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bCs/>
          <w:color w:val="273E47"/>
          <w:sz w:val="22"/>
          <w:szCs w:val="22"/>
        </w:rPr>
        <w:t>Civil Practice; separate trials for issues of liability and damage (Sen. Bill Cowsert-R)</w:t>
      </w:r>
    </w:p>
    <w:p w14:paraId="479C6ED1" w14:textId="05CC1548" w:rsidR="00E45A9D" w:rsidRPr="006551F6" w:rsidRDefault="00E45A9D" w:rsidP="00E45A9D">
      <w:pPr>
        <w:contextualSpacing/>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Judiciar</w:t>
      </w:r>
      <w:r w:rsidR="00CD58A6">
        <w:rPr>
          <w:rFonts w:ascii="Times New Roman" w:eastAsia="Times New Roman" w:hAnsi="Times New Roman" w:cs="Times New Roman"/>
          <w:color w:val="000000" w:themeColor="text1"/>
          <w:sz w:val="22"/>
          <w:szCs w:val="22"/>
          <w:shd w:val="clear" w:color="auto" w:fill="FFFFFF"/>
        </w:rPr>
        <w:t>y Cmte</w:t>
      </w:r>
    </w:p>
    <w:p w14:paraId="57543000" w14:textId="77777777" w:rsidR="00E45A9D" w:rsidRPr="006551F6" w:rsidRDefault="00E45A9D" w:rsidP="00E45A9D">
      <w:pPr>
        <w:jc w:val="both"/>
        <w:rPr>
          <w:rFonts w:ascii="Times New Roman" w:hAnsi="Times New Roman" w:cs="Times New Roman"/>
          <w:b/>
          <w:color w:val="000000" w:themeColor="text1"/>
          <w:sz w:val="22"/>
          <w:szCs w:val="22"/>
        </w:rPr>
      </w:pPr>
    </w:p>
    <w:p w14:paraId="53C2554D" w14:textId="77777777" w:rsidR="00E45A9D" w:rsidRPr="006551F6" w:rsidRDefault="008B01BC" w:rsidP="00E45A9D">
      <w:pPr>
        <w:jc w:val="both"/>
        <w:rPr>
          <w:rFonts w:ascii="Times New Roman" w:hAnsi="Times New Roman" w:cs="Times New Roman"/>
          <w:color w:val="000000" w:themeColor="text1"/>
          <w:sz w:val="22"/>
          <w:szCs w:val="22"/>
        </w:rPr>
      </w:pPr>
      <w:hyperlink r:id="rId23" w:history="1">
        <w:r w:rsidR="00E45A9D" w:rsidRPr="006551F6">
          <w:rPr>
            <w:rStyle w:val="Hyperlink"/>
            <w:rFonts w:ascii="Times New Roman" w:hAnsi="Times New Roman" w:cs="Times New Roman"/>
            <w:sz w:val="22"/>
            <w:szCs w:val="22"/>
          </w:rPr>
          <w:t>SB 190</w:t>
        </w:r>
      </w:hyperlink>
      <w:r w:rsidR="00E45A9D" w:rsidRPr="006551F6">
        <w:rPr>
          <w:rFonts w:ascii="Times New Roman" w:hAnsi="Times New Roman" w:cs="Times New Roman"/>
          <w:color w:val="000000" w:themeColor="text1"/>
          <w:sz w:val="22"/>
          <w:szCs w:val="22"/>
        </w:rPr>
        <w:t>, Relating to torts, so as to provide for the recovery and admissibility (Sen. Bill Cowsert-R)</w:t>
      </w:r>
    </w:p>
    <w:p w14:paraId="614F5AFD" w14:textId="65936A81" w:rsidR="00E45A9D"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Judiciary Cmte</w:t>
      </w:r>
    </w:p>
    <w:p w14:paraId="3C628AF4" w14:textId="77777777" w:rsidR="00E45A9D" w:rsidRPr="005A135C" w:rsidRDefault="00E45A9D" w:rsidP="00E45A9D">
      <w:pPr>
        <w:jc w:val="both"/>
        <w:rPr>
          <w:rFonts w:ascii="Times New Roman" w:eastAsia="Times New Roman" w:hAnsi="Times New Roman" w:cs="Times New Roman"/>
          <w:color w:val="00B050"/>
          <w:sz w:val="22"/>
          <w:szCs w:val="22"/>
        </w:rPr>
      </w:pPr>
    </w:p>
    <w:p w14:paraId="2B7993D3" w14:textId="77777777" w:rsidR="00E45A9D" w:rsidRPr="006551F6" w:rsidRDefault="00E45A9D" w:rsidP="00E45A9D">
      <w:pPr>
        <w:jc w:val="center"/>
        <w:outlineLvl w:val="0"/>
        <w:rPr>
          <w:rFonts w:ascii="Times New Roman" w:hAnsi="Times New Roman" w:cs="Times New Roman"/>
          <w:b/>
          <w:sz w:val="22"/>
          <w:szCs w:val="22"/>
        </w:rPr>
      </w:pPr>
      <w:bookmarkStart w:id="4" w:name="CityCounty"/>
      <w:r w:rsidRPr="006551F6">
        <w:rPr>
          <w:rFonts w:ascii="Times New Roman" w:hAnsi="Times New Roman" w:cs="Times New Roman"/>
          <w:b/>
          <w:sz w:val="22"/>
          <w:szCs w:val="22"/>
        </w:rPr>
        <w:t xml:space="preserve">City &amp; County Governments and Regional Commissions </w:t>
      </w:r>
    </w:p>
    <w:p w14:paraId="7228CFAE" w14:textId="77777777" w:rsidR="00E45A9D" w:rsidRPr="006551F6" w:rsidRDefault="00E45A9D" w:rsidP="00E45A9D">
      <w:pPr>
        <w:jc w:val="center"/>
        <w:rPr>
          <w:rFonts w:ascii="Times New Roman" w:hAnsi="Times New Roman" w:cs="Times New Roman"/>
          <w:b/>
          <w:sz w:val="22"/>
          <w:szCs w:val="22"/>
        </w:rPr>
      </w:pPr>
    </w:p>
    <w:p w14:paraId="22B431BC" w14:textId="77777777" w:rsidR="00E45A9D" w:rsidRPr="00FF0F32" w:rsidRDefault="008B01BC" w:rsidP="00E45A9D">
      <w:pPr>
        <w:rPr>
          <w:rFonts w:ascii="Times New Roman" w:eastAsia="Times New Roman" w:hAnsi="Times New Roman" w:cs="Times New Roman"/>
          <w:sz w:val="22"/>
          <w:szCs w:val="22"/>
        </w:rPr>
      </w:pPr>
      <w:hyperlink r:id="rId24" w:history="1">
        <w:r w:rsidR="00E45A9D" w:rsidRPr="006564EB">
          <w:rPr>
            <w:rStyle w:val="Hyperlink"/>
            <w:rFonts w:ascii="Times New Roman" w:hAnsi="Times New Roman" w:cs="Times New Roman"/>
            <w:sz w:val="22"/>
            <w:szCs w:val="22"/>
          </w:rPr>
          <w:t>HB 328</w:t>
        </w:r>
      </w:hyperlink>
      <w:r w:rsidR="00E45A9D" w:rsidRPr="00FF0F32">
        <w:rPr>
          <w:rFonts w:ascii="Times New Roman" w:hAnsi="Times New Roman" w:cs="Times New Roman"/>
          <w:sz w:val="22"/>
          <w:szCs w:val="22"/>
        </w:rPr>
        <w:t xml:space="preserve">, </w:t>
      </w:r>
      <w:r w:rsidR="00E45A9D" w:rsidRPr="00FF0F32">
        <w:rPr>
          <w:rFonts w:ascii="Times New Roman" w:eastAsia="Times New Roman" w:hAnsi="Times New Roman" w:cs="Times New Roman"/>
          <w:bCs/>
          <w:color w:val="273E47"/>
          <w:sz w:val="22"/>
          <w:szCs w:val="22"/>
        </w:rPr>
        <w:t>Public utilities; one-time right of way permit fee</w:t>
      </w:r>
      <w:r w:rsidR="00E45A9D">
        <w:rPr>
          <w:rFonts w:ascii="Times New Roman" w:eastAsia="Times New Roman" w:hAnsi="Times New Roman" w:cs="Times New Roman"/>
          <w:bCs/>
          <w:color w:val="273E47"/>
          <w:sz w:val="22"/>
          <w:szCs w:val="22"/>
        </w:rPr>
        <w:t xml:space="preserve"> (Rep. Martin Momtahan-R)</w:t>
      </w:r>
    </w:p>
    <w:p w14:paraId="75E4C5F2" w14:textId="60071562"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Pr>
          <w:rFonts w:ascii="Times New Roman" w:eastAsia="Times New Roman" w:hAnsi="Times New Roman" w:cs="Times New Roman"/>
          <w:color w:val="212529"/>
          <w:sz w:val="22"/>
          <w:szCs w:val="22"/>
          <w:shd w:val="clear" w:color="auto" w:fill="FFFFFF"/>
        </w:rPr>
        <w:t>R</w:t>
      </w:r>
      <w:r w:rsidRPr="006B398D">
        <w:rPr>
          <w:rFonts w:ascii="Times New Roman" w:eastAsia="Times New Roman" w:hAnsi="Times New Roman" w:cs="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authority; to provide certain notice requirements; </w:t>
      </w:r>
      <w:r>
        <w:rPr>
          <w:rFonts w:ascii="Times New Roman" w:eastAsia="Times New Roman" w:hAnsi="Times New Roman" w:cs="Times New Roman"/>
          <w:color w:val="212529"/>
          <w:sz w:val="22"/>
          <w:szCs w:val="22"/>
          <w:shd w:val="clear" w:color="auto" w:fill="FFFFFF"/>
        </w:rPr>
        <w:t xml:space="preserve">and to establish a civil penalty. </w:t>
      </w:r>
      <w:r w:rsidRPr="006B398D">
        <w:rPr>
          <w:rFonts w:ascii="Times New Roman" w:eastAsia="Times New Roman" w:hAnsi="Times New Roman" w:cs="Times New Roman"/>
          <w:b/>
          <w:color w:val="212529"/>
          <w:sz w:val="22"/>
          <w:szCs w:val="22"/>
          <w:shd w:val="clear" w:color="auto" w:fill="FFFFFF"/>
        </w:rPr>
        <w:t>Status:</w:t>
      </w:r>
      <w:r>
        <w:rPr>
          <w:rFonts w:ascii="Times New Roman" w:eastAsia="Times New Roman" w:hAnsi="Times New Roman" w:cs="Times New Roman"/>
          <w:b/>
          <w:color w:val="212529"/>
          <w:sz w:val="22"/>
          <w:szCs w:val="22"/>
          <w:shd w:val="clear" w:color="auto" w:fill="FFFFFF"/>
        </w:rPr>
        <w:t xml:space="preserve"> </w:t>
      </w:r>
      <w:r>
        <w:rPr>
          <w:rFonts w:ascii="Times New Roman" w:eastAsia="Times New Roman" w:hAnsi="Times New Roman" w:cs="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ascii="Times New Roman" w:eastAsia="Times New Roman" w:hAnsi="Times New Roman" w:cs="Times New Roman"/>
          <w:color w:val="000000" w:themeColor="text1"/>
          <w:sz w:val="22"/>
          <w:szCs w:val="22"/>
          <w:shd w:val="clear" w:color="auto" w:fill="FFFFFF"/>
        </w:rPr>
        <w:t>Cmte Tabled</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Taken off Table, Passed Cmte by Substitute, Pending Rules Cmte, </w:t>
      </w:r>
      <w:r w:rsidRPr="0076172A">
        <w:rPr>
          <w:rFonts w:ascii="Times New Roman" w:eastAsia="Times New Roman" w:hAnsi="Times New Roman" w:cs="Times New Roman"/>
          <w:color w:val="000000" w:themeColor="text1"/>
          <w:sz w:val="22"/>
          <w:szCs w:val="22"/>
          <w:shd w:val="clear" w:color="auto" w:fill="FFFFFF"/>
        </w:rPr>
        <w:t xml:space="preserve">Senate Passed as Amended, Sent to House for Agree/Disagree </w:t>
      </w:r>
    </w:p>
    <w:p w14:paraId="0ACC3024" w14:textId="565F78E5" w:rsidR="00C2585B" w:rsidRDefault="00C2585B" w:rsidP="00E45A9D">
      <w:pPr>
        <w:jc w:val="both"/>
        <w:rPr>
          <w:rFonts w:ascii="Times New Roman" w:eastAsia="Times New Roman" w:hAnsi="Times New Roman" w:cs="Times New Roman"/>
          <w:color w:val="000000" w:themeColor="text1"/>
          <w:sz w:val="22"/>
          <w:szCs w:val="22"/>
          <w:shd w:val="clear" w:color="auto" w:fill="FFFFFF"/>
        </w:rPr>
      </w:pPr>
    </w:p>
    <w:p w14:paraId="27ADBC4A" w14:textId="5D17FA73" w:rsidR="00C2585B"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25" w:history="1">
        <w:r w:rsidR="00C2585B" w:rsidRPr="00C2585B">
          <w:rPr>
            <w:rStyle w:val="Hyperlink"/>
            <w:rFonts w:ascii="Times New Roman" w:eastAsia="Times New Roman" w:hAnsi="Times New Roman" w:cs="Times New Roman"/>
            <w:sz w:val="22"/>
            <w:szCs w:val="22"/>
            <w:shd w:val="clear" w:color="auto" w:fill="FFFFFF"/>
          </w:rPr>
          <w:t>HB 302</w:t>
        </w:r>
      </w:hyperlink>
      <w:r w:rsidR="00C2585B">
        <w:rPr>
          <w:rFonts w:ascii="Times New Roman" w:eastAsia="Times New Roman" w:hAnsi="Times New Roman" w:cs="Times New Roman"/>
          <w:color w:val="000000" w:themeColor="text1"/>
          <w:sz w:val="22"/>
          <w:szCs w:val="22"/>
          <w:shd w:val="clear" w:color="auto" w:fill="FFFFFF"/>
        </w:rPr>
        <w:t>, Require that proceeds of local government regulatory fees be used for regulatory activity (Rep. Martin Momtahan-R</w:t>
      </w:r>
      <w:r w:rsidR="00972FA3">
        <w:rPr>
          <w:rFonts w:ascii="Times New Roman" w:eastAsia="Times New Roman" w:hAnsi="Times New Roman" w:cs="Times New Roman"/>
          <w:color w:val="000000" w:themeColor="text1"/>
          <w:sz w:val="22"/>
          <w:szCs w:val="22"/>
          <w:shd w:val="clear" w:color="auto" w:fill="FFFFFF"/>
        </w:rPr>
        <w:t>)</w:t>
      </w:r>
    </w:p>
    <w:p w14:paraId="111F3840" w14:textId="534747B0" w:rsidR="00C2585B" w:rsidRPr="00C2585B" w:rsidRDefault="00C2585B"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w:t>
      </w:r>
      <w:r w:rsidRPr="00C2585B">
        <w:rPr>
          <w:rFonts w:ascii="Times New Roman" w:eastAsia="Times New Roman" w:hAnsi="Times New Roman" w:cs="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000000" w:themeColor="text1"/>
          <w:sz w:val="22"/>
          <w:szCs w:val="22"/>
        </w:rPr>
        <w:t>Referred to Ways &amp; Means Cmte, House Postponed, Passed/Adopted By Substitute in House, Sent to Senate, Referred to Finance Cmte</w:t>
      </w:r>
    </w:p>
    <w:p w14:paraId="648ACE25" w14:textId="77777777" w:rsidR="00E45A9D" w:rsidRPr="006B398D" w:rsidRDefault="00E45A9D" w:rsidP="00E45A9D">
      <w:pPr>
        <w:jc w:val="both"/>
        <w:rPr>
          <w:rFonts w:ascii="Times New Roman" w:hAnsi="Times New Roman" w:cs="Times New Roman"/>
          <w:sz w:val="22"/>
          <w:szCs w:val="22"/>
        </w:rPr>
      </w:pPr>
    </w:p>
    <w:p w14:paraId="3C135DBF" w14:textId="77777777" w:rsidR="00E45A9D" w:rsidRPr="006551F6" w:rsidRDefault="008B01BC" w:rsidP="00E45A9D">
      <w:pPr>
        <w:jc w:val="both"/>
        <w:rPr>
          <w:rFonts w:ascii="Times New Roman" w:hAnsi="Times New Roman" w:cs="Times New Roman"/>
          <w:sz w:val="22"/>
          <w:szCs w:val="22"/>
        </w:rPr>
      </w:pPr>
      <w:hyperlink r:id="rId26" w:history="1">
        <w:r w:rsidR="00E45A9D" w:rsidRPr="006551F6">
          <w:rPr>
            <w:rStyle w:val="Hyperlink"/>
            <w:rFonts w:ascii="Times New Roman" w:hAnsi="Times New Roman" w:cs="Times New Roman"/>
            <w:sz w:val="22"/>
            <w:szCs w:val="22"/>
          </w:rPr>
          <w:t>HB 60</w:t>
        </w:r>
      </w:hyperlink>
      <w:r w:rsidR="00E45A9D" w:rsidRPr="006551F6">
        <w:rPr>
          <w:rFonts w:ascii="Times New Roman" w:hAnsi="Times New Roman" w:cs="Times New Roman"/>
          <w:sz w:val="22"/>
          <w:szCs w:val="22"/>
        </w:rPr>
        <w:t>, Georgia Educational Scholarship Act (Rep. Wes Cantrell-R)</w:t>
      </w:r>
    </w:p>
    <w:p w14:paraId="4E004F56" w14:textId="77777777" w:rsidR="00E45A9D" w:rsidRPr="0044718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212529"/>
          <w:sz w:val="22"/>
          <w:szCs w:val="22"/>
          <w:shd w:val="clear" w:color="auto" w:fill="FFFFFF"/>
        </w:rPr>
        <w:t xml:space="preserve">Referred to Educational Cmte, </w:t>
      </w:r>
      <w:r w:rsidRPr="006551F6">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44718D">
        <w:rPr>
          <w:rFonts w:ascii="Times New Roman" w:eastAsia="Times New Roman" w:hAnsi="Times New Roman" w:cs="Times New Roman"/>
          <w:color w:val="000000" w:themeColor="text1"/>
          <w:sz w:val="22"/>
          <w:szCs w:val="22"/>
          <w:shd w:val="clear" w:color="auto" w:fill="FFFFFF"/>
        </w:rPr>
        <w:t>Withdrawn from Rules Calendar, Recommitted to Rules Cmte</w:t>
      </w:r>
    </w:p>
    <w:bookmarkEnd w:id="4"/>
    <w:p w14:paraId="4562EFA0" w14:textId="77777777" w:rsidR="00E45A9D" w:rsidRPr="006551F6" w:rsidRDefault="00E45A9D" w:rsidP="00E45A9D">
      <w:pPr>
        <w:jc w:val="both"/>
        <w:rPr>
          <w:rFonts w:ascii="Times New Roman" w:hAnsi="Times New Roman" w:cs="Times New Roman"/>
          <w:color w:val="000000" w:themeColor="text1"/>
          <w:sz w:val="22"/>
          <w:szCs w:val="22"/>
        </w:rPr>
      </w:pPr>
    </w:p>
    <w:p w14:paraId="7F8F9953" w14:textId="77777777" w:rsidR="00E45A9D" w:rsidRPr="006551F6" w:rsidRDefault="008B01BC" w:rsidP="00E45A9D">
      <w:pPr>
        <w:jc w:val="both"/>
        <w:rPr>
          <w:rFonts w:ascii="Times New Roman" w:hAnsi="Times New Roman" w:cs="Times New Roman"/>
          <w:color w:val="000000" w:themeColor="text1"/>
          <w:sz w:val="22"/>
          <w:szCs w:val="22"/>
        </w:rPr>
      </w:pPr>
      <w:hyperlink r:id="rId27" w:history="1">
        <w:r w:rsidR="00E45A9D" w:rsidRPr="006551F6">
          <w:rPr>
            <w:rStyle w:val="Hyperlink"/>
            <w:rFonts w:ascii="Times New Roman" w:hAnsi="Times New Roman" w:cs="Times New Roman"/>
            <w:sz w:val="22"/>
            <w:szCs w:val="22"/>
          </w:rPr>
          <w:t>HB 107</w:t>
        </w:r>
      </w:hyperlink>
      <w:r w:rsidR="00E45A9D" w:rsidRPr="006551F6">
        <w:rPr>
          <w:rFonts w:ascii="Times New Roman" w:hAnsi="Times New Roman" w:cs="Times New Roman"/>
          <w:color w:val="000000" w:themeColor="text1"/>
          <w:sz w:val="22"/>
          <w:szCs w:val="22"/>
        </w:rPr>
        <w:t>, Workforce Development Board Meetings (Rep. Carolyn Hugley-R)</w:t>
      </w:r>
    </w:p>
    <w:p w14:paraId="42F9FAF1" w14:textId="3A15AC44" w:rsidR="00E45A9D"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Local workforce development board to conduct meetings via teleconference.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w:t>
      </w:r>
      <w:r w:rsidR="00CD58A6">
        <w:rPr>
          <w:rFonts w:ascii="Times New Roman" w:hAnsi="Times New Roman" w:cs="Times New Roman"/>
          <w:color w:val="000000" w:themeColor="text1"/>
          <w:sz w:val="22"/>
          <w:szCs w:val="22"/>
        </w:rPr>
        <w:t>ed to Governmental Affairs Cmte</w:t>
      </w:r>
    </w:p>
    <w:p w14:paraId="6C7E8AF6" w14:textId="77777777" w:rsidR="00C7603D" w:rsidRPr="006551F6" w:rsidRDefault="00C7603D" w:rsidP="00E45A9D">
      <w:pPr>
        <w:jc w:val="both"/>
        <w:rPr>
          <w:rFonts w:ascii="Times New Roman" w:hAnsi="Times New Roman" w:cs="Times New Roman"/>
          <w:color w:val="FF0000"/>
          <w:sz w:val="22"/>
          <w:szCs w:val="22"/>
        </w:rPr>
      </w:pPr>
    </w:p>
    <w:p w14:paraId="30CC5E72" w14:textId="1927083C" w:rsidR="00C7603D" w:rsidRDefault="008B01BC" w:rsidP="00C7603D">
      <w:pPr>
        <w:autoSpaceDE w:val="0"/>
        <w:autoSpaceDN w:val="0"/>
        <w:adjustRightInd w:val="0"/>
        <w:jc w:val="both"/>
        <w:rPr>
          <w:rFonts w:ascii="Times New Roman" w:hAnsi="Times New Roman" w:cs="Times New Roman"/>
          <w:color w:val="000000"/>
          <w:sz w:val="22"/>
          <w:szCs w:val="22"/>
        </w:rPr>
      </w:pPr>
      <w:hyperlink r:id="rId28" w:history="1">
        <w:r w:rsidR="00C7603D">
          <w:rPr>
            <w:rFonts w:ascii="Times New Roman" w:hAnsi="Times New Roman" w:cs="Times New Roman"/>
            <w:color w:val="0B4CB4"/>
            <w:sz w:val="22"/>
            <w:szCs w:val="22"/>
            <w:u w:val="single" w:color="0B4CB4"/>
          </w:rPr>
          <w:t>HB 854</w:t>
        </w:r>
      </w:hyperlink>
      <w:r w:rsidR="00C7603D">
        <w:rPr>
          <w:rFonts w:ascii="Times New Roman" w:hAnsi="Times New Roman" w:cs="Times New Roman"/>
          <w:color w:val="000000"/>
          <w:sz w:val="22"/>
          <w:szCs w:val="22"/>
        </w:rPr>
        <w:t>, Incorp</w:t>
      </w:r>
      <w:r w:rsidR="004829E9">
        <w:rPr>
          <w:rFonts w:ascii="Times New Roman" w:hAnsi="Times New Roman" w:cs="Times New Roman"/>
          <w:color w:val="000000"/>
          <w:sz w:val="22"/>
          <w:szCs w:val="22"/>
        </w:rPr>
        <w:t xml:space="preserve">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(Rep. Todd</w:t>
      </w:r>
      <w:r w:rsidR="00C7603D">
        <w:rPr>
          <w:rFonts w:ascii="Times New Roman" w:hAnsi="Times New Roman" w:cs="Times New Roman"/>
          <w:color w:val="000000"/>
          <w:sz w:val="22"/>
          <w:szCs w:val="22"/>
        </w:rPr>
        <w:t xml:space="preserve"> Jones-R)</w:t>
      </w:r>
    </w:p>
    <w:p w14:paraId="1651E789" w14:textId="3B18471B" w:rsidR="00E45A9D" w:rsidRPr="009B79A3" w:rsidRDefault="00C7603D" w:rsidP="00C7603D">
      <w:pPr>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Governmental Affairs Cmte</w:t>
      </w:r>
    </w:p>
    <w:p w14:paraId="2D6C9826" w14:textId="1B5789B5" w:rsidR="00C7603D" w:rsidRDefault="00C7603D" w:rsidP="00C7603D">
      <w:pPr>
        <w:jc w:val="both"/>
        <w:rPr>
          <w:rFonts w:ascii="Times New Roman" w:eastAsia="Times New Roman" w:hAnsi="Times New Roman" w:cs="Times New Roman"/>
          <w:color w:val="000000" w:themeColor="text1"/>
          <w:sz w:val="22"/>
          <w:szCs w:val="22"/>
          <w:shd w:val="clear" w:color="auto" w:fill="FFFFFF"/>
        </w:rPr>
      </w:pPr>
    </w:p>
    <w:p w14:paraId="084AA4F9" w14:textId="1DA27BEC" w:rsidR="009D4DA4" w:rsidRDefault="008B01BC" w:rsidP="00C7603D">
      <w:pPr>
        <w:jc w:val="both"/>
        <w:rPr>
          <w:rFonts w:ascii="Times New Roman" w:eastAsia="Times New Roman" w:hAnsi="Times New Roman" w:cs="Times New Roman"/>
          <w:color w:val="000000" w:themeColor="text1"/>
          <w:sz w:val="22"/>
          <w:szCs w:val="22"/>
          <w:shd w:val="clear" w:color="auto" w:fill="FFFFFF"/>
        </w:rPr>
      </w:pPr>
      <w:hyperlink r:id="rId29" w:history="1">
        <w:r w:rsidR="009D4DA4" w:rsidRPr="009D4DA4">
          <w:rPr>
            <w:rStyle w:val="Hyperlink"/>
            <w:rFonts w:ascii="Times New Roman" w:eastAsia="Times New Roman" w:hAnsi="Times New Roman" w:cs="Times New Roman"/>
            <w:sz w:val="22"/>
            <w:szCs w:val="22"/>
            <w:shd w:val="clear" w:color="auto" w:fill="FFFFFF"/>
          </w:rPr>
          <w:t>HB 933</w:t>
        </w:r>
      </w:hyperlink>
      <w:r w:rsidR="00CF4936">
        <w:rPr>
          <w:rFonts w:ascii="Times New Roman" w:eastAsia="Times New Roman" w:hAnsi="Times New Roman" w:cs="Times New Roman"/>
          <w:color w:val="000000" w:themeColor="text1"/>
          <w:sz w:val="22"/>
          <w:szCs w:val="22"/>
          <w:shd w:val="clear" w:color="auto" w:fill="FFFFFF"/>
        </w:rPr>
        <w:t xml:space="preserve">, Remove provisions, </w:t>
      </w:r>
      <w:r w:rsidR="009D4DA4">
        <w:rPr>
          <w:rFonts w:ascii="Times New Roman" w:eastAsia="Times New Roman" w:hAnsi="Times New Roman" w:cs="Times New Roman"/>
          <w:color w:val="000000" w:themeColor="text1"/>
          <w:sz w:val="22"/>
          <w:szCs w:val="22"/>
          <w:shd w:val="clear" w:color="auto" w:fill="FFFFFF"/>
        </w:rPr>
        <w:t>keeping ballots and election documents under seal (Rep. Shaw Blackmon-</w:t>
      </w:r>
      <w:r w:rsidR="000C43A9">
        <w:rPr>
          <w:rFonts w:ascii="Times New Roman" w:eastAsia="Times New Roman" w:hAnsi="Times New Roman" w:cs="Times New Roman"/>
          <w:color w:val="000000" w:themeColor="text1"/>
          <w:sz w:val="22"/>
          <w:szCs w:val="22"/>
          <w:shd w:val="clear" w:color="auto" w:fill="FFFFFF"/>
        </w:rPr>
        <w:t>R)</w:t>
      </w:r>
    </w:p>
    <w:p w14:paraId="2AB6859E" w14:textId="3C70A8C1" w:rsidR="009D4DA4" w:rsidRPr="009D4DA4" w:rsidRDefault="009D4DA4" w:rsidP="00C7603D">
      <w:pPr>
        <w:jc w:val="both"/>
        <w:rPr>
          <w:rFonts w:ascii="Times New Roman" w:eastAsia="Times New Roman" w:hAnsi="Times New Roman" w:cs="Times New Roman"/>
          <w:b/>
          <w:bCs/>
          <w:color w:val="000000" w:themeColor="text1"/>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ascii="Times New Roman" w:eastAsia="Times New Roman" w:hAnsi="Times New Roman" w:cs="Times New Roman"/>
          <w:color w:val="000000" w:themeColor="text1"/>
          <w:sz w:val="22"/>
          <w:szCs w:val="22"/>
          <w:shd w:val="clear" w:color="auto" w:fill="FFFFFF"/>
        </w:rPr>
        <w:t xml:space="preserve">s. </w:t>
      </w:r>
      <w:r w:rsidRPr="009D4DA4">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000000" w:themeColor="text1"/>
          <w:sz w:val="22"/>
          <w:szCs w:val="22"/>
          <w:shd w:val="clear" w:color="auto" w:fill="FFFFFF"/>
        </w:rPr>
        <w:t xml:space="preserve">: </w:t>
      </w:r>
      <w:r w:rsidRPr="009D4DA4">
        <w:rPr>
          <w:rFonts w:ascii="Times New Roman" w:eastAsia="Times New Roman" w:hAnsi="Times New Roman" w:cs="Times New Roman"/>
          <w:color w:val="70AD47" w:themeColor="accent6"/>
          <w:sz w:val="22"/>
          <w:szCs w:val="22"/>
          <w:shd w:val="clear" w:color="auto" w:fill="FFFFFF"/>
        </w:rPr>
        <w:t>Referred to Governmental Affairs Cmte</w:t>
      </w:r>
    </w:p>
    <w:p w14:paraId="33BC7F20" w14:textId="7F7F82F7" w:rsidR="009D4DA4"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9D0322B" w14:textId="50B9C813" w:rsidR="009D4DA4" w:rsidRDefault="008B01BC" w:rsidP="00C7603D">
      <w:pPr>
        <w:jc w:val="both"/>
        <w:rPr>
          <w:rFonts w:ascii="Times New Roman" w:eastAsia="Times New Roman" w:hAnsi="Times New Roman" w:cs="Times New Roman"/>
          <w:color w:val="000000" w:themeColor="text1"/>
          <w:sz w:val="22"/>
          <w:szCs w:val="22"/>
          <w:shd w:val="clear" w:color="auto" w:fill="FFFFFF"/>
        </w:rPr>
      </w:pPr>
      <w:hyperlink r:id="rId30" w:history="1">
        <w:r w:rsidR="009D4DA4" w:rsidRPr="00AF646F">
          <w:rPr>
            <w:rStyle w:val="Hyperlink"/>
            <w:rFonts w:ascii="Times New Roman" w:eastAsia="Times New Roman" w:hAnsi="Times New Roman" w:cs="Times New Roman"/>
            <w:sz w:val="22"/>
            <w:szCs w:val="22"/>
            <w:shd w:val="clear" w:color="auto" w:fill="FFFFFF"/>
          </w:rPr>
          <w:t>HB 934,</w:t>
        </w:r>
      </w:hyperlink>
      <w:r w:rsidR="009D4DA4">
        <w:rPr>
          <w:rFonts w:ascii="Times New Roman" w:eastAsia="Times New Roman" w:hAnsi="Times New Roman" w:cs="Times New Roman"/>
          <w:color w:val="000000" w:themeColor="text1"/>
          <w:sz w:val="22"/>
          <w:szCs w:val="22"/>
          <w:shd w:val="clear" w:color="auto" w:fill="FFFFFF"/>
        </w:rPr>
        <w:t xml:space="preserve"> </w:t>
      </w:r>
      <w:r w:rsidR="009D4DA4" w:rsidRPr="009D4DA4">
        <w:rPr>
          <w:rFonts w:ascii="Times New Roman" w:eastAsia="Times New Roman" w:hAnsi="Times New Roman" w:cs="Times New Roman"/>
          <w:color w:val="000000" w:themeColor="text1"/>
          <w:sz w:val="22"/>
          <w:szCs w:val="22"/>
          <w:shd w:val="clear" w:color="auto" w:fill="FFFFFF"/>
        </w:rPr>
        <w:t>Special district transportation</w:t>
      </w:r>
      <w:r w:rsidR="009D4DA4">
        <w:rPr>
          <w:rFonts w:ascii="Times New Roman" w:eastAsia="Times New Roman" w:hAnsi="Times New Roman" w:cs="Times New Roman"/>
          <w:color w:val="000000" w:themeColor="text1"/>
          <w:sz w:val="22"/>
          <w:szCs w:val="22"/>
          <w:shd w:val="clear" w:color="auto" w:fill="FFFFFF"/>
        </w:rPr>
        <w:t xml:space="preserve"> sales and use</w:t>
      </w:r>
      <w:r w:rsidR="00367A8B">
        <w:rPr>
          <w:rFonts w:ascii="Times New Roman" w:eastAsia="Times New Roman" w:hAnsi="Times New Roman" w:cs="Times New Roman"/>
          <w:color w:val="000000" w:themeColor="text1"/>
          <w:sz w:val="22"/>
          <w:szCs w:val="22"/>
          <w:shd w:val="clear" w:color="auto" w:fill="FFFFFF"/>
        </w:rPr>
        <w:t xml:space="preserve"> tax (Rep. Rob Leverett-R)</w:t>
      </w:r>
    </w:p>
    <w:p w14:paraId="7A0C2565" w14:textId="5E283C3B" w:rsidR="009D4DA4" w:rsidRDefault="009D4DA4"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 xml:space="preserve">elating to the special district mass transportation sales and use tax, </w:t>
      </w:r>
      <w:r>
        <w:rPr>
          <w:rFonts w:ascii="Times New Roman" w:eastAsia="Times New Roman" w:hAnsi="Times New Roman" w:cs="Times New Roman"/>
          <w:color w:val="000000" w:themeColor="text1"/>
          <w:sz w:val="22"/>
          <w:szCs w:val="22"/>
          <w:shd w:val="clear" w:color="auto" w:fill="FFFFFF"/>
        </w:rPr>
        <w:t>t</w:t>
      </w:r>
      <w:r w:rsidRPr="009D4DA4">
        <w:rPr>
          <w:rFonts w:ascii="Times New Roman" w:eastAsia="Times New Roman" w:hAnsi="Times New Roman" w:cs="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Ways and Means Cmte</w:t>
      </w:r>
    </w:p>
    <w:p w14:paraId="489B9B52" w14:textId="14A2643F" w:rsidR="00C4139B" w:rsidRDefault="00C4139B" w:rsidP="00C7603D">
      <w:pPr>
        <w:jc w:val="both"/>
        <w:rPr>
          <w:rFonts w:ascii="Times New Roman" w:eastAsia="Times New Roman" w:hAnsi="Times New Roman" w:cs="Times New Roman"/>
          <w:color w:val="70AD47" w:themeColor="accent6"/>
          <w:sz w:val="22"/>
          <w:szCs w:val="22"/>
          <w:shd w:val="clear" w:color="auto" w:fill="FFFFFF"/>
        </w:rPr>
      </w:pPr>
    </w:p>
    <w:p w14:paraId="34EC74FE" w14:textId="058F8F0B" w:rsidR="00C4139B" w:rsidRDefault="008B01BC" w:rsidP="00C7603D">
      <w:pPr>
        <w:jc w:val="both"/>
        <w:rPr>
          <w:rFonts w:ascii="Times New Roman" w:eastAsia="Times New Roman" w:hAnsi="Times New Roman" w:cs="Times New Roman"/>
          <w:color w:val="000000" w:themeColor="text1"/>
          <w:sz w:val="22"/>
          <w:szCs w:val="22"/>
          <w:shd w:val="clear" w:color="auto" w:fill="FFFFFF"/>
        </w:rPr>
      </w:pPr>
      <w:hyperlink r:id="rId31" w:history="1">
        <w:r w:rsidR="00C4139B" w:rsidRPr="00C4139B">
          <w:rPr>
            <w:rStyle w:val="Hyperlink"/>
            <w:rFonts w:ascii="Times New Roman" w:eastAsia="Times New Roman" w:hAnsi="Times New Roman" w:cs="Times New Roman"/>
            <w:sz w:val="22"/>
            <w:szCs w:val="22"/>
            <w:shd w:val="clear" w:color="auto" w:fill="FFFFFF"/>
          </w:rPr>
          <w:t>HB 1044</w:t>
        </w:r>
      </w:hyperlink>
      <w:r w:rsidR="00C4139B">
        <w:rPr>
          <w:rFonts w:ascii="Times New Roman" w:eastAsia="Times New Roman" w:hAnsi="Times New Roman" w:cs="Times New Roman"/>
          <w:color w:val="000000" w:themeColor="text1"/>
          <w:sz w:val="22"/>
          <w:szCs w:val="22"/>
          <w:shd w:val="clear" w:color="auto" w:fill="FFFFFF"/>
        </w:rPr>
        <w:t>, Creation of regional development authorities (Rep. Clay Pirkle-R</w:t>
      </w:r>
      <w:r w:rsidR="00367A8B">
        <w:rPr>
          <w:rFonts w:ascii="Times New Roman" w:eastAsia="Times New Roman" w:hAnsi="Times New Roman" w:cs="Times New Roman"/>
          <w:color w:val="000000" w:themeColor="text1"/>
          <w:sz w:val="22"/>
          <w:szCs w:val="22"/>
          <w:shd w:val="clear" w:color="auto" w:fill="FFFFFF"/>
        </w:rPr>
        <w:t>)</w:t>
      </w:r>
    </w:p>
    <w:p w14:paraId="180FDB84" w14:textId="3A29AC9A" w:rsidR="00C4139B" w:rsidRPr="00C4139B" w:rsidRDefault="00C4139B"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Status:</w:t>
      </w:r>
      <w:r>
        <w:rPr>
          <w:rFonts w:ascii="Times New Roman" w:eastAsia="Times New Roman" w:hAnsi="Times New Roman" w:cs="Times New Roman"/>
          <w:color w:val="70AD47" w:themeColor="accent6"/>
          <w:sz w:val="22"/>
          <w:szCs w:val="22"/>
          <w:shd w:val="clear" w:color="auto" w:fill="FFFFFF"/>
        </w:rPr>
        <w:t xml:space="preserve"> Referred to Economic Development &amp; Tourism Cmte</w:t>
      </w:r>
    </w:p>
    <w:p w14:paraId="372ADF16" w14:textId="02BD16B4" w:rsidR="00AF646F" w:rsidRDefault="00AF646F" w:rsidP="00C7603D">
      <w:pPr>
        <w:jc w:val="both"/>
        <w:rPr>
          <w:rFonts w:ascii="Times New Roman" w:eastAsia="Times New Roman" w:hAnsi="Times New Roman" w:cs="Times New Roman"/>
          <w:color w:val="70AD47" w:themeColor="accent6"/>
          <w:sz w:val="22"/>
          <w:szCs w:val="22"/>
          <w:shd w:val="clear" w:color="auto" w:fill="FFFFFF"/>
        </w:rPr>
      </w:pPr>
    </w:p>
    <w:p w14:paraId="2B1CA459" w14:textId="51324F08" w:rsidR="00AF646F" w:rsidRDefault="008B01BC" w:rsidP="00C7603D">
      <w:pPr>
        <w:jc w:val="both"/>
        <w:rPr>
          <w:rFonts w:ascii="Times New Roman" w:eastAsia="Times New Roman" w:hAnsi="Times New Roman" w:cs="Times New Roman"/>
          <w:color w:val="000000" w:themeColor="text1"/>
          <w:sz w:val="22"/>
          <w:szCs w:val="22"/>
          <w:shd w:val="clear" w:color="auto" w:fill="FFFFFF"/>
        </w:rPr>
      </w:pPr>
      <w:hyperlink r:id="rId32" w:history="1">
        <w:r w:rsidR="00AF646F" w:rsidRPr="00C54BD4">
          <w:rPr>
            <w:rStyle w:val="Hyperlink"/>
            <w:rFonts w:ascii="Times New Roman" w:eastAsia="Times New Roman" w:hAnsi="Times New Roman" w:cs="Times New Roman"/>
            <w:sz w:val="22"/>
            <w:szCs w:val="22"/>
            <w:shd w:val="clear" w:color="auto" w:fill="FFFFFF"/>
          </w:rPr>
          <w:t>HR 594</w:t>
        </w:r>
      </w:hyperlink>
      <w:r w:rsidR="00AF646F">
        <w:rPr>
          <w:rFonts w:ascii="Times New Roman" w:eastAsia="Times New Roman" w:hAnsi="Times New Roman" w:cs="Times New Roman"/>
          <w:color w:val="000000" w:themeColor="text1"/>
          <w:sz w:val="22"/>
          <w:szCs w:val="22"/>
          <w:shd w:val="clear" w:color="auto" w:fill="FFFFFF"/>
        </w:rPr>
        <w:t>, Temporary tax relief to properties damaged or destroyed by a disaster or located in a nationally declared disaster area (Rep. Lynn Smith-R</w:t>
      </w:r>
      <w:r w:rsidR="00972FA3">
        <w:rPr>
          <w:rFonts w:ascii="Times New Roman" w:eastAsia="Times New Roman" w:hAnsi="Times New Roman" w:cs="Times New Roman"/>
          <w:color w:val="000000" w:themeColor="text1"/>
          <w:sz w:val="22"/>
          <w:szCs w:val="22"/>
          <w:shd w:val="clear" w:color="auto" w:fill="FFFFFF"/>
        </w:rPr>
        <w:t>)</w:t>
      </w:r>
    </w:p>
    <w:p w14:paraId="43974FC5" w14:textId="74514240" w:rsidR="00AF646F" w:rsidRPr="00AF646F" w:rsidRDefault="00AF646F" w:rsidP="00C7603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P</w:t>
      </w:r>
      <w:r w:rsidRPr="00AF646F">
        <w:rPr>
          <w:rFonts w:ascii="Times New Roman" w:eastAsia="Times New Roman" w:hAnsi="Times New Roman" w:cs="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Ways &amp; Means Cmte</w:t>
      </w:r>
    </w:p>
    <w:p w14:paraId="4552F274" w14:textId="77777777" w:rsidR="009D4DA4" w:rsidRPr="0076172A" w:rsidRDefault="009D4DA4" w:rsidP="00C7603D">
      <w:pPr>
        <w:jc w:val="both"/>
        <w:rPr>
          <w:rFonts w:ascii="Times New Roman" w:eastAsia="Times New Roman" w:hAnsi="Times New Roman" w:cs="Times New Roman"/>
          <w:color w:val="000000" w:themeColor="text1"/>
          <w:sz w:val="22"/>
          <w:szCs w:val="22"/>
          <w:shd w:val="clear" w:color="auto" w:fill="FFFFFF"/>
        </w:rPr>
      </w:pPr>
    </w:p>
    <w:p w14:paraId="5F2C32FB" w14:textId="77777777" w:rsidR="00E45A9D" w:rsidRPr="006551F6" w:rsidRDefault="008B01BC" w:rsidP="00E45A9D">
      <w:pPr>
        <w:jc w:val="both"/>
        <w:rPr>
          <w:rFonts w:ascii="Times New Roman" w:eastAsia="Times New Roman" w:hAnsi="Times New Roman" w:cs="Times New Roman"/>
          <w:color w:val="212529"/>
          <w:sz w:val="22"/>
          <w:szCs w:val="22"/>
          <w:shd w:val="clear" w:color="auto" w:fill="FFFFFF"/>
        </w:rPr>
      </w:pPr>
      <w:hyperlink r:id="rId33" w:history="1">
        <w:r w:rsidR="00E45A9D" w:rsidRPr="006551F6">
          <w:rPr>
            <w:rStyle w:val="Hyperlink"/>
            <w:rFonts w:ascii="Times New Roman" w:eastAsia="Times New Roman" w:hAnsi="Times New Roman" w:cs="Times New Roman"/>
            <w:sz w:val="22"/>
            <w:szCs w:val="22"/>
            <w:shd w:val="clear" w:color="auto" w:fill="FFFFFF"/>
          </w:rPr>
          <w:t>SB 95</w:t>
        </w:r>
      </w:hyperlink>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hAnsi="Times New Roman" w:cs="Times New Roman"/>
          <w:sz w:val="22"/>
          <w:szCs w:val="22"/>
        </w:rPr>
        <w:t>Conditions for meetings to be held by teleconference (Sen. Frank Ginn-R)</w:t>
      </w:r>
    </w:p>
    <w:p w14:paraId="3DACBA93" w14:textId="6DEDB7FF"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00B050"/>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Government Oversight Cmte, Passed Cmte, Pending Rules Cmte, Senate Passed, Sent to House, Referred to Governmental Affairs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570A3C">
        <w:rPr>
          <w:rFonts w:ascii="Times New Roman" w:eastAsia="Times New Roman" w:hAnsi="Times New Roman" w:cs="Times New Roman"/>
          <w:color w:val="000000" w:themeColor="text1"/>
          <w:sz w:val="22"/>
          <w:szCs w:val="22"/>
          <w:shd w:val="clear" w:color="auto" w:fill="FFFFFF"/>
        </w:rPr>
        <w:lastRenderedPageBreak/>
        <w:t>Passed Cmte by Substitute,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On House Rules Calendar, House Recommitted to Rules Cmte</w:t>
      </w:r>
      <w:r>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eastAsia="Times New Roman" w:hAnsi="Times New Roman" w:cs="Times New Roman"/>
          <w:color w:val="000000" w:themeColor="text1"/>
          <w:sz w:val="22"/>
          <w:szCs w:val="22"/>
          <w:shd w:val="clear" w:color="auto" w:fill="FFFFFF"/>
        </w:rPr>
        <w:t>Defeated in House, House Voted to Reconsider its Action, Reconsideration Passed, Recommitted to House General Calendar, House Adopted Reconsideration, Passed House by Substitute, Sent to Senate</w:t>
      </w:r>
    </w:p>
    <w:p w14:paraId="3F80E5D5" w14:textId="77777777" w:rsidR="004829E9" w:rsidRDefault="004829E9" w:rsidP="00E45A9D">
      <w:pPr>
        <w:jc w:val="both"/>
        <w:rPr>
          <w:rFonts w:ascii="Times New Roman" w:eastAsia="Times New Roman" w:hAnsi="Times New Roman" w:cs="Times New Roman"/>
          <w:color w:val="000000" w:themeColor="text1"/>
          <w:sz w:val="22"/>
          <w:szCs w:val="22"/>
          <w:shd w:val="clear" w:color="auto" w:fill="FFFFFF"/>
        </w:rPr>
      </w:pPr>
    </w:p>
    <w:p w14:paraId="7C848874" w14:textId="2F2B185F" w:rsidR="004829E9" w:rsidRDefault="008B01BC" w:rsidP="004829E9">
      <w:pPr>
        <w:autoSpaceDE w:val="0"/>
        <w:autoSpaceDN w:val="0"/>
        <w:adjustRightInd w:val="0"/>
        <w:jc w:val="both"/>
        <w:rPr>
          <w:rFonts w:ascii="Times New Roman" w:hAnsi="Times New Roman" w:cs="Times New Roman"/>
          <w:color w:val="000000"/>
          <w:sz w:val="22"/>
          <w:szCs w:val="22"/>
        </w:rPr>
      </w:pPr>
      <w:hyperlink r:id="rId34" w:history="1">
        <w:r w:rsidR="009D4DA4" w:rsidRPr="009D4DA4">
          <w:rPr>
            <w:rStyle w:val="Hyperlink"/>
            <w:rFonts w:ascii="Times New Roman" w:hAnsi="Times New Roman" w:cs="Times New Roman"/>
            <w:sz w:val="22"/>
            <w:szCs w:val="22"/>
          </w:rPr>
          <w:t>SB 324</w:t>
        </w:r>
      </w:hyperlink>
      <w:r w:rsidR="009D4DA4">
        <w:rPr>
          <w:rFonts w:ascii="Times New Roman" w:hAnsi="Times New Roman" w:cs="Times New Roman"/>
          <w:color w:val="000000"/>
          <w:sz w:val="22"/>
          <w:szCs w:val="22"/>
        </w:rPr>
        <w:t xml:space="preserve">, </w:t>
      </w:r>
      <w:r w:rsidR="004829E9">
        <w:rPr>
          <w:rFonts w:ascii="Times New Roman" w:hAnsi="Times New Roman" w:cs="Times New Roman"/>
          <w:color w:val="000000"/>
          <w:sz w:val="22"/>
          <w:szCs w:val="22"/>
        </w:rPr>
        <w:t xml:space="preserve">Incorporate City of Buckhead </w:t>
      </w:r>
      <w:r w:rsidR="00743F71">
        <w:rPr>
          <w:rFonts w:ascii="Times New Roman" w:hAnsi="Times New Roman" w:cs="Times New Roman"/>
          <w:color w:val="000000"/>
          <w:sz w:val="22"/>
          <w:szCs w:val="22"/>
        </w:rPr>
        <w:t xml:space="preserve">City </w:t>
      </w:r>
      <w:r w:rsidR="004829E9">
        <w:rPr>
          <w:rFonts w:ascii="Times New Roman" w:hAnsi="Times New Roman" w:cs="Times New Roman"/>
          <w:color w:val="000000"/>
          <w:sz w:val="22"/>
          <w:szCs w:val="22"/>
        </w:rPr>
        <w:t>(Sen. Brandon Beach-R)</w:t>
      </w:r>
    </w:p>
    <w:p w14:paraId="4EFDE9A1" w14:textId="7FA60FE0" w:rsidR="004829E9" w:rsidRDefault="004829E9" w:rsidP="004829E9">
      <w:pPr>
        <w:jc w:val="both"/>
        <w:rPr>
          <w:rFonts w:ascii="Times New Roman" w:eastAsia="Times New Roman" w:hAnsi="Times New Roman" w:cs="Times New Roman"/>
          <w:color w:val="000000" w:themeColor="text1"/>
          <w:sz w:val="22"/>
          <w:szCs w:val="22"/>
          <w:shd w:val="clear" w:color="auto" w:fill="FFFFFF"/>
        </w:rPr>
      </w:pPr>
      <w:r>
        <w:rPr>
          <w:rFonts w:ascii="Times New Roman" w:hAnsi="Times New Roman" w:cs="Times New Roman"/>
          <w:color w:val="000000"/>
          <w:sz w:val="22"/>
          <w:szCs w:val="22"/>
        </w:rPr>
        <w:t xml:space="preserve">To incorporate the City of Buckhead. </w:t>
      </w:r>
      <w:r>
        <w:rPr>
          <w:rFonts w:ascii="Times New Roman" w:hAnsi="Times New Roman" w:cs="Times New Roman"/>
          <w:b/>
          <w:bCs/>
          <w:color w:val="000000"/>
          <w:sz w:val="22"/>
          <w:szCs w:val="22"/>
        </w:rPr>
        <w:t xml:space="preserve">Status: </w:t>
      </w:r>
      <w:r w:rsidRPr="009B79A3">
        <w:rPr>
          <w:rFonts w:ascii="Times New Roman" w:hAnsi="Times New Roman" w:cs="Times New Roman"/>
          <w:color w:val="000000" w:themeColor="text1"/>
          <w:sz w:val="22"/>
          <w:szCs w:val="22"/>
        </w:rPr>
        <w:t>Referred to Urban Affairs Cmte</w:t>
      </w:r>
    </w:p>
    <w:p w14:paraId="53B8B50F" w14:textId="7006F15D" w:rsidR="0053065C" w:rsidRDefault="0053065C" w:rsidP="00E45A9D">
      <w:pPr>
        <w:jc w:val="both"/>
        <w:rPr>
          <w:rFonts w:ascii="Times New Roman" w:eastAsia="Times New Roman" w:hAnsi="Times New Roman" w:cs="Times New Roman"/>
          <w:color w:val="000000" w:themeColor="text1"/>
          <w:sz w:val="22"/>
          <w:szCs w:val="22"/>
          <w:shd w:val="clear" w:color="auto" w:fill="FFFFFF"/>
        </w:rPr>
      </w:pPr>
    </w:p>
    <w:p w14:paraId="78580C27" w14:textId="1F66A747" w:rsidR="006813A2" w:rsidRDefault="008B01BC" w:rsidP="006813A2">
      <w:pPr>
        <w:jc w:val="both"/>
        <w:rPr>
          <w:rFonts w:ascii="Times New Roman" w:eastAsia="Times New Roman" w:hAnsi="Times New Roman" w:cs="Times New Roman"/>
          <w:color w:val="000000" w:themeColor="text1"/>
          <w:sz w:val="22"/>
          <w:szCs w:val="22"/>
          <w:shd w:val="clear" w:color="auto" w:fill="FFFFFF"/>
        </w:rPr>
      </w:pPr>
      <w:hyperlink r:id="rId35" w:history="1">
        <w:r w:rsidR="0053065C" w:rsidRPr="006813A2">
          <w:rPr>
            <w:rStyle w:val="Hyperlink"/>
            <w:rFonts w:ascii="Times New Roman" w:eastAsia="Times New Roman" w:hAnsi="Times New Roman" w:cs="Times New Roman"/>
            <w:sz w:val="22"/>
            <w:szCs w:val="22"/>
            <w:shd w:val="clear" w:color="auto" w:fill="FFFFFF"/>
          </w:rPr>
          <w:t>SB 331</w:t>
        </w:r>
      </w:hyperlink>
      <w:r w:rsidR="0053065C">
        <w:rPr>
          <w:rFonts w:ascii="Times New Roman" w:eastAsia="Times New Roman" w:hAnsi="Times New Roman" w:cs="Times New Roman"/>
          <w:color w:val="000000" w:themeColor="text1"/>
          <w:sz w:val="22"/>
          <w:szCs w:val="22"/>
          <w:shd w:val="clear" w:color="auto" w:fill="FFFFFF"/>
        </w:rPr>
        <w:t xml:space="preserve">, Restrictions on local governments’ control on businesses (Sen. </w:t>
      </w:r>
      <w:r w:rsidR="006813A2">
        <w:rPr>
          <w:rFonts w:ascii="Times New Roman" w:eastAsia="Times New Roman" w:hAnsi="Times New Roman" w:cs="Times New Roman"/>
          <w:color w:val="000000" w:themeColor="text1"/>
          <w:sz w:val="22"/>
          <w:szCs w:val="22"/>
          <w:shd w:val="clear" w:color="auto" w:fill="FFFFFF"/>
        </w:rPr>
        <w:t>John Albers-R</w:t>
      </w:r>
      <w:r w:rsidR="00CF4936">
        <w:rPr>
          <w:rFonts w:ascii="Times New Roman" w:eastAsia="Times New Roman" w:hAnsi="Times New Roman" w:cs="Times New Roman"/>
          <w:color w:val="000000" w:themeColor="text1"/>
          <w:sz w:val="22"/>
          <w:szCs w:val="22"/>
          <w:shd w:val="clear" w:color="auto" w:fill="FFFFFF"/>
        </w:rPr>
        <w:t>)</w:t>
      </w:r>
    </w:p>
    <w:p w14:paraId="556672B9" w14:textId="4C3EABF4" w:rsidR="0053065C" w:rsidRPr="009D4DA4" w:rsidRDefault="006813A2"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Relating </w:t>
      </w:r>
      <w:r w:rsidRPr="006813A2">
        <w:rPr>
          <w:rFonts w:ascii="Times New Roman" w:eastAsia="Times New Roman" w:hAnsi="Times New Roman" w:cs="Times New Roman"/>
          <w:color w:val="000000" w:themeColor="text1"/>
          <w:sz w:val="22"/>
          <w:szCs w:val="22"/>
          <w:shd w:val="clear" w:color="auto" w:fill="FFFFFF"/>
        </w:rPr>
        <w:t>to minimum wage law, so as to prohibit the regulation of employee work hours, scheduling, and output by local government entities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Pr>
          <w:rFonts w:ascii="Times New Roman" w:eastAsia="Times New Roman" w:hAnsi="Times New Roman" w:cs="Times New Roman"/>
          <w:color w:val="70AD47" w:themeColor="accent6"/>
          <w:sz w:val="22"/>
          <w:szCs w:val="22"/>
          <w:shd w:val="clear" w:color="auto" w:fill="FFFFFF"/>
        </w:rPr>
        <w:t xml:space="preserve">Hearing Only </w:t>
      </w:r>
    </w:p>
    <w:p w14:paraId="267E68C1" w14:textId="77777777" w:rsidR="00E45A9D" w:rsidRPr="006551F6" w:rsidRDefault="00E45A9D" w:rsidP="00E45A9D">
      <w:pPr>
        <w:rPr>
          <w:rFonts w:ascii="Times New Roman" w:hAnsi="Times New Roman" w:cs="Times New Roman"/>
          <w:b/>
          <w:sz w:val="22"/>
          <w:szCs w:val="22"/>
        </w:rPr>
      </w:pPr>
      <w:bookmarkStart w:id="5" w:name="EconDev"/>
    </w:p>
    <w:p w14:paraId="5A85754D" w14:textId="77777777" w:rsidR="00E45A9D" w:rsidRPr="006551F6" w:rsidRDefault="008B01BC" w:rsidP="00E45A9D">
      <w:pPr>
        <w:jc w:val="both"/>
        <w:rPr>
          <w:rFonts w:ascii="Times New Roman" w:hAnsi="Times New Roman" w:cs="Times New Roman"/>
          <w:sz w:val="22"/>
          <w:szCs w:val="22"/>
        </w:rPr>
      </w:pPr>
      <w:hyperlink r:id="rId36" w:history="1">
        <w:r w:rsidR="00E45A9D" w:rsidRPr="006551F6">
          <w:rPr>
            <w:rStyle w:val="Hyperlink"/>
            <w:rFonts w:ascii="Times New Roman" w:hAnsi="Times New Roman" w:cs="Times New Roman"/>
            <w:sz w:val="22"/>
            <w:szCs w:val="22"/>
          </w:rPr>
          <w:t>SR 26</w:t>
        </w:r>
      </w:hyperlink>
      <w:r w:rsidR="00E45A9D" w:rsidRPr="006551F6">
        <w:rPr>
          <w:rFonts w:ascii="Times New Roman" w:hAnsi="Times New Roman" w:cs="Times New Roman"/>
          <w:sz w:val="22"/>
          <w:szCs w:val="22"/>
        </w:rPr>
        <w:t>, An amendment to the Constitution to authorize GO Bonds (Sen. Tyler Harper-R)</w:t>
      </w:r>
    </w:p>
    <w:p w14:paraId="4CF1E5DC" w14:textId="12596C49" w:rsidR="00E45A9D" w:rsidRPr="00867B14" w:rsidRDefault="00E45A9D" w:rsidP="00E45A9D">
      <w:pPr>
        <w:jc w:val="both"/>
        <w:rPr>
          <w:rFonts w:ascii="Times New Roman" w:hAnsi="Times New Roman" w:cs="Times New Roman"/>
          <w:color w:val="70AD47" w:themeColor="accent6"/>
          <w:sz w:val="22"/>
          <w:szCs w:val="22"/>
        </w:rPr>
      </w:pPr>
      <w:r w:rsidRPr="006551F6">
        <w:rPr>
          <w:rFonts w:ascii="Times New Roman" w:hAnsi="Times New Roman" w:cs="Times New Roman"/>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Referred to Appropriations Cmte, Passed by the Appropriations Transportation Subcmte, Pending Appropriations Cmte, </w:t>
      </w:r>
      <w:r w:rsidRPr="006551F6">
        <w:rPr>
          <w:rFonts w:ascii="Times New Roman" w:hAnsi="Times New Roman" w:cs="Times New Roman"/>
          <w:color w:val="000000" w:themeColor="text1"/>
          <w:sz w:val="22"/>
          <w:szCs w:val="22"/>
        </w:rPr>
        <w:t>Passed Cmte, Sent to Rules Cmte, On Senate Rules Calendar, Senate Tabled</w:t>
      </w:r>
      <w:r w:rsidR="00867B14">
        <w:rPr>
          <w:rFonts w:ascii="Times New Roman" w:hAnsi="Times New Roman" w:cs="Times New Roman"/>
          <w:color w:val="000000" w:themeColor="text1"/>
          <w:sz w:val="22"/>
          <w:szCs w:val="22"/>
        </w:rPr>
        <w:t xml:space="preserve">, </w:t>
      </w:r>
      <w:r w:rsidR="00867B14">
        <w:rPr>
          <w:rFonts w:ascii="Times New Roman" w:hAnsi="Times New Roman" w:cs="Times New Roman"/>
          <w:color w:val="70AD47" w:themeColor="accent6"/>
          <w:sz w:val="22"/>
          <w:szCs w:val="22"/>
        </w:rPr>
        <w:t>Taken Off Table, Recommitted to Appropriations Cmte</w:t>
      </w:r>
    </w:p>
    <w:p w14:paraId="1360470D" w14:textId="5EEE1021" w:rsidR="0053065C" w:rsidRPr="006551F6" w:rsidRDefault="0053065C" w:rsidP="00E45A9D">
      <w:pPr>
        <w:rPr>
          <w:rFonts w:ascii="Times New Roman" w:hAnsi="Times New Roman" w:cs="Times New Roman"/>
          <w:b/>
          <w:sz w:val="22"/>
          <w:szCs w:val="22"/>
        </w:rPr>
      </w:pPr>
    </w:p>
    <w:p w14:paraId="24B88EA8" w14:textId="77777777" w:rsidR="00E45A9D" w:rsidRPr="006551F6" w:rsidRDefault="00E45A9D" w:rsidP="00E45A9D">
      <w:pPr>
        <w:jc w:val="center"/>
        <w:outlineLvl w:val="0"/>
        <w:rPr>
          <w:rFonts w:ascii="Times New Roman" w:hAnsi="Times New Roman" w:cs="Times New Roman"/>
          <w:sz w:val="22"/>
          <w:szCs w:val="22"/>
        </w:rPr>
      </w:pPr>
      <w:r w:rsidRPr="006551F6">
        <w:rPr>
          <w:rFonts w:ascii="Times New Roman" w:hAnsi="Times New Roman" w:cs="Times New Roman"/>
          <w:b/>
          <w:sz w:val="22"/>
          <w:szCs w:val="22"/>
        </w:rPr>
        <w:t>Economic Development</w:t>
      </w:r>
    </w:p>
    <w:bookmarkEnd w:id="5"/>
    <w:p w14:paraId="5745969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3AE738D"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37" w:history="1">
        <w:r w:rsidR="00E45A9D" w:rsidRPr="006551F6">
          <w:rPr>
            <w:rStyle w:val="Hyperlink"/>
            <w:rFonts w:ascii="Times New Roman" w:eastAsia="Times New Roman" w:hAnsi="Times New Roman" w:cs="Times New Roman"/>
            <w:sz w:val="22"/>
            <w:szCs w:val="22"/>
            <w:shd w:val="clear" w:color="auto" w:fill="FFFFFF"/>
          </w:rPr>
          <w:t>HB 359</w:t>
        </w:r>
      </w:hyperlink>
      <w:r w:rsidR="00E45A9D" w:rsidRPr="006551F6">
        <w:rPr>
          <w:rFonts w:ascii="Times New Roman" w:eastAsia="Times New Roman" w:hAnsi="Times New Roman" w:cs="Times New Roman"/>
          <w:color w:val="000000" w:themeColor="text1"/>
          <w:sz w:val="22"/>
          <w:szCs w:val="22"/>
          <w:shd w:val="clear" w:color="auto" w:fill="FFFFFF"/>
        </w:rPr>
        <w:t>, Projects of regional significance sales tax exemption (Rep. Bruce Williamson-R)</w:t>
      </w:r>
    </w:p>
    <w:p w14:paraId="76939C25" w14:textId="7568E68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w:t>
      </w:r>
      <w:r w:rsidR="00CD58A6">
        <w:rPr>
          <w:rFonts w:ascii="Times New Roman" w:eastAsia="Times New Roman" w:hAnsi="Times New Roman" w:cs="Times New Roman"/>
          <w:color w:val="000000" w:themeColor="text1"/>
          <w:sz w:val="22"/>
          <w:szCs w:val="22"/>
          <w:shd w:val="clear" w:color="auto" w:fill="FFFFFF"/>
        </w:rPr>
        <w:t xml:space="preserve"> Means Cmte</w:t>
      </w:r>
    </w:p>
    <w:p w14:paraId="17DA32ED"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28E06EC3"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38" w:history="1">
        <w:r w:rsidR="00E45A9D" w:rsidRPr="006551F6">
          <w:rPr>
            <w:rStyle w:val="Hyperlink"/>
            <w:rFonts w:ascii="Times New Roman" w:eastAsia="Times New Roman" w:hAnsi="Times New Roman" w:cs="Times New Roman"/>
            <w:sz w:val="22"/>
            <w:szCs w:val="22"/>
            <w:shd w:val="clear" w:color="auto" w:fill="FFFFFF"/>
          </w:rPr>
          <w:t>HB 500</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James Burchett-R)</w:t>
      </w:r>
    </w:p>
    <w:p w14:paraId="4505FF50" w14:textId="42B89E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00CD58A6">
        <w:rPr>
          <w:rFonts w:ascii="Times New Roman" w:eastAsia="Times New Roman" w:hAnsi="Times New Roman" w:cs="Times New Roman"/>
          <w:color w:val="000000" w:themeColor="text1"/>
          <w:sz w:val="22"/>
          <w:szCs w:val="22"/>
          <w:shd w:val="clear" w:color="auto" w:fill="FFFFFF"/>
        </w:rPr>
        <w:t xml:space="preserve"> Referred to Ways &amp; Means Cmte</w:t>
      </w:r>
    </w:p>
    <w:p w14:paraId="67F63D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A71AC8"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39" w:history="1">
        <w:r w:rsidR="00E45A9D" w:rsidRPr="006551F6">
          <w:rPr>
            <w:rStyle w:val="Hyperlink"/>
            <w:rFonts w:ascii="Times New Roman" w:eastAsia="Times New Roman" w:hAnsi="Times New Roman" w:cs="Times New Roman"/>
            <w:sz w:val="22"/>
            <w:szCs w:val="22"/>
            <w:shd w:val="clear" w:color="auto" w:fill="FFFFFF"/>
          </w:rPr>
          <w:t>SB 65</w:t>
        </w:r>
      </w:hyperlink>
      <w:r w:rsidR="00E45A9D" w:rsidRPr="006551F6">
        <w:rPr>
          <w:rFonts w:ascii="Times New Roman" w:eastAsia="Times New Roman" w:hAnsi="Times New Roman" w:cs="Times New Roman"/>
          <w:color w:val="000000" w:themeColor="text1"/>
          <w:sz w:val="22"/>
          <w:szCs w:val="22"/>
          <w:shd w:val="clear" w:color="auto" w:fill="FFFFFF"/>
        </w:rPr>
        <w:t>, Universal Access Fund (Sen. Steve Gooch-R)</w:t>
      </w:r>
    </w:p>
    <w:p w14:paraId="61BB6DEE" w14:textId="03FDB5D5"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Regulated Industries &amp; Utilities Cmte</w:t>
      </w:r>
    </w:p>
    <w:p w14:paraId="4B9D4E2D" w14:textId="77777777" w:rsidR="00E45A9D" w:rsidRPr="001F129A" w:rsidRDefault="00E45A9D" w:rsidP="00E45A9D">
      <w:pPr>
        <w:jc w:val="both"/>
        <w:rPr>
          <w:rFonts w:ascii="Times New Roman" w:eastAsia="Times New Roman" w:hAnsi="Times New Roman" w:cs="Times New Roman"/>
          <w:color w:val="00B050"/>
          <w:sz w:val="22"/>
          <w:szCs w:val="22"/>
        </w:rPr>
      </w:pPr>
    </w:p>
    <w:p w14:paraId="6CCCFD9F"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6" w:name="Elections"/>
      <w:r w:rsidRPr="006551F6">
        <w:rPr>
          <w:rFonts w:ascii="Times New Roman" w:eastAsia="Times New Roman" w:hAnsi="Times New Roman" w:cs="Times New Roman"/>
          <w:b/>
          <w:color w:val="000000" w:themeColor="text1"/>
          <w:sz w:val="22"/>
          <w:szCs w:val="22"/>
          <w:shd w:val="clear" w:color="auto" w:fill="FFFFFF"/>
        </w:rPr>
        <w:t>Elections</w:t>
      </w:r>
    </w:p>
    <w:bookmarkEnd w:id="6"/>
    <w:p w14:paraId="0F2A9E7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710E3609" w14:textId="77777777" w:rsidR="00E45A9D" w:rsidRPr="006551F6" w:rsidRDefault="008B01BC" w:rsidP="00E45A9D">
      <w:pPr>
        <w:jc w:val="both"/>
        <w:rPr>
          <w:rFonts w:ascii="Times New Roman" w:hAnsi="Times New Roman" w:cs="Times New Roman"/>
          <w:sz w:val="22"/>
          <w:szCs w:val="22"/>
        </w:rPr>
      </w:pPr>
      <w:hyperlink r:id="rId40" w:history="1">
        <w:r w:rsidR="00E45A9D" w:rsidRPr="006551F6">
          <w:rPr>
            <w:rStyle w:val="Hyperlink"/>
            <w:rFonts w:ascii="Times New Roman" w:hAnsi="Times New Roman" w:cs="Times New Roman"/>
            <w:sz w:val="22"/>
            <w:szCs w:val="22"/>
          </w:rPr>
          <w:t>HB 62</w:t>
        </w:r>
      </w:hyperlink>
      <w:r w:rsidR="00E45A9D" w:rsidRPr="006551F6">
        <w:rPr>
          <w:rFonts w:ascii="Times New Roman" w:hAnsi="Times New Roman" w:cs="Times New Roman"/>
          <w:sz w:val="22"/>
          <w:szCs w:val="22"/>
        </w:rPr>
        <w:t>, Relating to primaries and elections generally (Rep. Joseph Gullett-R)</w:t>
      </w:r>
    </w:p>
    <w:p w14:paraId="493BEC4F" w14:textId="2C4A34BF"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AE5620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CEF4DE8"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1" w:history="1">
        <w:r w:rsidR="00E45A9D" w:rsidRPr="006551F6">
          <w:rPr>
            <w:rStyle w:val="Hyperlink"/>
            <w:rFonts w:ascii="Times New Roman" w:eastAsia="Times New Roman" w:hAnsi="Times New Roman" w:cs="Times New Roman"/>
            <w:sz w:val="22"/>
            <w:szCs w:val="22"/>
            <w:shd w:val="clear" w:color="auto" w:fill="FFFFFF"/>
          </w:rPr>
          <w:t>HB 64</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Houston Gaines-R)</w:t>
      </w:r>
    </w:p>
    <w:p w14:paraId="338CBE89" w14:textId="19EE018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Special Cmte on Election Integrity, </w:t>
      </w:r>
      <w:r w:rsidRPr="006551F6">
        <w:rPr>
          <w:rFonts w:ascii="Times New Roman" w:eastAsia="Times New Roman" w:hAnsi="Times New Roman" w:cs="Times New Roman"/>
          <w:color w:val="000000" w:themeColor="text1"/>
          <w:sz w:val="22"/>
          <w:szCs w:val="22"/>
          <w:shd w:val="clear" w:color="auto" w:fill="FFFFFF"/>
        </w:rPr>
        <w:t xml:space="preserve">Hearing </w:t>
      </w:r>
      <w:r>
        <w:rPr>
          <w:rFonts w:ascii="Times New Roman" w:eastAsia="Times New Roman" w:hAnsi="Times New Roman" w:cs="Times New Roman"/>
          <w:color w:val="000000" w:themeColor="text1"/>
          <w:sz w:val="22"/>
          <w:szCs w:val="22"/>
          <w:shd w:val="clear" w:color="auto" w:fill="FFFFFF"/>
        </w:rPr>
        <w:t>Only</w:t>
      </w:r>
    </w:p>
    <w:p w14:paraId="39764DFC" w14:textId="77777777" w:rsidR="00E45A9D" w:rsidRPr="006551F6" w:rsidRDefault="00E45A9D" w:rsidP="00E45A9D">
      <w:pPr>
        <w:jc w:val="both"/>
        <w:rPr>
          <w:rFonts w:ascii="Times New Roman" w:hAnsi="Times New Roman" w:cs="Times New Roman"/>
          <w:color w:val="000000" w:themeColor="text1"/>
          <w:sz w:val="22"/>
          <w:szCs w:val="22"/>
        </w:rPr>
      </w:pPr>
    </w:p>
    <w:p w14:paraId="0A9A8994" w14:textId="77777777" w:rsidR="00E45A9D" w:rsidRPr="006551F6" w:rsidRDefault="008B01BC" w:rsidP="00E45A9D">
      <w:pPr>
        <w:jc w:val="both"/>
        <w:rPr>
          <w:rFonts w:ascii="Times New Roman" w:hAnsi="Times New Roman" w:cs="Times New Roman"/>
          <w:sz w:val="22"/>
          <w:szCs w:val="22"/>
        </w:rPr>
      </w:pPr>
      <w:hyperlink r:id="rId42" w:history="1">
        <w:r w:rsidR="00E45A9D" w:rsidRPr="006551F6">
          <w:rPr>
            <w:rStyle w:val="Hyperlink"/>
            <w:rFonts w:ascii="Times New Roman" w:hAnsi="Times New Roman" w:cs="Times New Roman"/>
            <w:sz w:val="22"/>
            <w:szCs w:val="22"/>
          </w:rPr>
          <w:t>HB 113</w:t>
        </w:r>
      </w:hyperlink>
      <w:r w:rsidR="00E45A9D" w:rsidRPr="006551F6">
        <w:rPr>
          <w:rFonts w:ascii="Times New Roman" w:hAnsi="Times New Roman" w:cs="Times New Roman"/>
          <w:sz w:val="22"/>
          <w:szCs w:val="22"/>
        </w:rPr>
        <w:t>, Relating to primaries and elections generally (Rep. Kimberly Alexander-D)</w:t>
      </w:r>
    </w:p>
    <w:p w14:paraId="659C9BC0" w14:textId="720C1FF1"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same day registration and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40FFC4D" w14:textId="77777777" w:rsidR="00E45A9D" w:rsidRPr="006551F6" w:rsidRDefault="00E45A9D" w:rsidP="00E45A9D">
      <w:pPr>
        <w:jc w:val="both"/>
        <w:rPr>
          <w:rFonts w:ascii="Times New Roman" w:hAnsi="Times New Roman" w:cs="Times New Roman"/>
          <w:color w:val="00B050"/>
          <w:sz w:val="22"/>
          <w:szCs w:val="22"/>
        </w:rPr>
      </w:pPr>
    </w:p>
    <w:p w14:paraId="344EF0DD" w14:textId="77777777" w:rsidR="00E45A9D" w:rsidRPr="006551F6" w:rsidRDefault="008B01BC" w:rsidP="00E45A9D">
      <w:pPr>
        <w:jc w:val="both"/>
        <w:rPr>
          <w:rFonts w:ascii="Times New Roman" w:hAnsi="Times New Roman" w:cs="Times New Roman"/>
          <w:sz w:val="22"/>
          <w:szCs w:val="22"/>
        </w:rPr>
      </w:pPr>
      <w:hyperlink r:id="rId43" w:history="1">
        <w:r w:rsidR="00E45A9D" w:rsidRPr="006551F6">
          <w:rPr>
            <w:rStyle w:val="Hyperlink"/>
            <w:rFonts w:ascii="Times New Roman" w:hAnsi="Times New Roman" w:cs="Times New Roman"/>
            <w:sz w:val="22"/>
            <w:szCs w:val="22"/>
          </w:rPr>
          <w:t>HB 132</w:t>
        </w:r>
      </w:hyperlink>
      <w:r w:rsidR="00E45A9D" w:rsidRPr="006551F6">
        <w:rPr>
          <w:rFonts w:ascii="Times New Roman" w:hAnsi="Times New Roman" w:cs="Times New Roman"/>
          <w:sz w:val="22"/>
          <w:szCs w:val="22"/>
        </w:rPr>
        <w:t>, Relating to primaries and elections generally (Rep. Mesha Mainor-D)</w:t>
      </w:r>
    </w:p>
    <w:p w14:paraId="537B0E6C" w14:textId="0DB5D43C"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2E531A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DAECD81"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4" w:history="1">
        <w:r w:rsidR="00E45A9D" w:rsidRPr="006551F6">
          <w:rPr>
            <w:rStyle w:val="Hyperlink"/>
            <w:rFonts w:ascii="Times New Roman" w:eastAsia="Times New Roman" w:hAnsi="Times New Roman" w:cs="Times New Roman"/>
            <w:sz w:val="22"/>
            <w:szCs w:val="22"/>
            <w:shd w:val="clear" w:color="auto" w:fill="FFFFFF"/>
          </w:rPr>
          <w:t>HB 136</w:t>
        </w:r>
      </w:hyperlink>
      <w:r w:rsidR="00E45A9D" w:rsidRPr="006551F6">
        <w:rPr>
          <w:rFonts w:ascii="Times New Roman" w:eastAsia="Times New Roman" w:hAnsi="Times New Roman" w:cs="Times New Roman"/>
          <w:color w:val="000000" w:themeColor="text1"/>
          <w:sz w:val="22"/>
          <w:szCs w:val="22"/>
          <w:shd w:val="clear" w:color="auto" w:fill="FFFFFF"/>
        </w:rPr>
        <w:t>, Relating to primaries and elections generally (Rep. Eddie Lumsden-R)</w:t>
      </w:r>
    </w:p>
    <w:p w14:paraId="560E8EAD" w14:textId="6DDA7F7D"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07846143" w14:textId="77777777" w:rsidR="00E45A9D" w:rsidRPr="006551F6" w:rsidRDefault="00E45A9D" w:rsidP="00E45A9D">
      <w:pPr>
        <w:jc w:val="both"/>
        <w:rPr>
          <w:rFonts w:ascii="Times New Roman" w:hAnsi="Times New Roman" w:cs="Times New Roman"/>
          <w:color w:val="538135" w:themeColor="accent6" w:themeShade="BF"/>
          <w:sz w:val="22"/>
          <w:szCs w:val="22"/>
        </w:rPr>
      </w:pPr>
    </w:p>
    <w:p w14:paraId="7C93F5B8"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5" w:history="1">
        <w:r w:rsidR="00E45A9D" w:rsidRPr="006551F6">
          <w:rPr>
            <w:rStyle w:val="Hyperlink"/>
            <w:rFonts w:ascii="Times New Roman" w:eastAsia="Times New Roman" w:hAnsi="Times New Roman" w:cs="Times New Roman"/>
            <w:sz w:val="22"/>
            <w:szCs w:val="22"/>
            <w:shd w:val="clear" w:color="auto" w:fill="FFFFFF"/>
          </w:rPr>
          <w:t>HB 227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Lee Hawkins-R)</w:t>
      </w:r>
    </w:p>
    <w:p w14:paraId="53467E64" w14:textId="5E757DC5"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526BA78E"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0707DBA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6" w:history="1">
        <w:r w:rsidR="00E45A9D" w:rsidRPr="006551F6">
          <w:rPr>
            <w:rStyle w:val="Hyperlink"/>
            <w:rFonts w:ascii="Times New Roman" w:eastAsia="Times New Roman" w:hAnsi="Times New Roman" w:cs="Times New Roman"/>
            <w:sz w:val="22"/>
            <w:szCs w:val="22"/>
            <w:shd w:val="clear" w:color="auto" w:fill="FFFFFF"/>
          </w:rPr>
          <w:t>HB 228</w:t>
        </w:r>
      </w:hyperlink>
      <w:r w:rsidR="00E45A9D" w:rsidRPr="006551F6">
        <w:rPr>
          <w:rFonts w:ascii="Times New Roman" w:eastAsia="Times New Roman" w:hAnsi="Times New Roman" w:cs="Times New Roman"/>
          <w:color w:val="000000" w:themeColor="text1"/>
          <w:sz w:val="22"/>
          <w:szCs w:val="22"/>
          <w:shd w:val="clear" w:color="auto" w:fill="FFFFFF"/>
        </w:rPr>
        <w:t>, Relating to presentation of identification to poll worker (Charlice Byrd-R)</w:t>
      </w:r>
    </w:p>
    <w:p w14:paraId="5381C904" w14:textId="63B18C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35097F43"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863FAE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7" w:history="1">
        <w:r w:rsidR="00E45A9D" w:rsidRPr="006551F6">
          <w:rPr>
            <w:rStyle w:val="Hyperlink"/>
            <w:rFonts w:ascii="Times New Roman" w:eastAsia="Times New Roman" w:hAnsi="Times New Roman" w:cs="Times New Roman"/>
            <w:sz w:val="22"/>
            <w:szCs w:val="22"/>
            <w:shd w:val="clear" w:color="auto" w:fill="FFFFFF"/>
          </w:rPr>
          <w:t>HB 267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Brad Thomas-R)</w:t>
      </w:r>
    </w:p>
    <w:p w14:paraId="3E9CD698" w14:textId="45BB085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1E14FE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BC3EE3E"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8" w:history="1">
        <w:r w:rsidR="00E45A9D" w:rsidRPr="006551F6">
          <w:rPr>
            <w:rStyle w:val="Hyperlink"/>
            <w:rFonts w:ascii="Times New Roman" w:eastAsia="Times New Roman" w:hAnsi="Times New Roman" w:cs="Times New Roman"/>
            <w:sz w:val="22"/>
            <w:szCs w:val="22"/>
            <w:shd w:val="clear" w:color="auto" w:fill="FFFFFF"/>
          </w:rPr>
          <w:t>HB 270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0697B4BE" w14:textId="1B6B0393"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04FD85F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D080269"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49" w:history="1">
        <w:r w:rsidR="00E45A9D" w:rsidRPr="006551F6">
          <w:rPr>
            <w:rStyle w:val="Hyperlink"/>
            <w:rFonts w:ascii="Times New Roman" w:eastAsia="Times New Roman" w:hAnsi="Times New Roman" w:cs="Times New Roman"/>
            <w:sz w:val="22"/>
            <w:szCs w:val="22"/>
            <w:shd w:val="clear" w:color="auto" w:fill="FFFFFF"/>
          </w:rPr>
          <w:t>HB 280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(Rep. William Boddie-D)</w:t>
      </w:r>
    </w:p>
    <w:p w14:paraId="07512ECB" w14:textId="5EE9C508"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primaries and elections, so as to eliminate certain electors list maintenance activities.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507CE1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1E4282B"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50" w:history="1">
        <w:r w:rsidR="00E45A9D" w:rsidRPr="006551F6">
          <w:rPr>
            <w:rStyle w:val="Hyperlink"/>
            <w:rFonts w:ascii="Times New Roman" w:eastAsia="Times New Roman" w:hAnsi="Times New Roman" w:cs="Times New Roman"/>
            <w:sz w:val="22"/>
            <w:szCs w:val="22"/>
            <w:shd w:val="clear" w:color="auto" w:fill="FFFFFF"/>
          </w:rPr>
          <w:t>HB 284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Wes Cantrell-R)</w:t>
      </w:r>
    </w:p>
    <w:p w14:paraId="08E5E1B3" w14:textId="4DF1FCAF"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76104EF7" w14:textId="77777777" w:rsidR="00E45A9D" w:rsidRPr="006551F6" w:rsidRDefault="00E45A9D" w:rsidP="00E45A9D">
      <w:pPr>
        <w:jc w:val="both"/>
        <w:rPr>
          <w:rStyle w:val="apple-converted-space"/>
          <w:rFonts w:ascii="Times New Roman" w:eastAsia="Times New Roman" w:hAnsi="Times New Roman" w:cs="Times New Roman"/>
          <w:color w:val="538135" w:themeColor="accent6" w:themeShade="BF"/>
          <w:sz w:val="22"/>
          <w:szCs w:val="22"/>
          <w:shd w:val="clear" w:color="auto" w:fill="FFFFFF"/>
        </w:rPr>
      </w:pPr>
    </w:p>
    <w:p w14:paraId="6AB249BF" w14:textId="77777777" w:rsidR="00E45A9D" w:rsidRPr="006551F6" w:rsidRDefault="008B01BC"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51" w:history="1">
        <w:r w:rsidR="00E45A9D" w:rsidRPr="006551F6">
          <w:rPr>
            <w:rStyle w:val="Hyperlink"/>
            <w:rFonts w:ascii="Times New Roman" w:eastAsia="Times New Roman" w:hAnsi="Times New Roman" w:cs="Times New Roman"/>
            <w:sz w:val="22"/>
            <w:szCs w:val="22"/>
            <w:shd w:val="clear" w:color="auto" w:fill="FFFFFF"/>
          </w:rPr>
          <w:t>HB 285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(Rep. Wes Cantrell-R)</w:t>
      </w:r>
    </w:p>
    <w:p w14:paraId="54C41381" w14:textId="6873AA0A"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Style w:val="apple-converted-space"/>
          <w:rFonts w:ascii="Times New Roman" w:eastAsia="Times New Roman" w:hAnsi="Times New Roman" w:cs="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012D240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3BCB735D" w14:textId="77777777" w:rsidR="00E45A9D" w:rsidRPr="006551F6" w:rsidRDefault="008B01BC"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52" w:history="1">
        <w:r w:rsidR="00E45A9D" w:rsidRPr="006551F6">
          <w:rPr>
            <w:rStyle w:val="Hyperlink"/>
            <w:rFonts w:ascii="Times New Roman" w:eastAsia="Times New Roman" w:hAnsi="Times New Roman" w:cs="Times New Roman"/>
            <w:sz w:val="22"/>
            <w:szCs w:val="22"/>
            <w:shd w:val="clear" w:color="auto" w:fill="FFFFFF"/>
          </w:rPr>
          <w:t>HB 325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(Rep. Martin Momtahan-R)</w:t>
      </w:r>
    </w:p>
    <w:p w14:paraId="07157C53" w14:textId="020DE44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5E4F2A4F" w14:textId="77777777" w:rsidR="00E45A9D" w:rsidRPr="006551F6" w:rsidRDefault="00E45A9D" w:rsidP="00E45A9D">
      <w:pPr>
        <w:jc w:val="both"/>
        <w:rPr>
          <w:rFonts w:ascii="Times New Roman" w:eastAsia="Times New Roman" w:hAnsi="Times New Roman" w:cs="Times New Roman"/>
          <w:sz w:val="22"/>
          <w:szCs w:val="22"/>
        </w:rPr>
      </w:pPr>
    </w:p>
    <w:p w14:paraId="1E16EE58" w14:textId="77777777" w:rsidR="00E45A9D" w:rsidRPr="006551F6" w:rsidRDefault="008B01BC" w:rsidP="00E45A9D">
      <w:pPr>
        <w:jc w:val="both"/>
        <w:rPr>
          <w:rFonts w:ascii="Times New Roman" w:eastAsia="Times New Roman" w:hAnsi="Times New Roman" w:cs="Times New Roman"/>
          <w:sz w:val="22"/>
          <w:szCs w:val="22"/>
        </w:rPr>
      </w:pPr>
      <w:hyperlink r:id="rId53" w:history="1">
        <w:r w:rsidR="00E45A9D" w:rsidRPr="006551F6">
          <w:rPr>
            <w:rStyle w:val="Hyperlink"/>
            <w:rFonts w:ascii="Times New Roman" w:eastAsia="Times New Roman" w:hAnsi="Times New Roman" w:cs="Times New Roman"/>
            <w:sz w:val="22"/>
            <w:szCs w:val="22"/>
          </w:rPr>
          <w:t>HB 326</w:t>
        </w:r>
      </w:hyperlink>
      <w:r w:rsidR="00E45A9D" w:rsidRPr="006551F6">
        <w:rPr>
          <w:rFonts w:ascii="Times New Roman" w:eastAsia="Times New Roman" w:hAnsi="Times New Roman" w:cs="Times New Roman"/>
          <w:sz w:val="22"/>
          <w:szCs w:val="22"/>
        </w:rPr>
        <w:t>, Relating to elections and primaries generally (Rep. Martin Momtahan-R)</w:t>
      </w:r>
    </w:p>
    <w:p w14:paraId="70C2710B" w14:textId="0B991620" w:rsidR="00E45A9D" w:rsidRPr="006551F6" w:rsidRDefault="00E45A9D" w:rsidP="00E45A9D">
      <w:pPr>
        <w:jc w:val="both"/>
        <w:rPr>
          <w:rStyle w:val="apple-converted-space"/>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E77B359" w14:textId="77777777" w:rsidR="00E45A9D" w:rsidRPr="006551F6" w:rsidRDefault="00E45A9D" w:rsidP="00E45A9D">
      <w:pPr>
        <w:jc w:val="both"/>
        <w:rPr>
          <w:rFonts w:ascii="Times New Roman" w:eastAsia="Times New Roman" w:hAnsi="Times New Roman" w:cs="Times New Roman"/>
          <w:color w:val="00B050"/>
          <w:sz w:val="22"/>
          <w:szCs w:val="22"/>
        </w:rPr>
      </w:pPr>
    </w:p>
    <w:p w14:paraId="01283D05"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4" w:history="1">
        <w:r w:rsidR="00E45A9D" w:rsidRPr="006551F6">
          <w:rPr>
            <w:rStyle w:val="Hyperlink"/>
            <w:rFonts w:ascii="Times New Roman" w:eastAsia="Times New Roman" w:hAnsi="Times New Roman" w:cs="Times New Roman"/>
            <w:sz w:val="22"/>
            <w:szCs w:val="22"/>
          </w:rPr>
          <w:t>HB 365</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FB99AA4" w14:textId="3F7D81EA"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E6E7DC5" w14:textId="77777777" w:rsidR="00E45A9D" w:rsidRPr="006551F6" w:rsidRDefault="00E45A9D" w:rsidP="00E45A9D">
      <w:pPr>
        <w:jc w:val="both"/>
        <w:rPr>
          <w:rFonts w:ascii="Times New Roman" w:eastAsia="Times New Roman" w:hAnsi="Times New Roman" w:cs="Times New Roman"/>
          <w:color w:val="00B050"/>
          <w:sz w:val="22"/>
          <w:szCs w:val="22"/>
        </w:rPr>
      </w:pPr>
    </w:p>
    <w:p w14:paraId="3FDB94B5"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5" w:history="1">
        <w:r w:rsidR="00E45A9D" w:rsidRPr="006551F6">
          <w:rPr>
            <w:rStyle w:val="Hyperlink"/>
            <w:rFonts w:ascii="Times New Roman" w:eastAsia="Times New Roman" w:hAnsi="Times New Roman" w:cs="Times New Roman"/>
            <w:sz w:val="22"/>
            <w:szCs w:val="22"/>
          </w:rPr>
          <w:t>HB 366</w:t>
        </w:r>
      </w:hyperlink>
      <w:r w:rsidR="00E45A9D" w:rsidRPr="006551F6">
        <w:rPr>
          <w:rFonts w:ascii="Times New Roman" w:eastAsia="Times New Roman" w:hAnsi="Times New Roman" w:cs="Times New Roman"/>
          <w:color w:val="000000" w:themeColor="text1"/>
          <w:sz w:val="22"/>
          <w:szCs w:val="22"/>
        </w:rPr>
        <w:t>, Relating to primaries and elections generally (Rep. Martin Momtahan-R)</w:t>
      </w:r>
    </w:p>
    <w:p w14:paraId="65E4A8B0" w14:textId="2B88F036"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02845FA" w14:textId="77777777" w:rsidR="00E45A9D" w:rsidRPr="006551F6" w:rsidRDefault="00E45A9D" w:rsidP="00E45A9D">
      <w:pPr>
        <w:jc w:val="both"/>
        <w:rPr>
          <w:rFonts w:ascii="Times New Roman" w:eastAsia="Times New Roman" w:hAnsi="Times New Roman" w:cs="Times New Roman"/>
          <w:color w:val="00B050"/>
          <w:sz w:val="22"/>
          <w:szCs w:val="22"/>
        </w:rPr>
      </w:pPr>
    </w:p>
    <w:p w14:paraId="741139B8"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6" w:history="1">
        <w:r w:rsidR="00E45A9D" w:rsidRPr="006551F6">
          <w:rPr>
            <w:rStyle w:val="Hyperlink"/>
            <w:rFonts w:ascii="Times New Roman" w:eastAsia="Times New Roman" w:hAnsi="Times New Roman" w:cs="Times New Roman"/>
            <w:sz w:val="22"/>
            <w:szCs w:val="22"/>
          </w:rPr>
          <w:t>HB 373</w:t>
        </w:r>
      </w:hyperlink>
      <w:r w:rsidR="00E45A9D" w:rsidRPr="006551F6">
        <w:rPr>
          <w:rFonts w:ascii="Times New Roman" w:eastAsia="Times New Roman" w:hAnsi="Times New Roman" w:cs="Times New Roman"/>
          <w:color w:val="000000" w:themeColor="text1"/>
          <w:sz w:val="22"/>
          <w:szCs w:val="22"/>
        </w:rPr>
        <w:t>, Relating to elections and primaries generally (Rep. Rick Jasperse-R)</w:t>
      </w:r>
    </w:p>
    <w:p w14:paraId="53E046FF" w14:textId="40DAE95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w:t>
      </w:r>
      <w:r w:rsidR="00CD58A6">
        <w:rPr>
          <w:rFonts w:ascii="Times New Roman" w:eastAsia="Times New Roman" w:hAnsi="Times New Roman" w:cs="Times New Roman"/>
          <w:color w:val="000000" w:themeColor="text1"/>
          <w:sz w:val="22"/>
          <w:szCs w:val="22"/>
          <w:shd w:val="clear" w:color="auto" w:fill="FFFFFF"/>
        </w:rPr>
        <w:t>egrity</w:t>
      </w:r>
    </w:p>
    <w:p w14:paraId="5E1087EA" w14:textId="77777777" w:rsidR="00E45A9D" w:rsidRPr="006551F6" w:rsidRDefault="00E45A9D" w:rsidP="00E45A9D">
      <w:pPr>
        <w:jc w:val="both"/>
        <w:rPr>
          <w:rFonts w:ascii="Times New Roman" w:eastAsia="Times New Roman" w:hAnsi="Times New Roman" w:cs="Times New Roman"/>
          <w:color w:val="00B050"/>
          <w:sz w:val="22"/>
          <w:szCs w:val="22"/>
        </w:rPr>
      </w:pPr>
    </w:p>
    <w:p w14:paraId="3B3B0FB3"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7" w:history="1">
        <w:r w:rsidR="00E45A9D" w:rsidRPr="006551F6">
          <w:rPr>
            <w:rStyle w:val="Hyperlink"/>
            <w:rFonts w:ascii="Times New Roman" w:eastAsia="Times New Roman" w:hAnsi="Times New Roman" w:cs="Times New Roman"/>
            <w:sz w:val="22"/>
            <w:szCs w:val="22"/>
          </w:rPr>
          <w:t>HB 406</w:t>
        </w:r>
      </w:hyperlink>
      <w:r w:rsidR="00E45A9D" w:rsidRPr="006551F6">
        <w:rPr>
          <w:rFonts w:ascii="Times New Roman" w:eastAsia="Times New Roman" w:hAnsi="Times New Roman" w:cs="Times New Roman"/>
          <w:color w:val="000000" w:themeColor="text1"/>
          <w:sz w:val="22"/>
          <w:szCs w:val="22"/>
        </w:rPr>
        <w:t>, Relating to elections and primaries generally (Rep. Will Wade-R)</w:t>
      </w:r>
    </w:p>
    <w:p w14:paraId="63D60AE2" w14:textId="6BDD67E0"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256C7D89"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E18A6CB"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8" w:history="1">
        <w:r w:rsidR="00E45A9D" w:rsidRPr="006551F6">
          <w:rPr>
            <w:rStyle w:val="Hyperlink"/>
            <w:rFonts w:ascii="Times New Roman" w:eastAsia="Times New Roman" w:hAnsi="Times New Roman" w:cs="Times New Roman"/>
            <w:sz w:val="22"/>
            <w:szCs w:val="22"/>
            <w:shd w:val="clear" w:color="auto" w:fill="FFFFFF"/>
          </w:rPr>
          <w:t>HB 491</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Shaw Blackmon-R)</w:t>
      </w:r>
    </w:p>
    <w:p w14:paraId="22C3922A" w14:textId="139383B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3CB159F" w14:textId="77777777" w:rsidR="00E45A9D" w:rsidRPr="006551F6" w:rsidRDefault="00E45A9D" w:rsidP="00E45A9D">
      <w:pPr>
        <w:jc w:val="both"/>
        <w:rPr>
          <w:rFonts w:ascii="Times New Roman" w:eastAsia="Times New Roman" w:hAnsi="Times New Roman" w:cs="Times New Roman"/>
          <w:color w:val="00B050"/>
          <w:sz w:val="22"/>
          <w:szCs w:val="22"/>
        </w:rPr>
      </w:pPr>
    </w:p>
    <w:p w14:paraId="61094FB9"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59" w:history="1">
        <w:r w:rsidR="00E45A9D" w:rsidRPr="006551F6">
          <w:rPr>
            <w:rStyle w:val="Hyperlink"/>
            <w:rFonts w:ascii="Times New Roman" w:eastAsia="Times New Roman" w:hAnsi="Times New Roman" w:cs="Times New Roman"/>
            <w:sz w:val="22"/>
            <w:szCs w:val="22"/>
          </w:rPr>
          <w:t>HB 492</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D4459AE" w14:textId="4B4DD53D"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02312A27"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32AC7A7"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0" w:history="1">
        <w:r w:rsidR="00E45A9D" w:rsidRPr="006551F6">
          <w:rPr>
            <w:rStyle w:val="Hyperlink"/>
            <w:rFonts w:ascii="Times New Roman" w:eastAsia="Times New Roman" w:hAnsi="Times New Roman" w:cs="Times New Roman"/>
            <w:sz w:val="22"/>
            <w:szCs w:val="22"/>
          </w:rPr>
          <w:t>HB 493</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0B3A0EF7" w14:textId="13F09968"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4D5CD42D"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D448FE5"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1" w:history="1">
        <w:r w:rsidR="00E45A9D" w:rsidRPr="006551F6">
          <w:rPr>
            <w:rStyle w:val="Hyperlink"/>
            <w:rFonts w:ascii="Times New Roman" w:eastAsia="Times New Roman" w:hAnsi="Times New Roman" w:cs="Times New Roman"/>
            <w:sz w:val="22"/>
            <w:szCs w:val="22"/>
          </w:rPr>
          <w:t>HB 494</w:t>
        </w:r>
      </w:hyperlink>
      <w:r w:rsidR="00E45A9D" w:rsidRPr="006551F6">
        <w:rPr>
          <w:rFonts w:ascii="Times New Roman" w:eastAsia="Times New Roman" w:hAnsi="Times New Roman" w:cs="Times New Roman"/>
          <w:color w:val="000000" w:themeColor="text1"/>
          <w:sz w:val="22"/>
          <w:szCs w:val="22"/>
        </w:rPr>
        <w:t>, Relating to elections and primaries generally (Rep. James Burchett-R)</w:t>
      </w:r>
    </w:p>
    <w:p w14:paraId="4A514452" w14:textId="0946FAD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b/>
          <w:color w:val="000000" w:themeColor="text1"/>
          <w:sz w:val="22"/>
          <w:szCs w:val="22"/>
          <w:shd w:val="clear" w:color="auto" w:fill="FFFFFF"/>
        </w:rPr>
        <w:t>:</w:t>
      </w:r>
      <w:r w:rsidRPr="006551F6">
        <w:rPr>
          <w:rFonts w:ascii="Times New Roman" w:eastAsia="Times New Roman" w:hAnsi="Times New Roman" w:cs="Times New Roman"/>
          <w:color w:val="000000" w:themeColor="text1"/>
          <w:sz w:val="22"/>
          <w:szCs w:val="22"/>
          <w:shd w:val="clear" w:color="auto" w:fill="FFFFFF"/>
        </w:rPr>
        <w:t xml:space="preserve"> Referred to Special Cmte on Election Integrity</w:t>
      </w:r>
    </w:p>
    <w:p w14:paraId="2AB6C8A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413C2707"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2" w:history="1">
        <w:r w:rsidR="00E45A9D" w:rsidRPr="006551F6">
          <w:rPr>
            <w:rStyle w:val="Hyperlink"/>
            <w:rFonts w:ascii="Times New Roman" w:eastAsia="Times New Roman" w:hAnsi="Times New Roman" w:cs="Times New Roman"/>
            <w:sz w:val="22"/>
            <w:szCs w:val="22"/>
          </w:rPr>
          <w:t>HB 501</w:t>
        </w:r>
      </w:hyperlink>
      <w:r w:rsidR="00E45A9D" w:rsidRPr="006551F6">
        <w:rPr>
          <w:rFonts w:ascii="Times New Roman" w:eastAsia="Times New Roman" w:hAnsi="Times New Roman" w:cs="Times New Roman"/>
          <w:color w:val="000000" w:themeColor="text1"/>
          <w:sz w:val="22"/>
          <w:szCs w:val="22"/>
        </w:rPr>
        <w:t>, Relating to elections and primaries generally (Rep. Shaw Blackmon-R)</w:t>
      </w:r>
    </w:p>
    <w:p w14:paraId="3BB1FD27" w14:textId="2740B6B8"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36499131"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F53DE57"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3" w:history="1">
        <w:r w:rsidR="00E45A9D" w:rsidRPr="006551F6">
          <w:rPr>
            <w:rStyle w:val="Hyperlink"/>
            <w:rFonts w:ascii="Times New Roman" w:eastAsia="Times New Roman" w:hAnsi="Times New Roman" w:cs="Times New Roman"/>
            <w:sz w:val="22"/>
            <w:szCs w:val="22"/>
          </w:rPr>
          <w:t>HB 506</w:t>
        </w:r>
      </w:hyperlink>
      <w:r w:rsidR="00E45A9D" w:rsidRPr="006551F6">
        <w:rPr>
          <w:rFonts w:ascii="Times New Roman" w:eastAsia="Times New Roman" w:hAnsi="Times New Roman" w:cs="Times New Roman"/>
          <w:color w:val="000000" w:themeColor="text1"/>
          <w:sz w:val="22"/>
          <w:szCs w:val="22"/>
        </w:rPr>
        <w:t>, Relating to elections and primaries generally (Rep. Matthew Gambill-R)</w:t>
      </w:r>
    </w:p>
    <w:p w14:paraId="0F858BC5" w14:textId="6E58AD72"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114FC81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3CBB73FE"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4" w:history="1">
        <w:r w:rsidR="00E45A9D" w:rsidRPr="006551F6">
          <w:rPr>
            <w:rStyle w:val="Hyperlink"/>
            <w:rFonts w:ascii="Times New Roman" w:eastAsia="Times New Roman" w:hAnsi="Times New Roman" w:cs="Times New Roman"/>
            <w:sz w:val="22"/>
            <w:szCs w:val="22"/>
          </w:rPr>
          <w:t>HB 507</w:t>
        </w:r>
      </w:hyperlink>
      <w:r w:rsidR="00E45A9D" w:rsidRPr="006551F6">
        <w:rPr>
          <w:rFonts w:ascii="Times New Roman" w:eastAsia="Times New Roman" w:hAnsi="Times New Roman" w:cs="Times New Roman"/>
          <w:color w:val="000000" w:themeColor="text1"/>
          <w:sz w:val="22"/>
          <w:szCs w:val="22"/>
        </w:rPr>
        <w:t>, Relating to elections and primaries generally (Rep. Rick Williams-R)</w:t>
      </w:r>
    </w:p>
    <w:p w14:paraId="7E5DB11C" w14:textId="4CA84952" w:rsidR="00E45A9D" w:rsidRPr="006551F6" w:rsidRDefault="00743F71" w:rsidP="00E45A9D">
      <w:pPr>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212529"/>
          <w:sz w:val="22"/>
          <w:szCs w:val="22"/>
          <w:shd w:val="clear" w:color="auto" w:fill="FFFFFF"/>
        </w:rPr>
        <w:t>R</w:t>
      </w:r>
      <w:r w:rsidR="00E45A9D" w:rsidRPr="006551F6">
        <w:rPr>
          <w:rFonts w:ascii="Times New Roman" w:eastAsia="Times New Roman" w:hAnsi="Times New Roman" w:cs="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00E45A9D" w:rsidRPr="006551F6">
        <w:rPr>
          <w:rFonts w:ascii="Times New Roman" w:eastAsia="Times New Roman" w:hAnsi="Times New Roman" w:cs="Times New Roman"/>
          <w:b/>
          <w:color w:val="212529"/>
          <w:sz w:val="22"/>
          <w:szCs w:val="22"/>
          <w:shd w:val="clear" w:color="auto" w:fill="FFFFFF"/>
        </w:rPr>
        <w:t>Status:</w:t>
      </w:r>
      <w:r w:rsidR="00E45A9D" w:rsidRPr="006551F6">
        <w:rPr>
          <w:rFonts w:ascii="Times New Roman" w:eastAsia="Times New Roman" w:hAnsi="Times New Roman" w:cs="Times New Roman"/>
          <w:color w:val="212529"/>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shd w:val="clear" w:color="auto" w:fill="FFFFFF"/>
        </w:rPr>
        <w:t>Referred to Spe</w:t>
      </w:r>
      <w:r w:rsidR="00CD58A6">
        <w:rPr>
          <w:rFonts w:ascii="Times New Roman" w:eastAsia="Times New Roman" w:hAnsi="Times New Roman" w:cs="Times New Roman"/>
          <w:color w:val="000000" w:themeColor="text1"/>
          <w:sz w:val="22"/>
          <w:szCs w:val="22"/>
          <w:shd w:val="clear" w:color="auto" w:fill="FFFFFF"/>
        </w:rPr>
        <w:t>cial Cmte on Election Integrity</w:t>
      </w:r>
    </w:p>
    <w:p w14:paraId="6B607734"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6ECA05CA"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5" w:history="1">
        <w:r w:rsidR="00E45A9D" w:rsidRPr="006551F6">
          <w:rPr>
            <w:rStyle w:val="Hyperlink"/>
            <w:rFonts w:ascii="Times New Roman" w:hAnsi="Times New Roman" w:cs="Times New Roman"/>
            <w:sz w:val="22"/>
            <w:szCs w:val="22"/>
          </w:rPr>
          <w:t>HB 512</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Rick Jasperse-R)</w:t>
      </w:r>
    </w:p>
    <w:p w14:paraId="6F81552B" w14:textId="4021BD3E" w:rsidR="00E45A9D" w:rsidRPr="00200D5C"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times for advance voting.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4FAD3A3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3A064D1"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66" w:history="1">
        <w:r w:rsidR="00E45A9D" w:rsidRPr="006551F6">
          <w:rPr>
            <w:rStyle w:val="Hyperlink"/>
            <w:rFonts w:ascii="Times New Roman" w:eastAsia="Times New Roman" w:hAnsi="Times New Roman" w:cs="Times New Roman"/>
            <w:sz w:val="22"/>
            <w:szCs w:val="22"/>
            <w:shd w:val="clear" w:color="auto" w:fill="FFFFFF"/>
          </w:rPr>
          <w:t>HB 537</w:t>
        </w:r>
      </w:hyperlink>
      <w:r w:rsidR="00E45A9D" w:rsidRPr="006551F6">
        <w:rPr>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000000" w:themeColor="text1"/>
          <w:sz w:val="22"/>
          <w:szCs w:val="22"/>
        </w:rPr>
        <w:t>Relating to elections and primaries generally (Rep. Mitchell Scoggins-R)</w:t>
      </w:r>
    </w:p>
    <w:p w14:paraId="7B488F46" w14:textId="0A8E9C0E"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9AD591B"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A403134" w14:textId="77777777" w:rsidR="00E45A9D" w:rsidRPr="006551F6" w:rsidRDefault="008B01BC" w:rsidP="00E45A9D">
      <w:pPr>
        <w:jc w:val="both"/>
        <w:rPr>
          <w:rFonts w:ascii="Times New Roman" w:hAnsi="Times New Roman" w:cs="Times New Roman"/>
          <w:sz w:val="22"/>
          <w:szCs w:val="22"/>
        </w:rPr>
      </w:pPr>
      <w:hyperlink r:id="rId67" w:history="1">
        <w:r w:rsidR="00E45A9D" w:rsidRPr="006551F6">
          <w:rPr>
            <w:rStyle w:val="Hyperlink"/>
            <w:rFonts w:ascii="Times New Roman" w:eastAsia="Times New Roman" w:hAnsi="Times New Roman" w:cs="Times New Roman"/>
            <w:sz w:val="22"/>
            <w:szCs w:val="22"/>
            <w:shd w:val="clear" w:color="auto" w:fill="FFFFFF"/>
          </w:rPr>
          <w:t>HB 659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hAnsi="Times New Roman" w:cs="Times New Roman"/>
          <w:sz w:val="22"/>
          <w:szCs w:val="22"/>
        </w:rPr>
        <w:t>Relating to primaries and elections generally (Rep. Shea Roberts-D)</w:t>
      </w:r>
    </w:p>
    <w:p w14:paraId="0BAC9446" w14:textId="48821593"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76C108FC"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6682974B" w14:textId="77777777" w:rsidR="00E45A9D" w:rsidRPr="006551F6" w:rsidRDefault="008B01BC" w:rsidP="00E45A9D">
      <w:pPr>
        <w:jc w:val="both"/>
        <w:rPr>
          <w:rFonts w:ascii="Times New Roman" w:eastAsia="Times New Roman" w:hAnsi="Times New Roman" w:cs="Times New Roman"/>
          <w:color w:val="212529"/>
          <w:sz w:val="22"/>
          <w:szCs w:val="22"/>
          <w:shd w:val="clear" w:color="auto" w:fill="FFFFFF"/>
        </w:rPr>
      </w:pPr>
      <w:hyperlink r:id="rId68" w:history="1">
        <w:r w:rsidR="00E45A9D" w:rsidRPr="006551F6">
          <w:rPr>
            <w:rStyle w:val="Hyperlink"/>
            <w:rFonts w:ascii="Times New Roman" w:eastAsia="Times New Roman" w:hAnsi="Times New Roman" w:cs="Times New Roman"/>
            <w:sz w:val="22"/>
            <w:szCs w:val="22"/>
            <w:shd w:val="clear" w:color="auto" w:fill="FFFFFF"/>
          </w:rPr>
          <w:t>HB 615</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xml:space="preserve">, </w:t>
      </w:r>
      <w:r w:rsidR="00E45A9D" w:rsidRPr="006551F6">
        <w:rPr>
          <w:rFonts w:ascii="Times New Roman" w:eastAsia="Times New Roman" w:hAnsi="Times New Roman" w:cs="Times New Roman"/>
          <w:color w:val="212529"/>
          <w:sz w:val="22"/>
          <w:szCs w:val="22"/>
          <w:shd w:val="clear" w:color="auto" w:fill="FFFFFF"/>
        </w:rPr>
        <w:t>Relating to elections and primaries generally (Rep. Todd Jones-R)</w:t>
      </w:r>
    </w:p>
    <w:p w14:paraId="3AF2F9E1" w14:textId="6D817F3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p>
    <w:p w14:paraId="1668FA3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453E2C6"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69" w:history="1">
        <w:r w:rsidR="00E45A9D" w:rsidRPr="006551F6">
          <w:rPr>
            <w:rStyle w:val="Hyperlink"/>
            <w:rFonts w:ascii="Times New Roman" w:eastAsia="Times New Roman" w:hAnsi="Times New Roman" w:cs="Times New Roman"/>
            <w:sz w:val="22"/>
            <w:szCs w:val="22"/>
            <w:shd w:val="clear" w:color="auto" w:fill="FFFFFF"/>
          </w:rPr>
          <w:t>HB 701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(Rep. Barry Fleming-R)</w:t>
      </w:r>
    </w:p>
    <w:p w14:paraId="312FBB1E" w14:textId="4B6D93C0"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w:t>
      </w:r>
      <w:r w:rsidRPr="006551F6">
        <w:rPr>
          <w:rStyle w:val="apple-converted-space"/>
          <w:rFonts w:ascii="Times New Roman" w:eastAsia="Times New Roman" w:hAnsi="Times New Roman" w:cs="Times New Roman"/>
          <w:color w:val="000000" w:themeColor="text1"/>
          <w:sz w:val="22"/>
          <w:szCs w:val="22"/>
          <w:shd w:val="clear" w:color="auto" w:fill="FFFFFF"/>
        </w:rPr>
        <w:t>Referred to Special Cmte on Election Integrity</w:t>
      </w:r>
    </w:p>
    <w:p w14:paraId="0F2A4B0A" w14:textId="77777777" w:rsidR="00E45A9D" w:rsidRPr="006551F6" w:rsidRDefault="00E45A9D" w:rsidP="00E45A9D">
      <w:pPr>
        <w:jc w:val="both"/>
        <w:rPr>
          <w:rFonts w:ascii="Times New Roman" w:hAnsi="Times New Roman" w:cs="Times New Roman"/>
          <w:color w:val="000000" w:themeColor="text1"/>
          <w:sz w:val="22"/>
          <w:szCs w:val="22"/>
        </w:rPr>
      </w:pP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648D69A4" w14:textId="77777777" w:rsidR="00E45A9D" w:rsidRPr="006551F6" w:rsidRDefault="008B01BC" w:rsidP="00E45A9D">
      <w:pPr>
        <w:jc w:val="both"/>
        <w:rPr>
          <w:rFonts w:ascii="Times New Roman" w:eastAsia="Times New Roman" w:hAnsi="Times New Roman" w:cs="Times New Roman"/>
          <w:color w:val="212529"/>
          <w:sz w:val="22"/>
          <w:szCs w:val="22"/>
          <w:shd w:val="clear" w:color="auto" w:fill="FFFFFF"/>
        </w:rPr>
      </w:pPr>
      <w:hyperlink r:id="rId70" w:history="1">
        <w:r w:rsidR="00E45A9D" w:rsidRPr="006551F6">
          <w:rPr>
            <w:rStyle w:val="Hyperlink"/>
            <w:rFonts w:ascii="Times New Roman" w:eastAsia="Times New Roman" w:hAnsi="Times New Roman" w:cs="Times New Roman"/>
            <w:sz w:val="22"/>
            <w:szCs w:val="22"/>
            <w:shd w:val="clear" w:color="auto" w:fill="FFFFFF"/>
          </w:rPr>
          <w:t>SB 29</w:t>
        </w:r>
      </w:hyperlink>
      <w:r w:rsidR="00E45A9D" w:rsidRPr="006551F6">
        <w:rPr>
          <w:rFonts w:ascii="Times New Roman" w:eastAsia="Times New Roman" w:hAnsi="Times New Roman" w:cs="Times New Roman"/>
          <w:color w:val="212529"/>
          <w:sz w:val="22"/>
          <w:szCs w:val="22"/>
          <w:shd w:val="clear" w:color="auto" w:fill="FFFFFF"/>
        </w:rPr>
        <w:t xml:space="preserve">, Relating to elections and primaries generally (Sen. Jason Anavitarte-R) </w:t>
      </w:r>
    </w:p>
    <w:p w14:paraId="201A9C76" w14:textId="0EF5B13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37F1133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67AEF3C"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1" w:history="1">
        <w:r w:rsidR="00E45A9D" w:rsidRPr="006551F6">
          <w:rPr>
            <w:rStyle w:val="Hyperlink"/>
            <w:rFonts w:ascii="Times New Roman" w:eastAsia="Times New Roman" w:hAnsi="Times New Roman" w:cs="Times New Roman"/>
            <w:sz w:val="22"/>
            <w:szCs w:val="22"/>
            <w:shd w:val="clear" w:color="auto" w:fill="FFFFFF"/>
          </w:rPr>
          <w:t>SB 40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Jen Jordan-D)</w:t>
      </w:r>
    </w:p>
    <w:p w14:paraId="2538AADD"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Ethics Cmte, </w:t>
      </w:r>
      <w:r w:rsidRPr="006551F6">
        <w:rPr>
          <w:rFonts w:ascii="Times New Roman" w:eastAsia="Times New Roman" w:hAnsi="Times New Roman" w:cs="Times New Roman"/>
          <w:color w:val="000000" w:themeColor="text1"/>
          <w:sz w:val="22"/>
          <w:szCs w:val="22"/>
          <w:shd w:val="clear" w:color="auto" w:fill="FFFFFF"/>
        </w:rPr>
        <w:t>Passed Cmte by Substitute, Pending Rules Cmte, Passed Senate, Sent to House, Referred to Special Cmte on Election Integrity</w:t>
      </w:r>
    </w:p>
    <w:p w14:paraId="09FFA08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EBD1B87"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2" w:history="1">
        <w:r w:rsidR="00E45A9D" w:rsidRPr="006551F6">
          <w:rPr>
            <w:rStyle w:val="Hyperlink"/>
            <w:rFonts w:ascii="Times New Roman" w:eastAsia="Times New Roman" w:hAnsi="Times New Roman" w:cs="Times New Roman"/>
            <w:sz w:val="22"/>
            <w:szCs w:val="22"/>
            <w:shd w:val="clear" w:color="auto" w:fill="FFFFFF"/>
          </w:rPr>
          <w:t>SB 62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Lindsey Tippins-R)</w:t>
      </w:r>
    </w:p>
    <w:p w14:paraId="27D5D965"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ascii="Times New Roman" w:eastAsia="Times New Roman" w:hAnsi="Times New Roman" w:cs="Times New Roman"/>
          <w:color w:val="000000" w:themeColor="text1"/>
          <w:sz w:val="22"/>
          <w:szCs w:val="22"/>
          <w:shd w:val="clear" w:color="auto" w:fill="FFFFFF"/>
        </w:rPr>
        <w:t>Taken off Table, Passed Senate, Sent to House, Referred to Special Cmte on Election Integrity</w:t>
      </w:r>
    </w:p>
    <w:p w14:paraId="5201B8E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71E6AA1"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3" w:history="1">
        <w:r w:rsidR="00E45A9D" w:rsidRPr="006551F6">
          <w:rPr>
            <w:rStyle w:val="Hyperlink"/>
            <w:rFonts w:ascii="Times New Roman" w:eastAsia="Times New Roman" w:hAnsi="Times New Roman" w:cs="Times New Roman"/>
            <w:sz w:val="22"/>
            <w:szCs w:val="22"/>
            <w:shd w:val="clear" w:color="auto" w:fill="FFFFFF"/>
          </w:rPr>
          <w:t>SB 67</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Larry Walker-R)</w:t>
      </w:r>
    </w:p>
    <w:p w14:paraId="54ED62A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generally, so as to provide for the submission of identification in connection with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1ED808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F694E53"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4" w:history="1">
        <w:r w:rsidR="00E45A9D" w:rsidRPr="006551F6">
          <w:rPr>
            <w:rStyle w:val="Hyperlink"/>
            <w:rFonts w:ascii="Times New Roman" w:eastAsia="Times New Roman" w:hAnsi="Times New Roman" w:cs="Times New Roman"/>
            <w:sz w:val="22"/>
            <w:szCs w:val="22"/>
            <w:shd w:val="clear" w:color="auto" w:fill="FFFFFF"/>
          </w:rPr>
          <w:t>SB 68</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05EED3B2" w14:textId="43A972C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manner of delivery of voted absentee ballots.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363C0BC9" w14:textId="77777777" w:rsidR="00E45A9D" w:rsidRPr="006551F6" w:rsidRDefault="00E45A9D" w:rsidP="00E45A9D">
      <w:pPr>
        <w:jc w:val="both"/>
        <w:rPr>
          <w:rFonts w:ascii="Times New Roman" w:eastAsia="Times New Roman" w:hAnsi="Times New Roman" w:cs="Times New Roman"/>
          <w:color w:val="FF0000"/>
          <w:sz w:val="22"/>
          <w:szCs w:val="22"/>
        </w:rPr>
      </w:pPr>
    </w:p>
    <w:p w14:paraId="389CF9BC"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5" w:history="1">
        <w:r w:rsidR="00E45A9D" w:rsidRPr="006551F6">
          <w:rPr>
            <w:rStyle w:val="Hyperlink"/>
            <w:rFonts w:ascii="Times New Roman" w:eastAsia="Times New Roman" w:hAnsi="Times New Roman" w:cs="Times New Roman"/>
            <w:sz w:val="22"/>
            <w:szCs w:val="22"/>
          </w:rPr>
          <w:t>SB 69</w:t>
        </w:r>
      </w:hyperlink>
      <w:r w:rsidR="00E45A9D" w:rsidRPr="006551F6">
        <w:rPr>
          <w:rFonts w:ascii="Times New Roman" w:eastAsia="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color w:val="000000" w:themeColor="text1"/>
          <w:sz w:val="22"/>
          <w:szCs w:val="22"/>
          <w:shd w:val="clear" w:color="auto" w:fill="FFFFFF"/>
        </w:rPr>
        <w:t>Relating to elections and primaries (Sen. Jeff Mullis-R)</w:t>
      </w:r>
    </w:p>
    <w:p w14:paraId="7925615B" w14:textId="2DDCE13B"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867B14">
        <w:rPr>
          <w:rFonts w:ascii="Times New Roman" w:eastAsia="Times New Roman" w:hAnsi="Times New Roman" w:cs="Times New Roman"/>
          <w:color w:val="70AD47" w:themeColor="accent6"/>
          <w:sz w:val="22"/>
          <w:szCs w:val="22"/>
          <w:shd w:val="clear" w:color="auto" w:fill="FFFFFF"/>
        </w:rPr>
        <w:t>Taken from Table, Recommitted to Ethics Cmte</w:t>
      </w:r>
    </w:p>
    <w:p w14:paraId="2A14EBE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FA9C81D"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6" w:history="1">
        <w:r w:rsidR="00E45A9D" w:rsidRPr="006551F6">
          <w:rPr>
            <w:rStyle w:val="Hyperlink"/>
            <w:rFonts w:ascii="Times New Roman" w:eastAsia="Times New Roman" w:hAnsi="Times New Roman" w:cs="Times New Roman"/>
            <w:sz w:val="22"/>
            <w:szCs w:val="22"/>
            <w:shd w:val="clear" w:color="auto" w:fill="FFFFFF"/>
          </w:rPr>
          <w:t>SB 70</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F6EF546" w14:textId="6608EA6B"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w:t>
      </w:r>
    </w:p>
    <w:p w14:paraId="4EC45845"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5D7B20BD"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7" w:history="1">
        <w:r w:rsidR="00E45A9D" w:rsidRPr="006551F6">
          <w:rPr>
            <w:rStyle w:val="Hyperlink"/>
            <w:rFonts w:ascii="Times New Roman" w:eastAsia="Times New Roman" w:hAnsi="Times New Roman" w:cs="Times New Roman"/>
            <w:sz w:val="22"/>
            <w:szCs w:val="22"/>
            <w:shd w:val="clear" w:color="auto" w:fill="FFFFFF"/>
          </w:rPr>
          <w:t>SB 71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57A3CC0C" w14:textId="29EA35E8"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Subcmte, Passed Cmte by Substitute, Pending Rules Cmte</w:t>
      </w:r>
      <w:r w:rsidRPr="0044718D">
        <w:rPr>
          <w:rFonts w:ascii="Times New Roman" w:eastAsia="Times New Roman" w:hAnsi="Times New Roman" w:cs="Times New Roman"/>
          <w:color w:val="000000" w:themeColor="text1"/>
          <w:sz w:val="22"/>
          <w:szCs w:val="22"/>
          <w:shd w:val="clear" w:color="auto" w:fill="FFFFFF"/>
        </w:rPr>
        <w:t>, On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867B14">
        <w:rPr>
          <w:rFonts w:ascii="Times New Roman" w:eastAsia="Times New Roman" w:hAnsi="Times New Roman" w:cs="Times New Roman"/>
          <w:color w:val="70AD47" w:themeColor="accent6"/>
          <w:sz w:val="22"/>
          <w:szCs w:val="22"/>
          <w:shd w:val="clear" w:color="auto" w:fill="FFFFFF"/>
        </w:rPr>
        <w:t>Taken from Table, Recommitted to Ethics Cmte</w:t>
      </w:r>
    </w:p>
    <w:p w14:paraId="41D7DCF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1442208"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8" w:history="1">
        <w:r w:rsidR="00E45A9D" w:rsidRPr="006551F6">
          <w:rPr>
            <w:rStyle w:val="Hyperlink"/>
            <w:rFonts w:ascii="Times New Roman" w:eastAsia="Times New Roman" w:hAnsi="Times New Roman" w:cs="Times New Roman"/>
            <w:sz w:val="22"/>
            <w:szCs w:val="22"/>
            <w:shd w:val="clear" w:color="auto" w:fill="FFFFFF"/>
          </w:rPr>
          <w:t>SB 72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7DDA58E1" w14:textId="77777777" w:rsidR="00E45A9D" w:rsidRPr="0044718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 Taken off Table, Senate Passed, Sent to House, Referred to Special Cmte on Election Integrity</w:t>
      </w:r>
    </w:p>
    <w:p w14:paraId="3C90B6FC"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16C8B625"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79" w:history="1">
        <w:r w:rsidR="00E45A9D" w:rsidRPr="006551F6">
          <w:rPr>
            <w:rStyle w:val="Hyperlink"/>
            <w:rFonts w:ascii="Times New Roman" w:eastAsia="Times New Roman" w:hAnsi="Times New Roman" w:cs="Times New Roman"/>
            <w:sz w:val="22"/>
            <w:szCs w:val="22"/>
            <w:shd w:val="clear" w:color="auto" w:fill="FFFFFF"/>
          </w:rPr>
          <w:t>SB 73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2D005FB1" w14:textId="49E6732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limit the distribution of absentee ballot applications. </w:t>
      </w:r>
      <w:r w:rsidRPr="006551F6">
        <w:rPr>
          <w:rFonts w:ascii="Times New Roman" w:eastAsia="Times New Roman" w:hAnsi="Times New Roman" w:cs="Times New Roman"/>
          <w:b/>
          <w:color w:val="000000" w:themeColor="text1"/>
          <w:sz w:val="22"/>
          <w:szCs w:val="22"/>
          <w:shd w:val="clear" w:color="auto" w:fill="FFFFFF"/>
        </w:rPr>
        <w:t>Status</w:t>
      </w:r>
      <w:r w:rsidR="00CD58A6">
        <w:rPr>
          <w:rFonts w:ascii="Times New Roman" w:eastAsia="Times New Roman" w:hAnsi="Times New Roman" w:cs="Times New Roman"/>
          <w:color w:val="000000" w:themeColor="text1"/>
          <w:sz w:val="22"/>
          <w:szCs w:val="22"/>
          <w:shd w:val="clear" w:color="auto" w:fill="FFFFFF"/>
        </w:rPr>
        <w:t>: Referred to Ethics Cmte</w:t>
      </w:r>
    </w:p>
    <w:p w14:paraId="0263D04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4A394E57"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0" w:history="1">
        <w:r w:rsidR="00E45A9D" w:rsidRPr="006551F6">
          <w:rPr>
            <w:rStyle w:val="Hyperlink"/>
            <w:rFonts w:ascii="Times New Roman" w:eastAsia="Times New Roman" w:hAnsi="Times New Roman" w:cs="Times New Roman"/>
            <w:sz w:val="22"/>
            <w:szCs w:val="22"/>
            <w:shd w:val="clear" w:color="auto" w:fill="FFFFFF"/>
          </w:rPr>
          <w:t>SB 74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(Sen. Jeff Mullis-R)</w:t>
      </w:r>
    </w:p>
    <w:p w14:paraId="137F3BB3"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Ethics Cmte, Passed Cmte, Pending Rules Cmte</w:t>
      </w:r>
      <w:r w:rsidRPr="0044718D">
        <w:rPr>
          <w:rFonts w:ascii="Times New Roman" w:eastAsia="Times New Roman" w:hAnsi="Times New Roman" w:cs="Times New Roman"/>
          <w:color w:val="000000" w:themeColor="text1"/>
          <w:sz w:val="22"/>
          <w:szCs w:val="22"/>
          <w:shd w:val="clear" w:color="auto" w:fill="FFFFFF"/>
        </w:rPr>
        <w:t>, On Senate Rules Calendar, Senate Table, Taken off Table, Senate Passed, Sent to House, Referred Special Cmte on Election Integrity</w:t>
      </w:r>
    </w:p>
    <w:p w14:paraId="1321EF36"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17E2B267"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81" w:history="1">
        <w:r w:rsidR="00E45A9D" w:rsidRPr="006551F6">
          <w:rPr>
            <w:rStyle w:val="Hyperlink"/>
            <w:rFonts w:ascii="Times New Roman" w:eastAsia="Times New Roman" w:hAnsi="Times New Roman" w:cs="Times New Roman"/>
            <w:sz w:val="22"/>
            <w:szCs w:val="22"/>
          </w:rPr>
          <w:t>SB 89</w:t>
        </w:r>
      </w:hyperlink>
      <w:r w:rsidR="00E45A9D" w:rsidRPr="006551F6">
        <w:rPr>
          <w:rFonts w:ascii="Times New Roman" w:eastAsia="Times New Roman" w:hAnsi="Times New Roman" w:cs="Times New Roman"/>
          <w:color w:val="000000" w:themeColor="text1"/>
          <w:sz w:val="22"/>
          <w:szCs w:val="22"/>
        </w:rPr>
        <w:t>, Relating to elections and primaries generally (Sen. Butch Miller-R)</w:t>
      </w:r>
    </w:p>
    <w:p w14:paraId="6EE2CD57" w14:textId="77777777"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lastRenderedPageBreak/>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0DEC7E17"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4ADF905"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2" w:history="1">
        <w:r w:rsidR="00E45A9D" w:rsidRPr="006551F6">
          <w:rPr>
            <w:rStyle w:val="Hyperlink"/>
            <w:rFonts w:ascii="Times New Roman" w:eastAsia="Times New Roman" w:hAnsi="Times New Roman" w:cs="Times New Roman"/>
            <w:sz w:val="22"/>
            <w:szCs w:val="22"/>
            <w:shd w:val="clear" w:color="auto" w:fill="FFFFFF"/>
          </w:rPr>
          <w:t>SB 93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Randy Robertson-R)</w:t>
      </w:r>
    </w:p>
    <w:p w14:paraId="6137054A" w14:textId="0809F713"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Subcmte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Passed Cmte, Pending Rules Cmte, </w:t>
      </w:r>
      <w:r w:rsidRPr="0044718D">
        <w:rPr>
          <w:rStyle w:val="apple-converted-space"/>
          <w:rFonts w:ascii="Times New Roman" w:eastAsia="Times New Roman" w:hAnsi="Times New Roman" w:cs="Times New Roman"/>
          <w:color w:val="000000" w:themeColor="text1"/>
          <w:sz w:val="22"/>
          <w:szCs w:val="22"/>
          <w:shd w:val="clear" w:color="auto" w:fill="FFFFFF"/>
        </w:rPr>
        <w:t>On Senate Rules Calendar, Senate Tabled</w:t>
      </w:r>
      <w:r w:rsidR="00867B14">
        <w:rPr>
          <w:rStyle w:val="apple-converted-space"/>
          <w:rFonts w:ascii="Times New Roman" w:eastAsia="Times New Roman" w:hAnsi="Times New Roman" w:cs="Times New Roman"/>
          <w:color w:val="000000" w:themeColor="text1"/>
          <w:sz w:val="22"/>
          <w:szCs w:val="22"/>
          <w:shd w:val="clear" w:color="auto" w:fill="FFFFFF"/>
        </w:rPr>
        <w:t xml:space="preserve">, </w:t>
      </w:r>
      <w:r w:rsidR="00867B14" w:rsidRPr="00867B14">
        <w:rPr>
          <w:rStyle w:val="apple-converted-space"/>
          <w:rFonts w:ascii="Times New Roman" w:eastAsia="Times New Roman" w:hAnsi="Times New Roman" w:cs="Times New Roman"/>
          <w:color w:val="70AD47" w:themeColor="accent6"/>
          <w:sz w:val="22"/>
          <w:szCs w:val="22"/>
          <w:shd w:val="clear" w:color="auto" w:fill="FFFFFF"/>
        </w:rPr>
        <w:t>Taken from Table, Recommitted to Ethics Cmte</w:t>
      </w:r>
    </w:p>
    <w:p w14:paraId="16D2C4DF" w14:textId="77777777" w:rsidR="00E45A9D" w:rsidRPr="006551F6" w:rsidRDefault="00E45A9D" w:rsidP="00E45A9D">
      <w:pPr>
        <w:jc w:val="both"/>
        <w:rPr>
          <w:rStyle w:val="apple-converted-space"/>
          <w:rFonts w:ascii="Times New Roman" w:eastAsia="Times New Roman" w:hAnsi="Times New Roman" w:cs="Times New Roman"/>
          <w:color w:val="00B050"/>
          <w:sz w:val="22"/>
          <w:szCs w:val="22"/>
          <w:shd w:val="clear" w:color="auto" w:fill="FFFFFF"/>
        </w:rPr>
      </w:pPr>
    </w:p>
    <w:p w14:paraId="2ED76273" w14:textId="77777777" w:rsidR="00E45A9D" w:rsidRPr="006551F6" w:rsidRDefault="008B01BC"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83" w:history="1">
        <w:r w:rsidR="00E45A9D" w:rsidRPr="006551F6">
          <w:rPr>
            <w:rStyle w:val="Hyperlink"/>
            <w:rFonts w:ascii="Times New Roman" w:eastAsia="Times New Roman" w:hAnsi="Times New Roman" w:cs="Times New Roman"/>
            <w:sz w:val="22"/>
            <w:szCs w:val="22"/>
            <w:shd w:val="clear" w:color="auto" w:fill="FFFFFF"/>
          </w:rPr>
          <w:t>SB 99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Elena Parent-D)</w:t>
      </w:r>
    </w:p>
    <w:p w14:paraId="17E89B8A" w14:textId="14B8380C"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51A3B4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0593B3C"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4" w:history="1">
        <w:r w:rsidR="00E45A9D" w:rsidRPr="006551F6">
          <w:rPr>
            <w:rStyle w:val="Hyperlink"/>
            <w:rFonts w:ascii="Times New Roman" w:eastAsia="Times New Roman" w:hAnsi="Times New Roman" w:cs="Times New Roman"/>
            <w:sz w:val="22"/>
            <w:szCs w:val="22"/>
            <w:shd w:val="clear" w:color="auto" w:fill="FFFFFF"/>
          </w:rPr>
          <w:t>SB 141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w:t>
      </w:r>
      <w:r w:rsidR="00E45A9D">
        <w:rPr>
          <w:rFonts w:ascii="Times New Roman" w:eastAsia="Times New Roman" w:hAnsi="Times New Roman" w:cs="Times New Roman"/>
          <w:color w:val="000000" w:themeColor="text1"/>
          <w:sz w:val="22"/>
          <w:szCs w:val="22"/>
          <w:shd w:val="clear" w:color="auto" w:fill="FFFFFF"/>
        </w:rPr>
        <w:t>-R)</w:t>
      </w:r>
    </w:p>
    <w:p w14:paraId="4A422358" w14:textId="0C931E13"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Ethics Cmte, Passed Cmte by Substitute, Pending Rules Cmte, </w:t>
      </w:r>
      <w:r w:rsidRPr="0044718D">
        <w:rPr>
          <w:rFonts w:ascii="Times New Roman" w:eastAsia="Times New Roman" w:hAnsi="Times New Roman" w:cs="Times New Roman"/>
          <w:color w:val="000000" w:themeColor="text1"/>
          <w:sz w:val="22"/>
          <w:szCs w:val="22"/>
          <w:shd w:val="clear" w:color="auto" w:fill="FFFFFF"/>
        </w:rPr>
        <w:t>On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867B14">
        <w:rPr>
          <w:rFonts w:ascii="Times New Roman" w:eastAsia="Times New Roman" w:hAnsi="Times New Roman" w:cs="Times New Roman"/>
          <w:color w:val="70AD47" w:themeColor="accent6"/>
          <w:sz w:val="22"/>
          <w:szCs w:val="22"/>
          <w:shd w:val="clear" w:color="auto" w:fill="FFFFFF"/>
        </w:rPr>
        <w:t>Taken from Table, Recommitted to Ethics Cmte</w:t>
      </w:r>
    </w:p>
    <w:p w14:paraId="6652C9CC" w14:textId="77777777" w:rsidR="00E45A9D" w:rsidRPr="00867B14" w:rsidRDefault="00E45A9D" w:rsidP="00E45A9D">
      <w:pPr>
        <w:jc w:val="both"/>
        <w:rPr>
          <w:rFonts w:ascii="Times New Roman" w:eastAsia="Times New Roman" w:hAnsi="Times New Roman" w:cs="Times New Roman"/>
          <w:color w:val="70AD47" w:themeColor="accent6"/>
          <w:sz w:val="22"/>
          <w:szCs w:val="22"/>
          <w:shd w:val="clear" w:color="auto" w:fill="FFFFFF"/>
        </w:rPr>
      </w:pPr>
    </w:p>
    <w:p w14:paraId="1114875B"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5" w:history="1">
        <w:r w:rsidR="00E45A9D" w:rsidRPr="006551F6">
          <w:rPr>
            <w:rStyle w:val="Hyperlink"/>
            <w:rFonts w:ascii="Times New Roman" w:eastAsia="Times New Roman" w:hAnsi="Times New Roman" w:cs="Times New Roman"/>
            <w:sz w:val="22"/>
            <w:szCs w:val="22"/>
            <w:shd w:val="clear" w:color="auto" w:fill="FFFFFF"/>
          </w:rPr>
          <w:t>SB 184</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Bill Cowsert-R)</w:t>
      </w:r>
    </w:p>
    <w:p w14:paraId="5B996548"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r w:rsidRPr="006551F6">
        <w:rPr>
          <w:rFonts w:ascii="Times New Roman" w:eastAsia="Times New Roman" w:hAnsi="Times New Roman" w:cs="Times New Roman"/>
          <w:color w:val="000000" w:themeColor="text1"/>
          <w:sz w:val="22"/>
          <w:szCs w:val="22"/>
        </w:rPr>
        <w:t xml:space="preserve">, Passed Cmte, Pending Rules Cmte, Passed Senate, Sent to House, </w:t>
      </w:r>
      <w:r w:rsidRPr="006551F6">
        <w:rPr>
          <w:rFonts w:ascii="Times New Roman" w:eastAsia="Times New Roman" w:hAnsi="Times New Roman" w:cs="Times New Roman"/>
          <w:color w:val="000000" w:themeColor="text1"/>
          <w:sz w:val="22"/>
          <w:szCs w:val="22"/>
          <w:shd w:val="clear" w:color="auto" w:fill="FFFFFF"/>
        </w:rPr>
        <w:t>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26CF4FFA" w14:textId="77777777" w:rsidR="00E45A9D" w:rsidRPr="006551F6" w:rsidRDefault="00E45A9D" w:rsidP="00E45A9D">
      <w:pPr>
        <w:jc w:val="both"/>
        <w:rPr>
          <w:rFonts w:ascii="Times New Roman" w:eastAsia="Times New Roman" w:hAnsi="Times New Roman" w:cs="Times New Roman"/>
          <w:color w:val="00B050"/>
          <w:sz w:val="22"/>
          <w:szCs w:val="22"/>
        </w:rPr>
      </w:pPr>
    </w:p>
    <w:p w14:paraId="7A3BF4F8"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86" w:history="1">
        <w:r w:rsidR="00E45A9D" w:rsidRPr="006551F6">
          <w:rPr>
            <w:rStyle w:val="Hyperlink"/>
            <w:rFonts w:ascii="Times New Roman" w:eastAsia="Times New Roman" w:hAnsi="Times New Roman" w:cs="Times New Roman"/>
            <w:sz w:val="22"/>
            <w:szCs w:val="22"/>
          </w:rPr>
          <w:t>SB 188</w:t>
        </w:r>
      </w:hyperlink>
      <w:r w:rsidR="00E45A9D" w:rsidRPr="006551F6">
        <w:rPr>
          <w:rFonts w:ascii="Times New Roman" w:eastAsia="Times New Roman" w:hAnsi="Times New Roman" w:cs="Times New Roman"/>
          <w:color w:val="000000" w:themeColor="text1"/>
          <w:sz w:val="22"/>
          <w:szCs w:val="22"/>
        </w:rPr>
        <w:t>, Relating to elections and primaries generally (Sen. Bill Cowsert-R)</w:t>
      </w:r>
    </w:p>
    <w:p w14:paraId="6931D569" w14:textId="77777777"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ascii="Times New Roman" w:eastAsia="Times New Roman" w:hAnsi="Times New Roman" w:cs="Times New Roman"/>
          <w:color w:val="000000" w:themeColor="text1"/>
          <w:sz w:val="22"/>
          <w:szCs w:val="22"/>
          <w:shd w:val="clear" w:color="auto" w:fill="FFFFFF"/>
        </w:rPr>
        <w:t> </w:t>
      </w:r>
    </w:p>
    <w:p w14:paraId="37D51F2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618ADE7"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7" w:history="1">
        <w:r w:rsidR="00E45A9D" w:rsidRPr="006551F6">
          <w:rPr>
            <w:rStyle w:val="Hyperlink"/>
            <w:rFonts w:ascii="Times New Roman" w:eastAsia="Times New Roman" w:hAnsi="Times New Roman" w:cs="Times New Roman"/>
            <w:sz w:val="22"/>
            <w:szCs w:val="22"/>
            <w:shd w:val="clear" w:color="auto" w:fill="FFFFFF"/>
          </w:rPr>
          <w:t>SB 192</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Jason Anavitarte-R)</w:t>
      </w:r>
    </w:p>
    <w:p w14:paraId="7BD43A20" w14:textId="327047A9"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297242D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F7BDC8C"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8" w:history="1">
        <w:r w:rsidR="00E45A9D" w:rsidRPr="006551F6">
          <w:rPr>
            <w:rStyle w:val="Hyperlink"/>
            <w:rFonts w:ascii="Times New Roman" w:eastAsia="Times New Roman" w:hAnsi="Times New Roman" w:cs="Times New Roman"/>
            <w:sz w:val="22"/>
            <w:szCs w:val="22"/>
            <w:shd w:val="clear" w:color="auto" w:fill="FFFFFF"/>
          </w:rPr>
          <w:t>SB 241</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Mike Dugan-R)</w:t>
      </w:r>
    </w:p>
    <w:p w14:paraId="6DC8AC8A" w14:textId="130CC4F1"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4690277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347BBE8"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89" w:history="1">
        <w:r w:rsidR="00E45A9D" w:rsidRPr="006551F6">
          <w:rPr>
            <w:rStyle w:val="Hyperlink"/>
            <w:rFonts w:ascii="Times New Roman" w:eastAsia="Times New Roman" w:hAnsi="Times New Roman" w:cs="Times New Roman"/>
            <w:sz w:val="22"/>
            <w:szCs w:val="22"/>
            <w:shd w:val="clear" w:color="auto" w:fill="FFFFFF"/>
          </w:rPr>
          <w:t>SB 253</w:t>
        </w:r>
      </w:hyperlink>
      <w:r w:rsidR="00E45A9D" w:rsidRPr="006551F6">
        <w:rPr>
          <w:rFonts w:ascii="Times New Roman" w:eastAsia="Times New Roman" w:hAnsi="Times New Roman" w:cs="Times New Roman"/>
          <w:color w:val="000000" w:themeColor="text1"/>
          <w:sz w:val="22"/>
          <w:szCs w:val="22"/>
          <w:shd w:val="clear" w:color="auto" w:fill="FFFFFF"/>
        </w:rPr>
        <w:t>, Relating to elections and primaries generally (Sen. Nikki Merritt-D)</w:t>
      </w:r>
    </w:p>
    <w:p w14:paraId="1200706D" w14:textId="057D62C6"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provide for notice when polling places are relocated. </w:t>
      </w:r>
      <w:r w:rsidRPr="00867B14">
        <w:rPr>
          <w:rFonts w:ascii="Times New Roman" w:eastAsia="Times New Roman" w:hAnsi="Times New Roman" w:cs="Times New Roman"/>
          <w:b/>
          <w:bCs/>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00CD58A6">
        <w:rPr>
          <w:rFonts w:ascii="Times New Roman" w:eastAsia="Times New Roman" w:hAnsi="Times New Roman" w:cs="Times New Roman"/>
          <w:color w:val="000000" w:themeColor="text1"/>
          <w:sz w:val="22"/>
          <w:szCs w:val="22"/>
          <w:shd w:val="clear" w:color="auto" w:fill="FFFFFF"/>
        </w:rPr>
        <w:t>Referred to Ethics Cmte</w:t>
      </w:r>
    </w:p>
    <w:p w14:paraId="35E5C177"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4A3BD117" w14:textId="77777777" w:rsidR="00E45A9D" w:rsidRPr="006551F6" w:rsidRDefault="008B01BC"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90" w:history="1">
        <w:r w:rsidR="00E45A9D" w:rsidRPr="006551F6">
          <w:rPr>
            <w:rStyle w:val="Hyperlink"/>
            <w:rFonts w:ascii="Times New Roman" w:eastAsia="Times New Roman" w:hAnsi="Times New Roman" w:cs="Times New Roman"/>
            <w:sz w:val="22"/>
            <w:szCs w:val="22"/>
            <w:shd w:val="clear" w:color="auto" w:fill="FFFFFF"/>
          </w:rPr>
          <w:t>SB 273</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Relating to elections and primaries generally (Sen. Burt Jones-R)</w:t>
      </w:r>
    </w:p>
    <w:p w14:paraId="73D1378B" w14:textId="077FE0B9"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Ethics Cmte</w:t>
      </w:r>
    </w:p>
    <w:p w14:paraId="4FDCDD51" w14:textId="67234A89"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4FEF4901" w14:textId="2FFD52CB" w:rsidR="009D4DA4"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1" w:history="1">
        <w:r w:rsidR="009D4DA4" w:rsidRPr="009D4DA4">
          <w:rPr>
            <w:rStyle w:val="Hyperlink"/>
            <w:rFonts w:ascii="Times New Roman" w:eastAsia="Times New Roman" w:hAnsi="Times New Roman" w:cs="Times New Roman"/>
            <w:sz w:val="22"/>
            <w:szCs w:val="22"/>
            <w:shd w:val="clear" w:color="auto" w:fill="FFFFFF"/>
          </w:rPr>
          <w:t>SB 325,</w:t>
        </w:r>
      </w:hyperlink>
      <w:r w:rsidR="009D4DA4">
        <w:rPr>
          <w:rFonts w:ascii="Times New Roman" w:eastAsia="Times New Roman" w:hAnsi="Times New Roman" w:cs="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01D6B364" w14:textId="78079BB5"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w:t>
      </w:r>
      <w:r w:rsidRPr="009D4DA4">
        <w:rPr>
          <w:rFonts w:ascii="Times New Roman" w:eastAsia="Times New Roman" w:hAnsi="Times New Roman" w:cs="Times New Roman"/>
          <w:color w:val="000000" w:themeColor="text1"/>
          <w:sz w:val="22"/>
          <w:szCs w:val="22"/>
        </w:rPr>
        <w:t>elating to elections and primaries generally, so as to remove provisions relating to absentee ballot drop boxes and the requirements therefor</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006C22B8">
        <w:rPr>
          <w:rFonts w:ascii="Times New Roman" w:eastAsia="Times New Roman" w:hAnsi="Times New Roman" w:cs="Times New Roman"/>
          <w:color w:val="70AD47" w:themeColor="accent6"/>
          <w:sz w:val="22"/>
          <w:szCs w:val="22"/>
        </w:rPr>
        <w:t xml:space="preserve"> Referred to Ethics Cmte</w:t>
      </w:r>
    </w:p>
    <w:p w14:paraId="42DA1518" w14:textId="43680B3E" w:rsidR="009D4DA4" w:rsidRDefault="009D4DA4" w:rsidP="00E45A9D">
      <w:pPr>
        <w:jc w:val="both"/>
        <w:rPr>
          <w:rFonts w:ascii="Times New Roman" w:eastAsia="Times New Roman" w:hAnsi="Times New Roman" w:cs="Times New Roman"/>
          <w:b/>
          <w:bCs/>
          <w:color w:val="000000" w:themeColor="text1"/>
          <w:sz w:val="22"/>
          <w:szCs w:val="22"/>
        </w:rPr>
      </w:pPr>
    </w:p>
    <w:p w14:paraId="7DE15084" w14:textId="4BE36443" w:rsidR="009D4DA4" w:rsidRDefault="008B01BC" w:rsidP="00E45A9D">
      <w:pPr>
        <w:jc w:val="both"/>
        <w:rPr>
          <w:rFonts w:ascii="Times New Roman" w:eastAsia="Times New Roman" w:hAnsi="Times New Roman" w:cs="Times New Roman"/>
          <w:color w:val="000000" w:themeColor="text1"/>
          <w:sz w:val="22"/>
          <w:szCs w:val="22"/>
        </w:rPr>
      </w:pPr>
      <w:hyperlink r:id="rId92" w:history="1">
        <w:r w:rsidR="009D4DA4" w:rsidRPr="009D4DA4">
          <w:rPr>
            <w:rStyle w:val="Hyperlink"/>
            <w:rFonts w:ascii="Times New Roman" w:eastAsia="Times New Roman" w:hAnsi="Times New Roman" w:cs="Times New Roman"/>
            <w:sz w:val="22"/>
            <w:szCs w:val="22"/>
          </w:rPr>
          <w:t>SB 350</w:t>
        </w:r>
      </w:hyperlink>
      <w:r w:rsidR="009D4DA4">
        <w:rPr>
          <w:rFonts w:ascii="Times New Roman" w:eastAsia="Times New Roman" w:hAnsi="Times New Roman" w:cs="Times New Roman"/>
          <w:color w:val="000000" w:themeColor="text1"/>
          <w:sz w:val="22"/>
          <w:szCs w:val="22"/>
        </w:rPr>
        <w:t>, Provide for nonpartisan elections for any county offices (Sen. John Albers-R</w:t>
      </w:r>
      <w:r w:rsidR="00972FA3">
        <w:rPr>
          <w:rFonts w:ascii="Times New Roman" w:eastAsia="Times New Roman" w:hAnsi="Times New Roman" w:cs="Times New Roman"/>
          <w:color w:val="000000" w:themeColor="text1"/>
          <w:sz w:val="22"/>
          <w:szCs w:val="22"/>
        </w:rPr>
        <w:t>)</w:t>
      </w:r>
    </w:p>
    <w:p w14:paraId="02F7AC71" w14:textId="6FD42A13"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Re</w:t>
      </w:r>
      <w:r w:rsidRPr="009D4DA4">
        <w:rPr>
          <w:rFonts w:ascii="Times New Roman" w:eastAsia="Times New Roman" w:hAnsi="Times New Roman" w:cs="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Status:</w:t>
      </w:r>
      <w:r w:rsidR="006C22B8">
        <w:rPr>
          <w:rFonts w:ascii="Times New Roman" w:eastAsia="Times New Roman" w:hAnsi="Times New Roman" w:cs="Times New Roman"/>
          <w:b/>
          <w:bCs/>
          <w:color w:val="000000" w:themeColor="text1"/>
          <w:sz w:val="22"/>
          <w:szCs w:val="22"/>
        </w:rPr>
        <w:t xml:space="preserve"> </w:t>
      </w:r>
      <w:r w:rsidR="006C22B8">
        <w:rPr>
          <w:rFonts w:ascii="Times New Roman" w:eastAsia="Times New Roman" w:hAnsi="Times New Roman" w:cs="Times New Roman"/>
          <w:color w:val="70AD47" w:themeColor="accent6"/>
          <w:sz w:val="22"/>
          <w:szCs w:val="22"/>
        </w:rPr>
        <w:t>Referred to Ethics Cmte</w:t>
      </w:r>
    </w:p>
    <w:p w14:paraId="3C4CC7A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8954589" w14:textId="77777777" w:rsidR="00E45A9D" w:rsidRPr="006551F6" w:rsidRDefault="00E45A9D" w:rsidP="00E45A9D">
      <w:pPr>
        <w:jc w:val="center"/>
        <w:outlineLvl w:val="0"/>
        <w:rPr>
          <w:rFonts w:ascii="Times New Roman" w:eastAsia="Times New Roman" w:hAnsi="Times New Roman" w:cs="Times New Roman"/>
          <w:color w:val="000000" w:themeColor="text1"/>
          <w:sz w:val="22"/>
          <w:szCs w:val="22"/>
          <w:shd w:val="clear" w:color="auto" w:fill="FFFFFF"/>
        </w:rPr>
      </w:pPr>
      <w:bookmarkStart w:id="7" w:name="Ethics"/>
      <w:bookmarkEnd w:id="7"/>
      <w:r w:rsidRPr="006551F6">
        <w:rPr>
          <w:rFonts w:ascii="Times New Roman" w:eastAsia="Times New Roman" w:hAnsi="Times New Roman" w:cs="Times New Roman"/>
          <w:b/>
          <w:color w:val="000000" w:themeColor="text1"/>
          <w:sz w:val="22"/>
          <w:szCs w:val="22"/>
          <w:shd w:val="clear" w:color="auto" w:fill="FFFFFF"/>
        </w:rPr>
        <w:t>Ethics</w:t>
      </w:r>
    </w:p>
    <w:p w14:paraId="4199851E"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39949C67"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3" w:history="1">
        <w:r w:rsidR="00E45A9D" w:rsidRPr="006551F6">
          <w:rPr>
            <w:rStyle w:val="Hyperlink"/>
            <w:rFonts w:ascii="Times New Roman" w:eastAsia="Times New Roman" w:hAnsi="Times New Roman" w:cs="Times New Roman"/>
            <w:sz w:val="22"/>
            <w:szCs w:val="22"/>
            <w:shd w:val="clear" w:color="auto" w:fill="FFFFFF"/>
          </w:rPr>
          <w:t>HB 333</w:t>
        </w:r>
      </w:hyperlink>
      <w:r w:rsidR="00E45A9D" w:rsidRPr="006551F6">
        <w:rPr>
          <w:rFonts w:ascii="Times New Roman" w:eastAsia="Times New Roman" w:hAnsi="Times New Roman" w:cs="Times New Roman"/>
          <w:color w:val="000000" w:themeColor="text1"/>
          <w:sz w:val="22"/>
          <w:szCs w:val="22"/>
          <w:shd w:val="clear" w:color="auto" w:fill="FFFFFF"/>
        </w:rPr>
        <w:t>, Georgia Government Transparency &amp; Campaign Finance Commission (Rep. Chuck Efstration-R)</w:t>
      </w:r>
    </w:p>
    <w:p w14:paraId="1540E05B" w14:textId="5095A9D1"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Judiciary Cmte, Passed Cmte by Substitute, Pending Rules Cmte, Passed House, Sent to Senate, </w:t>
      </w:r>
      <w:r w:rsidRPr="008F2270">
        <w:rPr>
          <w:rFonts w:ascii="Times New Roman" w:eastAsia="Times New Roman" w:hAnsi="Times New Roman" w:cs="Times New Roman"/>
          <w:color w:val="000000" w:themeColor="text1"/>
          <w:sz w:val="22"/>
          <w:szCs w:val="22"/>
          <w:shd w:val="clear" w:color="auto" w:fill="FFFFFF"/>
        </w:rPr>
        <w:t>Referred to Ethics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Passed Senate Rules Cmte as Senate Rules Cmte Substitute, Senate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867B14">
        <w:rPr>
          <w:rFonts w:ascii="Times New Roman" w:eastAsia="Times New Roman" w:hAnsi="Times New Roman" w:cs="Times New Roman"/>
          <w:color w:val="70AD47" w:themeColor="accent6"/>
          <w:sz w:val="22"/>
          <w:szCs w:val="22"/>
          <w:shd w:val="clear" w:color="auto" w:fill="FFFFFF"/>
        </w:rPr>
        <w:t>Taken from Table, Recommitted to Rules Cmte</w:t>
      </w:r>
    </w:p>
    <w:p w14:paraId="74EBBABA"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2677034"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8" w:name="Gaming"/>
      <w:bookmarkEnd w:id="8"/>
      <w:r w:rsidRPr="006551F6">
        <w:rPr>
          <w:rFonts w:ascii="Times New Roman" w:eastAsia="Times New Roman" w:hAnsi="Times New Roman" w:cs="Times New Roman"/>
          <w:b/>
          <w:color w:val="000000" w:themeColor="text1"/>
          <w:sz w:val="22"/>
          <w:szCs w:val="22"/>
          <w:shd w:val="clear" w:color="auto" w:fill="FFFFFF"/>
        </w:rPr>
        <w:t>Gaming</w:t>
      </w:r>
    </w:p>
    <w:p w14:paraId="25482D7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D051F5F"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4" w:history="1">
        <w:r w:rsidR="00E45A9D" w:rsidRPr="006551F6">
          <w:rPr>
            <w:rStyle w:val="Hyperlink"/>
            <w:rFonts w:ascii="Times New Roman" w:eastAsia="Times New Roman" w:hAnsi="Times New Roman" w:cs="Times New Roman"/>
            <w:sz w:val="22"/>
            <w:szCs w:val="22"/>
            <w:shd w:val="clear" w:color="auto" w:fill="FFFFFF"/>
          </w:rPr>
          <w:t>HB 86</w:t>
        </w:r>
      </w:hyperlink>
      <w:r w:rsidR="00E45A9D" w:rsidRPr="006551F6">
        <w:rPr>
          <w:rFonts w:ascii="Times New Roman" w:eastAsia="Times New Roman" w:hAnsi="Times New Roman" w:cs="Times New Roman"/>
          <w:color w:val="000000" w:themeColor="text1"/>
          <w:sz w:val="22"/>
          <w:szCs w:val="22"/>
          <w:shd w:val="clear" w:color="auto" w:fill="FFFFFF"/>
        </w:rPr>
        <w:t>, Sports Wagering (Rep. Ron Stephens-R)</w:t>
      </w:r>
    </w:p>
    <w:p w14:paraId="289163FE" w14:textId="3149A43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ascii="Times New Roman" w:eastAsia="Times New Roman" w:hAnsi="Times New Roman" w:cs="Times New Roman"/>
          <w:b/>
          <w:color w:val="000000" w:themeColor="text1"/>
          <w:sz w:val="22"/>
          <w:szCs w:val="22"/>
          <w:shd w:val="clear" w:color="auto" w:fill="FFFFFF"/>
        </w:rPr>
        <w:t>Status:</w:t>
      </w:r>
      <w:r w:rsidRPr="006551F6">
        <w:rPr>
          <w:rFonts w:ascii="Times New Roman" w:eastAsia="Times New Roman" w:hAnsi="Times New Roman" w:cs="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ascii="Times New Roman" w:eastAsia="Times New Roman" w:hAnsi="Times New Roman" w:cs="Times New Roman"/>
          <w:color w:val="000000" w:themeColor="text1"/>
          <w:sz w:val="22"/>
          <w:szCs w:val="22"/>
          <w:shd w:val="clear" w:color="auto" w:fill="FFFFFF"/>
        </w:rPr>
        <w:t>Withdrawn from House Rules Calendar and Recommitted to Rules Cmte</w:t>
      </w:r>
    </w:p>
    <w:p w14:paraId="6CB5D10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61FE30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5" w:history="1">
        <w:r w:rsidR="00E45A9D" w:rsidRPr="006551F6">
          <w:rPr>
            <w:rStyle w:val="Hyperlink"/>
            <w:rFonts w:ascii="Times New Roman" w:eastAsia="Times New Roman" w:hAnsi="Times New Roman" w:cs="Times New Roman"/>
            <w:sz w:val="22"/>
            <w:szCs w:val="22"/>
            <w:shd w:val="clear" w:color="auto" w:fill="FFFFFF"/>
          </w:rPr>
          <w:t>HB 538</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6054C739" w14:textId="60D68B04"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Econ</w:t>
      </w:r>
      <w:r w:rsidR="00CD58A6">
        <w:rPr>
          <w:rFonts w:ascii="Times New Roman" w:eastAsia="Times New Roman" w:hAnsi="Times New Roman" w:cs="Times New Roman"/>
          <w:color w:val="000000" w:themeColor="text1"/>
          <w:sz w:val="22"/>
          <w:szCs w:val="22"/>
          <w:shd w:val="clear" w:color="auto" w:fill="FFFFFF"/>
        </w:rPr>
        <w:t>omic Development &amp; Tourism Cmte</w:t>
      </w:r>
    </w:p>
    <w:p w14:paraId="2F6BCD7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5B54BEE" w14:textId="77777777" w:rsidR="00E45A9D" w:rsidRPr="006551F6" w:rsidRDefault="008B01BC" w:rsidP="00E45A9D">
      <w:pPr>
        <w:jc w:val="both"/>
        <w:rPr>
          <w:rFonts w:ascii="Times New Roman" w:eastAsia="Times New Roman" w:hAnsi="Times New Roman" w:cs="Times New Roman"/>
          <w:color w:val="212529"/>
          <w:sz w:val="22"/>
          <w:szCs w:val="22"/>
          <w:shd w:val="clear" w:color="auto" w:fill="FFFFFF"/>
        </w:rPr>
      </w:pPr>
      <w:hyperlink r:id="rId96" w:history="1">
        <w:r w:rsidR="00E45A9D" w:rsidRPr="006551F6">
          <w:rPr>
            <w:rStyle w:val="Hyperlink"/>
            <w:rFonts w:ascii="Times New Roman" w:eastAsia="Times New Roman" w:hAnsi="Times New Roman" w:cs="Times New Roman"/>
            <w:sz w:val="22"/>
            <w:szCs w:val="22"/>
            <w:shd w:val="clear" w:color="auto" w:fill="FFFFFF"/>
          </w:rPr>
          <w:t>HB 544</w:t>
        </w:r>
      </w:hyperlink>
      <w:r w:rsidR="00E45A9D" w:rsidRPr="006551F6">
        <w:rPr>
          <w:rFonts w:ascii="Times New Roman" w:eastAsia="Times New Roman" w:hAnsi="Times New Roman" w:cs="Times New Roman"/>
          <w:color w:val="212529"/>
          <w:sz w:val="22"/>
          <w:szCs w:val="22"/>
          <w:shd w:val="clear" w:color="auto" w:fill="FFFFFF"/>
        </w:rPr>
        <w:t>, Relating to Lottery Board and COAM operators (Rep. Alan Powell-R)</w:t>
      </w:r>
    </w:p>
    <w:p w14:paraId="272EC82C" w14:textId="77777777" w:rsidR="00E45A9D" w:rsidRPr="007C02B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ascii="Times New Roman" w:eastAsia="Times New Roman" w:hAnsi="Times New Roman" w:cs="Times New Roman"/>
          <w:b/>
          <w:color w:val="212529"/>
          <w:sz w:val="22"/>
          <w:szCs w:val="22"/>
          <w:shd w:val="clear" w:color="auto" w:fill="FFFFFF"/>
        </w:rPr>
        <w:t>Status:</w:t>
      </w:r>
      <w:r w:rsidRPr="006551F6">
        <w:rPr>
          <w:rStyle w:val="apple-converted-space"/>
          <w:rFonts w:ascii="Times New Roman" w:eastAsia="Times New Roman" w:hAnsi="Times New Roman" w:cs="Times New Roman"/>
          <w:color w:val="212529"/>
          <w:sz w:val="22"/>
          <w:szCs w:val="22"/>
          <w:shd w:val="clear" w:color="auto" w:fill="FFFFFF"/>
        </w:rPr>
        <w:t xml:space="preserve"> Referred to Regulated Industries Cmte, Passed Cmte by Substitute, Pending Rules Cmte, </w:t>
      </w:r>
      <w:r w:rsidRPr="008F2270">
        <w:rPr>
          <w:rStyle w:val="apple-converted-space"/>
          <w:rFonts w:ascii="Times New Roman" w:eastAsia="Times New Roman" w:hAnsi="Times New Roman" w:cs="Times New Roman"/>
          <w:color w:val="000000" w:themeColor="text1"/>
          <w:sz w:val="22"/>
          <w:szCs w:val="22"/>
          <w:shd w:val="clear" w:color="auto" w:fill="FFFFFF"/>
        </w:rPr>
        <w:t>Passed House, Sent to Senate, Referred to Regulated Industries &amp; Utilities Cmte</w:t>
      </w:r>
      <w:r>
        <w:rPr>
          <w:rStyle w:val="apple-converted-space"/>
          <w:rFonts w:ascii="Times New Roman" w:eastAsia="Times New Roman" w:hAnsi="Times New Roman" w:cs="Times New Roman"/>
          <w:color w:val="000000" w:themeColor="text1"/>
          <w:sz w:val="22"/>
          <w:szCs w:val="22"/>
          <w:shd w:val="clear" w:color="auto" w:fill="FFFFFF"/>
        </w:rPr>
        <w:t>, Hearing Only</w:t>
      </w:r>
    </w:p>
    <w:p w14:paraId="48C20A3D"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70FA039" w14:textId="77777777" w:rsidR="00E45A9D" w:rsidRPr="006551F6" w:rsidRDefault="008B01BC" w:rsidP="00E45A9D">
      <w:pPr>
        <w:jc w:val="both"/>
        <w:rPr>
          <w:rFonts w:ascii="Times New Roman" w:eastAsia="Times New Roman" w:hAnsi="Times New Roman" w:cs="Times New Roman"/>
          <w:color w:val="000000"/>
          <w:sz w:val="22"/>
          <w:szCs w:val="22"/>
          <w:shd w:val="clear" w:color="auto" w:fill="FFFFFF"/>
        </w:rPr>
      </w:pPr>
      <w:hyperlink r:id="rId97" w:history="1">
        <w:r w:rsidR="00E45A9D" w:rsidRPr="006551F6">
          <w:rPr>
            <w:rStyle w:val="Hyperlink"/>
            <w:rFonts w:ascii="Times New Roman" w:eastAsia="Times New Roman" w:hAnsi="Times New Roman" w:cs="Times New Roman"/>
            <w:sz w:val="22"/>
            <w:szCs w:val="22"/>
            <w:shd w:val="clear" w:color="auto" w:fill="FFFFFF"/>
          </w:rPr>
          <w:t>HR 30</w:t>
        </w:r>
      </w:hyperlink>
      <w:r w:rsidR="00E45A9D" w:rsidRPr="006551F6">
        <w:rPr>
          <w:rFonts w:ascii="Times New Roman" w:eastAsia="Times New Roman" w:hAnsi="Times New Roman" w:cs="Times New Roman"/>
          <w:color w:val="000000"/>
          <w:sz w:val="22"/>
          <w:szCs w:val="22"/>
          <w:shd w:val="clear" w:color="auto" w:fill="FFFFFF"/>
        </w:rPr>
        <w:t>, Authorizing Licensed Destination Resort Casinos (Rep. Ron Stephens-R)</w:t>
      </w:r>
    </w:p>
    <w:p w14:paraId="0D82914A" w14:textId="6179CC76"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ascii="Times New Roman" w:eastAsia="Times New Roman" w:hAnsi="Times New Roman" w:cs="Times New Roman"/>
          <w:sz w:val="22"/>
          <w:szCs w:val="22"/>
          <w:shd w:val="clear" w:color="auto" w:fill="FFFFFF"/>
        </w:rPr>
        <w:t xml:space="preserve">for the submission of this amendment for ratification or rejection.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Economic Development and Tourism Cmte, Withdrawn from Economic Development &amp; Tourism Cmte and </w:t>
      </w:r>
      <w:r w:rsidRPr="006551F6">
        <w:rPr>
          <w:rFonts w:ascii="Times New Roman" w:eastAsia="Times New Roman" w:hAnsi="Times New Roman" w:cs="Times New Roman"/>
          <w:color w:val="000000" w:themeColor="text1"/>
          <w:sz w:val="22"/>
          <w:szCs w:val="22"/>
          <w:shd w:val="clear" w:color="auto" w:fill="FFFFFF"/>
        </w:rPr>
        <w:lastRenderedPageBreak/>
        <w:t>Recommitted to Regulated Industries Cmte, Passed Lottery Oversight-Gaming Subcmte by Substitute, Pending Cmte</w:t>
      </w:r>
    </w:p>
    <w:p w14:paraId="650C6A8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8604C36"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8" w:history="1">
        <w:r w:rsidR="00E45A9D" w:rsidRPr="006551F6">
          <w:rPr>
            <w:rStyle w:val="Hyperlink"/>
            <w:rFonts w:ascii="Times New Roman" w:eastAsia="Times New Roman" w:hAnsi="Times New Roman" w:cs="Times New Roman"/>
            <w:sz w:val="22"/>
            <w:szCs w:val="22"/>
            <w:shd w:val="clear" w:color="auto" w:fill="FFFFFF"/>
          </w:rPr>
          <w:t>HR 184</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(Rep. Ron Stephens-R)</w:t>
      </w:r>
    </w:p>
    <w:p w14:paraId="115874CF" w14:textId="045E61CE"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Economic Development &amp; Tourism Cmte, Defeated in Cmte</w:t>
      </w:r>
    </w:p>
    <w:p w14:paraId="0985DDBA"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6F97E8B5"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99" w:history="1">
        <w:r w:rsidR="00E45A9D" w:rsidRPr="006551F6">
          <w:rPr>
            <w:rStyle w:val="Hyperlink"/>
            <w:rFonts w:ascii="Times New Roman" w:eastAsia="Times New Roman" w:hAnsi="Times New Roman" w:cs="Times New Roman"/>
            <w:sz w:val="22"/>
            <w:szCs w:val="22"/>
            <w:shd w:val="clear" w:color="auto" w:fill="FFFFFF"/>
          </w:rPr>
          <w:t>SB 30</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horse racing (Sen. Brandon Beach-R)</w:t>
      </w:r>
    </w:p>
    <w:p w14:paraId="31C7542D" w14:textId="2FBE0302"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To provide for pari-mutuel horse racing in this state at a limited number of licensed equestrian centers and create the Georgia Horse Racing Commission.</w:t>
      </w:r>
      <w:r w:rsidRPr="006551F6">
        <w:rPr>
          <w:rFonts w:ascii="Times New Roman" w:eastAsia="Times New Roman" w:hAnsi="Times New Roman" w:cs="Times New Roman"/>
          <w:sz w:val="22"/>
          <w:szCs w:val="22"/>
          <w:shd w:val="clear" w:color="auto" w:fill="FFFFFF"/>
        </w:rPr>
        <w:t xml:space="preserve"> </w:t>
      </w:r>
      <w:r w:rsidRPr="006551F6">
        <w:rPr>
          <w:rFonts w:ascii="Times New Roman" w:eastAsia="Times New Roman" w:hAnsi="Times New Roman" w:cs="Times New Roman"/>
          <w:b/>
          <w:sz w:val="22"/>
          <w:szCs w:val="22"/>
          <w:shd w:val="clear" w:color="auto" w:fill="FFFFFF"/>
        </w:rPr>
        <w:t>Status:</w:t>
      </w:r>
      <w:r w:rsidRPr="006551F6">
        <w:rPr>
          <w:rFonts w:ascii="Times New Roman" w:eastAsia="Times New Roman" w:hAnsi="Times New Roman" w:cs="Times New Roman"/>
          <w:b/>
          <w:color w:val="538135" w:themeColor="accent6" w:themeShade="BF"/>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w:t>
      </w:r>
      <w:r w:rsidR="00CD58A6">
        <w:rPr>
          <w:rFonts w:ascii="Times New Roman" w:eastAsia="Times New Roman" w:hAnsi="Times New Roman" w:cs="Times New Roman"/>
          <w:color w:val="000000" w:themeColor="text1"/>
          <w:sz w:val="22"/>
          <w:szCs w:val="22"/>
          <w:shd w:val="clear" w:color="auto" w:fill="FFFFFF"/>
        </w:rPr>
        <w:t>ted Industries &amp; Utilities Cmte</w:t>
      </w:r>
    </w:p>
    <w:p w14:paraId="46F515E5"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4355B9F9"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0" w:history="1">
        <w:r w:rsidR="00E45A9D" w:rsidRPr="006551F6">
          <w:rPr>
            <w:rStyle w:val="Hyperlink"/>
            <w:rFonts w:ascii="Times New Roman" w:eastAsia="Times New Roman" w:hAnsi="Times New Roman" w:cs="Times New Roman"/>
            <w:sz w:val="22"/>
            <w:szCs w:val="22"/>
            <w:shd w:val="clear" w:color="auto" w:fill="FFFFFF"/>
          </w:rPr>
          <w:t>SB 142</w:t>
        </w:r>
      </w:hyperlink>
      <w:r w:rsidR="00E45A9D" w:rsidRPr="006551F6">
        <w:rPr>
          <w:rFonts w:ascii="Times New Roman" w:eastAsia="Times New Roman" w:hAnsi="Times New Roman" w:cs="Times New Roman"/>
          <w:color w:val="000000" w:themeColor="text1"/>
          <w:sz w:val="22"/>
          <w:szCs w:val="22"/>
          <w:shd w:val="clear" w:color="auto" w:fill="FFFFFF"/>
        </w:rPr>
        <w:t>, Sports Wagering (Sen. Jeff Mullis-R)</w:t>
      </w:r>
    </w:p>
    <w:p w14:paraId="4ACC5FBF"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Cmte, Hearing </w:t>
      </w:r>
      <w:r>
        <w:rPr>
          <w:rFonts w:ascii="Times New Roman" w:eastAsia="Times New Roman" w:hAnsi="Times New Roman" w:cs="Times New Roman"/>
          <w:color w:val="000000" w:themeColor="text1"/>
          <w:sz w:val="22"/>
          <w:szCs w:val="22"/>
          <w:shd w:val="clear" w:color="auto" w:fill="FFFFFF"/>
        </w:rPr>
        <w:t>Only</w:t>
      </w:r>
      <w:r w:rsidRPr="006551F6">
        <w:rPr>
          <w:rFonts w:ascii="Times New Roman" w:eastAsia="Times New Roman" w:hAnsi="Times New Roman" w:cs="Times New Roman"/>
          <w:color w:val="000000" w:themeColor="text1"/>
          <w:sz w:val="22"/>
          <w:szCs w:val="22"/>
          <w:shd w:val="clear" w:color="auto" w:fill="FFFFFF"/>
        </w:rPr>
        <w:t xml:space="preserve">, Passed by Cmte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House Rules Cmte Calendar</w:t>
      </w:r>
      <w:r w:rsidRPr="0076172A">
        <w:rPr>
          <w:rFonts w:ascii="Times New Roman" w:eastAsia="Times New Roman" w:hAnsi="Times New Roman" w:cs="Times New Roman"/>
          <w:color w:val="000000" w:themeColor="text1"/>
          <w:sz w:val="22"/>
          <w:szCs w:val="22"/>
          <w:shd w:val="clear" w:color="auto" w:fill="FFFFFF"/>
        </w:rPr>
        <w:t>, Recommitted to Economic Development Cmte</w:t>
      </w:r>
    </w:p>
    <w:p w14:paraId="1D81F78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E00F6E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1" w:history="1">
        <w:r w:rsidR="00E45A9D" w:rsidRPr="006551F6">
          <w:rPr>
            <w:rStyle w:val="Hyperlink"/>
            <w:rFonts w:ascii="Times New Roman" w:eastAsia="Times New Roman" w:hAnsi="Times New Roman" w:cs="Times New Roman"/>
            <w:sz w:val="22"/>
            <w:szCs w:val="22"/>
            <w:shd w:val="clear" w:color="auto" w:fill="FFFFFF"/>
          </w:rPr>
          <w:t>SB 212</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260C594E" w14:textId="51F81C71"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Regulated Industries &amp; Utilities Cmte</w:t>
      </w:r>
    </w:p>
    <w:p w14:paraId="42CABBF5"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76998FCD"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2" w:history="1">
        <w:r w:rsidR="00E45A9D" w:rsidRPr="006551F6">
          <w:rPr>
            <w:rStyle w:val="Hyperlink"/>
            <w:rFonts w:ascii="Times New Roman" w:eastAsia="Times New Roman" w:hAnsi="Times New Roman" w:cs="Times New Roman"/>
            <w:sz w:val="22"/>
            <w:szCs w:val="22"/>
            <w:shd w:val="clear" w:color="auto" w:fill="FFFFFF"/>
          </w:rPr>
          <w:t>SR 53</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Brandon Beach-R)</w:t>
      </w:r>
    </w:p>
    <w:p w14:paraId="7C2E9797" w14:textId="166A7F05"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227A8042"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09715F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3" w:history="1">
        <w:r w:rsidR="00E45A9D" w:rsidRPr="006551F6">
          <w:rPr>
            <w:rStyle w:val="Hyperlink"/>
            <w:rFonts w:ascii="Times New Roman" w:eastAsia="Times New Roman" w:hAnsi="Times New Roman" w:cs="Times New Roman"/>
            <w:sz w:val="22"/>
            <w:szCs w:val="22"/>
            <w:shd w:val="clear" w:color="auto" w:fill="FFFFFF"/>
          </w:rPr>
          <w:t>SR 131</w:t>
        </w:r>
      </w:hyperlink>
      <w:r w:rsidR="00E45A9D" w:rsidRPr="006551F6">
        <w:rPr>
          <w:rFonts w:ascii="Times New Roman" w:eastAsia="Times New Roman" w:hAnsi="Times New Roman" w:cs="Times New Roman"/>
          <w:color w:val="000000" w:themeColor="text1"/>
          <w:sz w:val="22"/>
          <w:szCs w:val="22"/>
          <w:shd w:val="clear" w:color="auto" w:fill="FFFFFF"/>
        </w:rPr>
        <w:t>, To provide for pari-mutuel betting (Sen. Jeff Mullis-R)</w:t>
      </w:r>
    </w:p>
    <w:p w14:paraId="4F321166" w14:textId="0086A10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Regulated Industries &amp; Utilities</w:t>
      </w:r>
    </w:p>
    <w:p w14:paraId="4ED25523"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shd w:val="clear" w:color="auto" w:fill="FFFFFF"/>
        </w:rPr>
      </w:pPr>
    </w:p>
    <w:p w14:paraId="76190CCF"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4" w:history="1">
        <w:r w:rsidR="00E45A9D" w:rsidRPr="006551F6">
          <w:rPr>
            <w:rStyle w:val="Hyperlink"/>
            <w:rFonts w:ascii="Times New Roman" w:eastAsia="Times New Roman" w:hAnsi="Times New Roman" w:cs="Times New Roman"/>
            <w:sz w:val="22"/>
            <w:szCs w:val="22"/>
            <w:shd w:val="clear" w:color="auto" w:fill="FFFFFF"/>
          </w:rPr>
          <w:t>SR 135</w:t>
        </w:r>
      </w:hyperlink>
      <w:r w:rsidR="00E45A9D" w:rsidRPr="006551F6">
        <w:rPr>
          <w:rFonts w:ascii="Times New Roman" w:eastAsia="Times New Roman" w:hAnsi="Times New Roman" w:cs="Times New Roman"/>
          <w:color w:val="000000" w:themeColor="text1"/>
          <w:sz w:val="22"/>
          <w:szCs w:val="22"/>
          <w:shd w:val="clear" w:color="auto" w:fill="FFFFFF"/>
        </w:rPr>
        <w:t>, To provide for sports betting (Sen. Jeff Mullis-R)</w:t>
      </w:r>
    </w:p>
    <w:p w14:paraId="3A0D4D0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ascii="Times New Roman" w:eastAsia="Times New Roman" w:hAnsi="Times New Roman" w:cs="Times New Roman"/>
          <w:b/>
          <w:color w:val="000000" w:themeColor="text1"/>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Regulated Industries &amp; Utilities, Passed Cmte by Substitute, Pending Rules Cmte, Passed Senate by Substitute, Sent to House, </w:t>
      </w:r>
      <w:r w:rsidRPr="008F2270">
        <w:rPr>
          <w:rFonts w:ascii="Times New Roman" w:eastAsia="Times New Roman" w:hAnsi="Times New Roman" w:cs="Times New Roman"/>
          <w:color w:val="000000" w:themeColor="text1"/>
          <w:sz w:val="22"/>
          <w:szCs w:val="22"/>
          <w:shd w:val="clear" w:color="auto" w:fill="FFFFFF"/>
        </w:rPr>
        <w:t>Referred to Economic Development &amp; Tourism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 House Rules Calendar, House Recommitted back to Rules Cmte</w:t>
      </w:r>
      <w:r>
        <w:rPr>
          <w:rFonts w:ascii="Times New Roman" w:eastAsia="Times New Roman" w:hAnsi="Times New Roman" w:cs="Times New Roman"/>
          <w:color w:val="000000" w:themeColor="text1"/>
          <w:sz w:val="22"/>
          <w:szCs w:val="22"/>
          <w:shd w:val="clear" w:color="auto" w:fill="FFFFFF"/>
        </w:rPr>
        <w:t xml:space="preserve">, House Rules Cmte Calendar, </w:t>
      </w:r>
      <w:r w:rsidRPr="0076172A">
        <w:rPr>
          <w:rFonts w:ascii="Times New Roman" w:eastAsia="Times New Roman" w:hAnsi="Times New Roman" w:cs="Times New Roman"/>
          <w:color w:val="000000" w:themeColor="text1"/>
          <w:sz w:val="22"/>
          <w:szCs w:val="22"/>
          <w:shd w:val="clear" w:color="auto" w:fill="FFFFFF"/>
        </w:rPr>
        <w:t>Recommitted to Economic Development Cmte</w:t>
      </w:r>
    </w:p>
    <w:p w14:paraId="2B50A158"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F4A6F5B" w14:textId="77777777" w:rsidR="00E45A9D" w:rsidRPr="006551F6" w:rsidRDefault="00E45A9D" w:rsidP="00E45A9D">
      <w:pPr>
        <w:jc w:val="center"/>
        <w:outlineLvl w:val="0"/>
        <w:rPr>
          <w:rFonts w:ascii="Times New Roman" w:eastAsia="Times New Roman" w:hAnsi="Times New Roman" w:cs="Times New Roman"/>
          <w:b/>
          <w:color w:val="000000" w:themeColor="text1"/>
          <w:sz w:val="22"/>
          <w:szCs w:val="22"/>
          <w:shd w:val="clear" w:color="auto" w:fill="FFFFFF"/>
        </w:rPr>
      </w:pPr>
      <w:bookmarkStart w:id="9" w:name="Government"/>
      <w:bookmarkEnd w:id="9"/>
      <w:r w:rsidRPr="006551F6">
        <w:rPr>
          <w:rFonts w:ascii="Times New Roman" w:eastAsia="Times New Roman" w:hAnsi="Times New Roman" w:cs="Times New Roman"/>
          <w:b/>
          <w:color w:val="000000" w:themeColor="text1"/>
          <w:sz w:val="22"/>
          <w:szCs w:val="22"/>
          <w:shd w:val="clear" w:color="auto" w:fill="FFFFFF"/>
        </w:rPr>
        <w:t>Government</w:t>
      </w:r>
    </w:p>
    <w:p w14:paraId="759ECD59" w14:textId="77777777" w:rsidR="00E45A9D" w:rsidRPr="006551F6" w:rsidRDefault="00E45A9D" w:rsidP="00E45A9D">
      <w:pPr>
        <w:jc w:val="center"/>
        <w:rPr>
          <w:rFonts w:ascii="Times New Roman" w:eastAsia="Times New Roman" w:hAnsi="Times New Roman" w:cs="Times New Roman"/>
          <w:b/>
          <w:color w:val="000000" w:themeColor="text1"/>
          <w:sz w:val="22"/>
          <w:szCs w:val="22"/>
          <w:shd w:val="clear" w:color="auto" w:fill="FFFFFF"/>
        </w:rPr>
      </w:pPr>
    </w:p>
    <w:p w14:paraId="6838C09F"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5" w:history="1">
        <w:r w:rsidR="00E45A9D" w:rsidRPr="006551F6">
          <w:rPr>
            <w:rStyle w:val="Hyperlink"/>
            <w:rFonts w:ascii="Times New Roman" w:eastAsia="Times New Roman" w:hAnsi="Times New Roman" w:cs="Times New Roman"/>
            <w:sz w:val="22"/>
            <w:szCs w:val="22"/>
            <w:shd w:val="clear" w:color="auto" w:fill="FFFFFF"/>
          </w:rPr>
          <w:t>HB 608</w:t>
        </w:r>
      </w:hyperlink>
      <w:r w:rsidR="00E45A9D" w:rsidRPr="006551F6">
        <w:rPr>
          <w:rFonts w:ascii="Times New Roman" w:eastAsia="Times New Roman" w:hAnsi="Times New Roman" w:cs="Times New Roman"/>
          <w:color w:val="000000" w:themeColor="text1"/>
          <w:sz w:val="22"/>
          <w:szCs w:val="22"/>
          <w:shd w:val="clear" w:color="auto" w:fill="FFFFFF"/>
        </w:rPr>
        <w:t>, Broadband Services (Rep. Marcus Wiedower-R)</w:t>
      </w:r>
    </w:p>
    <w:p w14:paraId="2491A9B6" w14:textId="05B336CD"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Governme</w:t>
      </w:r>
      <w:r w:rsidR="00CD58A6">
        <w:rPr>
          <w:rFonts w:ascii="Times New Roman" w:eastAsia="Times New Roman" w:hAnsi="Times New Roman" w:cs="Times New Roman"/>
          <w:color w:val="000000" w:themeColor="text1"/>
          <w:sz w:val="22"/>
          <w:szCs w:val="22"/>
          <w:shd w:val="clear" w:color="auto" w:fill="FFFFFF"/>
        </w:rPr>
        <w:t>ntal Affairs Cmte, Hearing Only</w:t>
      </w:r>
    </w:p>
    <w:p w14:paraId="4749FF29" w14:textId="7CCEAA90" w:rsidR="00A122E1" w:rsidRDefault="00A122E1" w:rsidP="00E45A9D">
      <w:pPr>
        <w:jc w:val="both"/>
        <w:rPr>
          <w:rFonts w:ascii="Times New Roman" w:eastAsia="Times New Roman" w:hAnsi="Times New Roman" w:cs="Times New Roman"/>
          <w:color w:val="000000" w:themeColor="text1"/>
          <w:sz w:val="22"/>
          <w:szCs w:val="22"/>
          <w:shd w:val="clear" w:color="auto" w:fill="FFFFFF"/>
        </w:rPr>
      </w:pPr>
    </w:p>
    <w:p w14:paraId="1F724FB3" w14:textId="7D5489AE" w:rsidR="00A122E1"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6" w:history="1">
        <w:r w:rsidR="00A122E1" w:rsidRPr="00A122E1">
          <w:rPr>
            <w:rStyle w:val="Hyperlink"/>
            <w:rFonts w:ascii="Times New Roman" w:eastAsia="Times New Roman" w:hAnsi="Times New Roman" w:cs="Times New Roman"/>
            <w:sz w:val="22"/>
            <w:szCs w:val="22"/>
            <w:shd w:val="clear" w:color="auto" w:fill="FFFFFF"/>
          </w:rPr>
          <w:t>HB 1040,</w:t>
        </w:r>
      </w:hyperlink>
      <w:r w:rsidR="00A122E1">
        <w:rPr>
          <w:rFonts w:ascii="Times New Roman" w:eastAsia="Times New Roman" w:hAnsi="Times New Roman" w:cs="Times New Roman"/>
          <w:color w:val="000000" w:themeColor="text1"/>
          <w:sz w:val="22"/>
          <w:szCs w:val="22"/>
          <w:shd w:val="clear" w:color="auto" w:fill="FFFFFF"/>
        </w:rPr>
        <w:t xml:space="preserve"> Require community action agencies</w:t>
      </w:r>
      <w:r w:rsidR="000B131F">
        <w:rPr>
          <w:rFonts w:ascii="Times New Roman" w:eastAsia="Times New Roman" w:hAnsi="Times New Roman" w:cs="Times New Roman"/>
          <w:color w:val="000000" w:themeColor="text1"/>
          <w:sz w:val="22"/>
          <w:szCs w:val="22"/>
          <w:shd w:val="clear" w:color="auto" w:fill="FFFFFF"/>
        </w:rPr>
        <w:t xml:space="preserve"> to submit audit reports and IR</w:t>
      </w:r>
      <w:r w:rsidR="00A122E1">
        <w:rPr>
          <w:rFonts w:ascii="Times New Roman" w:eastAsia="Times New Roman" w:hAnsi="Times New Roman" w:cs="Times New Roman"/>
          <w:color w:val="000000" w:themeColor="text1"/>
          <w:sz w:val="22"/>
          <w:szCs w:val="22"/>
          <w:shd w:val="clear" w:color="auto" w:fill="FFFFFF"/>
        </w:rPr>
        <w:t>S forms before cont</w:t>
      </w:r>
      <w:r w:rsidR="00941282">
        <w:rPr>
          <w:rFonts w:ascii="Times New Roman" w:eastAsia="Times New Roman" w:hAnsi="Times New Roman" w:cs="Times New Roman"/>
          <w:color w:val="000000" w:themeColor="text1"/>
          <w:sz w:val="22"/>
          <w:szCs w:val="22"/>
          <w:shd w:val="clear" w:color="auto" w:fill="FFFFFF"/>
        </w:rPr>
        <w:t xml:space="preserve">racts with DHS </w:t>
      </w:r>
      <w:r w:rsidR="00A122E1">
        <w:rPr>
          <w:rFonts w:ascii="Times New Roman" w:eastAsia="Times New Roman" w:hAnsi="Times New Roman" w:cs="Times New Roman"/>
          <w:color w:val="000000" w:themeColor="text1"/>
          <w:sz w:val="22"/>
          <w:szCs w:val="22"/>
          <w:shd w:val="clear" w:color="auto" w:fill="FFFFFF"/>
        </w:rPr>
        <w:t>(Rep. Patty Bentley-D</w:t>
      </w:r>
      <w:r w:rsidR="00972FA3">
        <w:rPr>
          <w:rFonts w:ascii="Times New Roman" w:eastAsia="Times New Roman" w:hAnsi="Times New Roman" w:cs="Times New Roman"/>
          <w:color w:val="000000" w:themeColor="text1"/>
          <w:sz w:val="22"/>
          <w:szCs w:val="22"/>
          <w:shd w:val="clear" w:color="auto" w:fill="FFFFFF"/>
        </w:rPr>
        <w:t>)</w:t>
      </w:r>
    </w:p>
    <w:p w14:paraId="62ABDC4A" w14:textId="4FC0FF51" w:rsidR="00A122E1" w:rsidRDefault="00A122E1"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122E1">
        <w:rPr>
          <w:rFonts w:ascii="Times New Roman" w:eastAsia="Times New Roman" w:hAnsi="Times New Roman" w:cs="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Budget and Fiscal Affairs Oversight Cmte</w:t>
      </w:r>
    </w:p>
    <w:p w14:paraId="3A0FA07E" w14:textId="43DAD535" w:rsidR="00A122E1" w:rsidRDefault="00A122E1" w:rsidP="00E45A9D">
      <w:pPr>
        <w:jc w:val="both"/>
        <w:rPr>
          <w:rFonts w:ascii="Times New Roman" w:eastAsia="Times New Roman" w:hAnsi="Times New Roman" w:cs="Times New Roman"/>
          <w:color w:val="70AD47" w:themeColor="accent6"/>
          <w:sz w:val="22"/>
          <w:szCs w:val="22"/>
          <w:shd w:val="clear" w:color="auto" w:fill="FFFFFF"/>
        </w:rPr>
      </w:pPr>
    </w:p>
    <w:p w14:paraId="3D322F69" w14:textId="0C6DEF84" w:rsidR="00C4139B"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07" w:history="1">
        <w:r w:rsidR="00C4139B" w:rsidRPr="00C4139B">
          <w:rPr>
            <w:rStyle w:val="Hyperlink"/>
            <w:rFonts w:ascii="Times New Roman" w:eastAsia="Times New Roman" w:hAnsi="Times New Roman" w:cs="Times New Roman"/>
            <w:sz w:val="22"/>
            <w:szCs w:val="22"/>
            <w:shd w:val="clear" w:color="auto" w:fill="FFFFFF"/>
          </w:rPr>
          <w:t>HB 1057,</w:t>
        </w:r>
      </w:hyperlink>
      <w:r w:rsidR="00C4139B">
        <w:rPr>
          <w:rFonts w:ascii="Times New Roman" w:eastAsia="Times New Roman" w:hAnsi="Times New Roman" w:cs="Times New Roman"/>
          <w:color w:val="000000" w:themeColor="text1"/>
          <w:sz w:val="22"/>
          <w:szCs w:val="22"/>
          <w:shd w:val="clear" w:color="auto" w:fill="FFFFFF"/>
        </w:rPr>
        <w:t xml:space="preserve"> Provide standard suite of services for mental health that community service boards. (Rep. Gerald Greene-R</w:t>
      </w:r>
      <w:r w:rsidR="00972FA3">
        <w:rPr>
          <w:rFonts w:ascii="Times New Roman" w:eastAsia="Times New Roman" w:hAnsi="Times New Roman" w:cs="Times New Roman"/>
          <w:color w:val="000000" w:themeColor="text1"/>
          <w:sz w:val="22"/>
          <w:szCs w:val="22"/>
          <w:shd w:val="clear" w:color="auto" w:fill="FFFFFF"/>
        </w:rPr>
        <w:t>)</w:t>
      </w:r>
    </w:p>
    <w:p w14:paraId="1C3AB904" w14:textId="0B05D185" w:rsidR="00C4139B" w:rsidRDefault="00C4139B"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C4139B">
        <w:rPr>
          <w:rFonts w:ascii="Times New Roman" w:eastAsia="Times New Roman" w:hAnsi="Times New Roman" w:cs="Times New Roman"/>
          <w:color w:val="000000" w:themeColor="text1"/>
          <w:sz w:val="22"/>
          <w:szCs w:val="22"/>
          <w:shd w:val="clear" w:color="auto" w:fill="FFFFFF"/>
        </w:rPr>
        <w:t>elating to general provisions regarding administration of mental health, developmental disabilities, addictive diseases, and other disability services, so as to provide for a standard suite of services that community service boards are required to provide in their respective service areas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79438546" w14:textId="77777777" w:rsidR="00C4139B" w:rsidRPr="00C4139B" w:rsidRDefault="00C4139B" w:rsidP="00E45A9D">
      <w:pPr>
        <w:jc w:val="both"/>
        <w:rPr>
          <w:rFonts w:ascii="Times New Roman" w:eastAsia="Times New Roman" w:hAnsi="Times New Roman" w:cs="Times New Roman"/>
          <w:color w:val="70AD47" w:themeColor="accent6"/>
          <w:sz w:val="22"/>
          <w:szCs w:val="22"/>
          <w:shd w:val="clear" w:color="auto" w:fill="FFFFFF"/>
        </w:rPr>
      </w:pPr>
    </w:p>
    <w:p w14:paraId="19AAEDAE" w14:textId="2B629BC6" w:rsidR="00200D5C" w:rsidRDefault="006C22B8" w:rsidP="006C22B8">
      <w:pPr>
        <w:jc w:val="center"/>
        <w:rPr>
          <w:rFonts w:ascii="Times New Roman" w:eastAsia="Times New Roman" w:hAnsi="Times New Roman" w:cs="Times New Roman"/>
          <w:b/>
          <w:bCs/>
          <w:color w:val="000000" w:themeColor="text1"/>
          <w:sz w:val="22"/>
          <w:szCs w:val="22"/>
          <w:shd w:val="clear" w:color="auto" w:fill="FFFFFF"/>
        </w:rPr>
      </w:pPr>
      <w:bookmarkStart w:id="10" w:name="GenHealth"/>
      <w:bookmarkEnd w:id="10"/>
      <w:r>
        <w:rPr>
          <w:rFonts w:ascii="Times New Roman" w:eastAsia="Times New Roman" w:hAnsi="Times New Roman" w:cs="Times New Roman"/>
          <w:b/>
          <w:bCs/>
          <w:color w:val="000000" w:themeColor="text1"/>
          <w:sz w:val="22"/>
          <w:szCs w:val="22"/>
          <w:shd w:val="clear" w:color="auto" w:fill="FFFFFF"/>
        </w:rPr>
        <w:t xml:space="preserve">Public Health </w:t>
      </w:r>
    </w:p>
    <w:p w14:paraId="00FEB9F3" w14:textId="77777777" w:rsidR="00B96E15" w:rsidRDefault="00B96E15" w:rsidP="006C22B8">
      <w:pPr>
        <w:jc w:val="center"/>
        <w:rPr>
          <w:rFonts w:ascii="Times New Roman" w:eastAsia="Times New Roman" w:hAnsi="Times New Roman" w:cs="Times New Roman"/>
          <w:b/>
          <w:bCs/>
          <w:color w:val="000000" w:themeColor="text1"/>
          <w:sz w:val="22"/>
          <w:szCs w:val="22"/>
          <w:shd w:val="clear" w:color="auto" w:fill="FFFFFF"/>
        </w:rPr>
      </w:pPr>
    </w:p>
    <w:p w14:paraId="75923E80" w14:textId="05965C23" w:rsidR="00A832C6" w:rsidRDefault="008B01BC" w:rsidP="00A832C6">
      <w:pPr>
        <w:jc w:val="both"/>
        <w:rPr>
          <w:rFonts w:ascii="Times New Roman" w:eastAsia="Times New Roman" w:hAnsi="Times New Roman" w:cs="Times New Roman"/>
          <w:color w:val="000000" w:themeColor="text1"/>
          <w:sz w:val="22"/>
          <w:szCs w:val="22"/>
          <w:shd w:val="clear" w:color="auto" w:fill="FFFFFF"/>
        </w:rPr>
      </w:pPr>
      <w:hyperlink r:id="rId108" w:history="1">
        <w:r w:rsidR="00A832C6" w:rsidRPr="00A832C6">
          <w:rPr>
            <w:rStyle w:val="Hyperlink"/>
            <w:rFonts w:ascii="Times New Roman" w:eastAsia="Times New Roman" w:hAnsi="Times New Roman" w:cs="Times New Roman"/>
            <w:sz w:val="22"/>
            <w:szCs w:val="22"/>
            <w:shd w:val="clear" w:color="auto" w:fill="FFFFFF"/>
          </w:rPr>
          <w:t>HB 996</w:t>
        </w:r>
      </w:hyperlink>
      <w:r w:rsidR="00A832C6">
        <w:rPr>
          <w:rFonts w:ascii="Times New Roman" w:eastAsia="Times New Roman" w:hAnsi="Times New Roman" w:cs="Times New Roman"/>
          <w:color w:val="000000" w:themeColor="text1"/>
          <w:sz w:val="22"/>
          <w:szCs w:val="22"/>
          <w:shd w:val="clear" w:color="auto" w:fill="FFFFFF"/>
        </w:rPr>
        <w:t>, Provide additional exceptions to “Dietetics Practice Act” (Rep. Kasey Carpenter-R</w:t>
      </w:r>
      <w:r w:rsidR="00972FA3">
        <w:rPr>
          <w:rFonts w:ascii="Times New Roman" w:eastAsia="Times New Roman" w:hAnsi="Times New Roman" w:cs="Times New Roman"/>
          <w:color w:val="000000" w:themeColor="text1"/>
          <w:sz w:val="22"/>
          <w:szCs w:val="22"/>
          <w:shd w:val="clear" w:color="auto" w:fill="FFFFFF"/>
        </w:rPr>
        <w:t>)</w:t>
      </w:r>
    </w:p>
    <w:p w14:paraId="2EAF03DC" w14:textId="5605A3D8" w:rsidR="00A832C6" w:rsidRPr="00A832C6" w:rsidRDefault="00A832C6" w:rsidP="00A832C6">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Regulated Industries Cmte</w:t>
      </w:r>
    </w:p>
    <w:p w14:paraId="28D7B046" w14:textId="2E7FD773"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797929A5" w14:textId="7BFD640D" w:rsidR="00A832C6" w:rsidRDefault="008B01BC" w:rsidP="00A832C6">
      <w:pPr>
        <w:rPr>
          <w:rFonts w:ascii="Times New Roman" w:eastAsia="Times New Roman" w:hAnsi="Times New Roman" w:cs="Times New Roman"/>
          <w:color w:val="000000" w:themeColor="text1"/>
          <w:sz w:val="22"/>
          <w:szCs w:val="22"/>
          <w:shd w:val="clear" w:color="auto" w:fill="FFFFFF"/>
        </w:rPr>
      </w:pPr>
      <w:hyperlink r:id="rId109" w:history="1">
        <w:r w:rsidR="00A832C6" w:rsidRPr="00A832C6">
          <w:rPr>
            <w:rStyle w:val="Hyperlink"/>
            <w:rFonts w:ascii="Times New Roman" w:eastAsia="Times New Roman" w:hAnsi="Times New Roman" w:cs="Times New Roman"/>
            <w:sz w:val="22"/>
            <w:szCs w:val="22"/>
            <w:shd w:val="clear" w:color="auto" w:fill="FFFFFF"/>
          </w:rPr>
          <w:t>HB 1000</w:t>
        </w:r>
      </w:hyperlink>
      <w:r w:rsidR="00A832C6">
        <w:rPr>
          <w:rFonts w:ascii="Times New Roman" w:eastAsia="Times New Roman" w:hAnsi="Times New Roman" w:cs="Times New Roman"/>
          <w:color w:val="000000" w:themeColor="text1"/>
          <w:sz w:val="22"/>
          <w:szCs w:val="22"/>
          <w:shd w:val="clear" w:color="auto" w:fill="FFFFFF"/>
        </w:rPr>
        <w:t>, Exception for inoculation of canines and felines against rabies (Rep. Stan Gunter-R</w:t>
      </w:r>
      <w:r w:rsidR="00972FA3">
        <w:rPr>
          <w:rFonts w:ascii="Times New Roman" w:eastAsia="Times New Roman" w:hAnsi="Times New Roman" w:cs="Times New Roman"/>
          <w:color w:val="000000" w:themeColor="text1"/>
          <w:sz w:val="22"/>
          <w:szCs w:val="22"/>
          <w:shd w:val="clear" w:color="auto" w:fill="FFFFFF"/>
        </w:rPr>
        <w:t>)</w:t>
      </w:r>
    </w:p>
    <w:p w14:paraId="4FA66A80" w14:textId="472A99FB" w:rsidR="00A832C6" w:rsidRDefault="00A832C6" w:rsidP="00A832C6">
      <w:pPr>
        <w:rPr>
          <w:rFonts w:ascii="Times New Roman" w:eastAsia="Times New Roman" w:hAnsi="Times New Roman" w:cs="Times New Roman"/>
          <w:color w:val="70AD47" w:themeColor="accent6"/>
          <w:sz w:val="22"/>
          <w:szCs w:val="22"/>
          <w:shd w:val="clear" w:color="auto" w:fill="FFFFFF"/>
        </w:rPr>
      </w:pPr>
      <w:r w:rsidRPr="00A832C6">
        <w:rPr>
          <w:rFonts w:ascii="Times New Roman" w:eastAsia="Times New Roman" w:hAnsi="Times New Roman" w:cs="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Agriculture &amp; Consumer Affairs Cmte</w:t>
      </w:r>
    </w:p>
    <w:p w14:paraId="48621A09" w14:textId="3740A307" w:rsidR="00A832C6" w:rsidRDefault="00A832C6" w:rsidP="00A832C6">
      <w:pPr>
        <w:rPr>
          <w:rFonts w:ascii="Times New Roman" w:eastAsia="Times New Roman" w:hAnsi="Times New Roman" w:cs="Times New Roman"/>
          <w:color w:val="70AD47" w:themeColor="accent6"/>
          <w:sz w:val="22"/>
          <w:szCs w:val="22"/>
          <w:shd w:val="clear" w:color="auto" w:fill="FFFFFF"/>
        </w:rPr>
      </w:pPr>
    </w:p>
    <w:p w14:paraId="45BB15AA" w14:textId="4A2030C2" w:rsidR="00A832C6" w:rsidRDefault="008B01BC" w:rsidP="00A832C6">
      <w:pPr>
        <w:rPr>
          <w:rFonts w:ascii="Times New Roman" w:eastAsia="Times New Roman" w:hAnsi="Times New Roman" w:cs="Times New Roman"/>
          <w:color w:val="000000" w:themeColor="text1"/>
          <w:sz w:val="22"/>
          <w:szCs w:val="22"/>
          <w:shd w:val="clear" w:color="auto" w:fill="FFFFFF"/>
        </w:rPr>
      </w:pPr>
      <w:hyperlink r:id="rId110" w:history="1">
        <w:r w:rsidR="00E01925" w:rsidRPr="00A832C6">
          <w:rPr>
            <w:rStyle w:val="Hyperlink"/>
            <w:rFonts w:ascii="Times New Roman" w:eastAsia="Times New Roman" w:hAnsi="Times New Roman" w:cs="Times New Roman"/>
            <w:sz w:val="22"/>
            <w:szCs w:val="22"/>
            <w:shd w:val="clear" w:color="auto" w:fill="FFFFFF"/>
          </w:rPr>
          <w:t>HB 1005</w:t>
        </w:r>
      </w:hyperlink>
      <w:r w:rsidR="00E01925">
        <w:rPr>
          <w:rFonts w:ascii="Times New Roman" w:eastAsia="Times New Roman" w:hAnsi="Times New Roman" w:cs="Times New Roman"/>
          <w:color w:val="000000" w:themeColor="text1"/>
          <w:sz w:val="22"/>
          <w:szCs w:val="22"/>
          <w:shd w:val="clear" w:color="auto" w:fill="FFFFFF"/>
        </w:rPr>
        <w:t>, Require local school systems to conduct suicide screenings (Rep. Mesha Mainor-D)</w:t>
      </w:r>
    </w:p>
    <w:p w14:paraId="10ABA0FE" w14:textId="322A9F9B" w:rsidR="00A832C6" w:rsidRDefault="00A832C6" w:rsidP="00A832C6">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Education Cmte</w:t>
      </w:r>
    </w:p>
    <w:p w14:paraId="0C67B8C3" w14:textId="5A071D9A" w:rsidR="001215B1" w:rsidRDefault="001215B1" w:rsidP="00A832C6">
      <w:pPr>
        <w:rPr>
          <w:rFonts w:ascii="Times New Roman" w:eastAsia="Times New Roman" w:hAnsi="Times New Roman" w:cs="Times New Roman"/>
          <w:color w:val="000000" w:themeColor="text1"/>
          <w:sz w:val="22"/>
          <w:szCs w:val="22"/>
          <w:shd w:val="clear" w:color="auto" w:fill="FFFFFF"/>
        </w:rPr>
      </w:pPr>
    </w:p>
    <w:p w14:paraId="6468AC69" w14:textId="6C4B7A65" w:rsidR="00A832C6" w:rsidRDefault="008B01BC" w:rsidP="00A832C6">
      <w:pPr>
        <w:jc w:val="both"/>
        <w:rPr>
          <w:rFonts w:ascii="Times New Roman" w:eastAsia="Times New Roman" w:hAnsi="Times New Roman" w:cs="Times New Roman"/>
          <w:color w:val="000000" w:themeColor="text1"/>
          <w:sz w:val="22"/>
          <w:szCs w:val="22"/>
          <w:shd w:val="clear" w:color="auto" w:fill="FFFFFF"/>
        </w:rPr>
      </w:pPr>
      <w:hyperlink r:id="rId111" w:history="1">
        <w:r w:rsidR="00A832C6" w:rsidRPr="009D4DA4">
          <w:rPr>
            <w:rStyle w:val="Hyperlink"/>
            <w:rFonts w:ascii="Times New Roman" w:eastAsia="Times New Roman" w:hAnsi="Times New Roman" w:cs="Times New Roman"/>
            <w:sz w:val="22"/>
            <w:szCs w:val="22"/>
            <w:shd w:val="clear" w:color="auto" w:fill="FFFFFF"/>
          </w:rPr>
          <w:t>SB 338,</w:t>
        </w:r>
      </w:hyperlink>
      <w:r w:rsidR="00A832C6">
        <w:rPr>
          <w:rFonts w:ascii="Times New Roman" w:eastAsia="Times New Roman" w:hAnsi="Times New Roman" w:cs="Times New Roman"/>
          <w:color w:val="000000" w:themeColor="text1"/>
          <w:sz w:val="22"/>
          <w:szCs w:val="22"/>
          <w:shd w:val="clear" w:color="auto" w:fill="FFFFFF"/>
        </w:rPr>
        <w:t xml:space="preserve"> Extension of postpartum coverage under Medicaid to one year after birth (Sen. Dean Burke-R</w:t>
      </w:r>
      <w:r w:rsidR="00972FA3">
        <w:rPr>
          <w:rFonts w:ascii="Times New Roman" w:eastAsia="Times New Roman" w:hAnsi="Times New Roman" w:cs="Times New Roman"/>
          <w:color w:val="000000" w:themeColor="text1"/>
          <w:sz w:val="22"/>
          <w:szCs w:val="22"/>
          <w:shd w:val="clear" w:color="auto" w:fill="FFFFFF"/>
        </w:rPr>
        <w:t>)</w:t>
      </w:r>
    </w:p>
    <w:p w14:paraId="1EAB1954" w14:textId="77777777" w:rsidR="00A832C6" w:rsidRDefault="00A832C6" w:rsidP="00A832C6">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9D4DA4">
        <w:rPr>
          <w:rFonts w:ascii="Times New Roman" w:eastAsia="Times New Roman" w:hAnsi="Times New Roman" w:cs="Times New Roman"/>
          <w:color w:val="000000" w:themeColor="text1"/>
          <w:sz w:val="22"/>
          <w:szCs w:val="22"/>
          <w:shd w:val="clear" w:color="auto" w:fill="FFFFFF"/>
        </w:rPr>
        <w:t>increase postpartum coverage under Medicaid from six months to one year following birth</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and Human Services Cmte</w:t>
      </w:r>
    </w:p>
    <w:p w14:paraId="50E460F6" w14:textId="77777777" w:rsidR="00A832C6" w:rsidRDefault="00A832C6" w:rsidP="00A832C6">
      <w:pPr>
        <w:rPr>
          <w:rFonts w:ascii="Times New Roman" w:eastAsia="Times New Roman" w:hAnsi="Times New Roman" w:cs="Times New Roman"/>
          <w:b/>
          <w:bCs/>
          <w:color w:val="000000" w:themeColor="text1"/>
          <w:sz w:val="22"/>
          <w:szCs w:val="22"/>
          <w:shd w:val="clear" w:color="auto" w:fill="FFFFFF"/>
        </w:rPr>
      </w:pPr>
    </w:p>
    <w:p w14:paraId="5F4037DA" w14:textId="662D395B" w:rsidR="006C22B8" w:rsidRDefault="008B01BC" w:rsidP="006C22B8">
      <w:pPr>
        <w:jc w:val="both"/>
        <w:rPr>
          <w:rFonts w:ascii="Times New Roman" w:eastAsia="Times New Roman" w:hAnsi="Times New Roman" w:cs="Times New Roman"/>
          <w:color w:val="000000" w:themeColor="text1"/>
          <w:sz w:val="22"/>
          <w:szCs w:val="22"/>
          <w:shd w:val="clear" w:color="auto" w:fill="FFFFFF"/>
        </w:rPr>
      </w:pPr>
      <w:hyperlink r:id="rId112" w:history="1">
        <w:r w:rsidR="006C22B8" w:rsidRPr="009D4DA4">
          <w:rPr>
            <w:rStyle w:val="Hyperlink"/>
            <w:rFonts w:ascii="Times New Roman" w:eastAsia="Times New Roman" w:hAnsi="Times New Roman" w:cs="Times New Roman"/>
            <w:sz w:val="22"/>
            <w:szCs w:val="22"/>
            <w:shd w:val="clear" w:color="auto" w:fill="FFFFFF"/>
          </w:rPr>
          <w:t>SB 345,</w:t>
        </w:r>
      </w:hyperlink>
      <w:r w:rsidR="006C22B8">
        <w:rPr>
          <w:rFonts w:ascii="Times New Roman" w:eastAsia="Times New Roman" w:hAnsi="Times New Roman" w:cs="Times New Roman"/>
          <w:color w:val="000000" w:themeColor="text1"/>
          <w:sz w:val="22"/>
          <w:szCs w:val="22"/>
          <w:shd w:val="clear" w:color="auto" w:fill="FFFFFF"/>
        </w:rPr>
        <w:t xml:space="preserve"> Prohibit state and local governments from mandating vaccine passports (Sen. Jeff Mullis-R</w:t>
      </w:r>
      <w:r w:rsidR="00972FA3">
        <w:rPr>
          <w:rFonts w:ascii="Times New Roman" w:eastAsia="Times New Roman" w:hAnsi="Times New Roman" w:cs="Times New Roman"/>
          <w:color w:val="000000" w:themeColor="text1"/>
          <w:sz w:val="22"/>
          <w:szCs w:val="22"/>
          <w:shd w:val="clear" w:color="auto" w:fill="FFFFFF"/>
        </w:rPr>
        <w:t>)</w:t>
      </w:r>
    </w:p>
    <w:p w14:paraId="3DAB9697" w14:textId="6C679246" w:rsidR="006C22B8" w:rsidRDefault="006C22B8" w:rsidP="006C22B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9D4DA4">
        <w:rPr>
          <w:rFonts w:ascii="Times New Roman" w:eastAsia="Times New Roman" w:hAnsi="Times New Roman" w:cs="Times New Roman"/>
          <w:color w:val="000000" w:themeColor="text1"/>
          <w:sz w:val="22"/>
          <w:szCs w:val="22"/>
          <w:shd w:val="clear" w:color="auto" w:fill="FFFFFF"/>
        </w:rPr>
        <w:t>elating to general provisions regarding state government, to prohibit state and local governments from mandating vaccine passports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and Human Services Cmte</w:t>
      </w:r>
    </w:p>
    <w:p w14:paraId="5C637F8A" w14:textId="7020B190" w:rsidR="00AF646F" w:rsidRDefault="00AF646F" w:rsidP="006C22B8">
      <w:pPr>
        <w:jc w:val="both"/>
        <w:rPr>
          <w:rFonts w:ascii="Times New Roman" w:eastAsia="Times New Roman" w:hAnsi="Times New Roman" w:cs="Times New Roman"/>
          <w:color w:val="70AD47" w:themeColor="accent6"/>
          <w:sz w:val="22"/>
          <w:szCs w:val="22"/>
          <w:shd w:val="clear" w:color="auto" w:fill="FFFFFF"/>
        </w:rPr>
      </w:pPr>
    </w:p>
    <w:p w14:paraId="3148D8C0" w14:textId="07CF9F15" w:rsidR="00AF646F" w:rsidRDefault="008B01BC" w:rsidP="006C22B8">
      <w:pPr>
        <w:jc w:val="both"/>
        <w:rPr>
          <w:rFonts w:ascii="Times New Roman" w:eastAsia="Times New Roman" w:hAnsi="Times New Roman" w:cs="Times New Roman"/>
          <w:color w:val="000000" w:themeColor="text1"/>
          <w:sz w:val="22"/>
          <w:szCs w:val="22"/>
          <w:shd w:val="clear" w:color="auto" w:fill="FFFFFF"/>
        </w:rPr>
      </w:pPr>
      <w:hyperlink r:id="rId113" w:history="1">
        <w:r w:rsidR="00AF646F" w:rsidRPr="00AF646F">
          <w:rPr>
            <w:rStyle w:val="Hyperlink"/>
            <w:rFonts w:ascii="Times New Roman" w:eastAsia="Times New Roman" w:hAnsi="Times New Roman" w:cs="Times New Roman"/>
            <w:sz w:val="22"/>
            <w:szCs w:val="22"/>
            <w:shd w:val="clear" w:color="auto" w:fill="FFFFFF"/>
          </w:rPr>
          <w:t>SB 372</w:t>
        </w:r>
      </w:hyperlink>
      <w:r w:rsidR="00AF646F">
        <w:rPr>
          <w:rFonts w:ascii="Times New Roman" w:eastAsia="Times New Roman" w:hAnsi="Times New Roman" w:cs="Times New Roman"/>
          <w:color w:val="000000" w:themeColor="text1"/>
          <w:sz w:val="22"/>
          <w:szCs w:val="22"/>
          <w:shd w:val="clear" w:color="auto" w:fill="FFFFFF"/>
        </w:rPr>
        <w:t>, Provide that certain vaccination requirements or immunity passports are unlawful discriminatory practices (Sen. Brandon Beach-R</w:t>
      </w:r>
      <w:r w:rsidR="00972FA3">
        <w:rPr>
          <w:rFonts w:ascii="Times New Roman" w:eastAsia="Times New Roman" w:hAnsi="Times New Roman" w:cs="Times New Roman"/>
          <w:color w:val="000000" w:themeColor="text1"/>
          <w:sz w:val="22"/>
          <w:szCs w:val="22"/>
          <w:shd w:val="clear" w:color="auto" w:fill="FFFFFF"/>
        </w:rPr>
        <w:t>)</w:t>
      </w:r>
    </w:p>
    <w:p w14:paraId="425B3393" w14:textId="4D233E4B" w:rsidR="00AF646F" w:rsidRPr="00AF646F" w:rsidRDefault="00AF646F" w:rsidP="006C22B8">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F646F">
        <w:rPr>
          <w:rFonts w:ascii="Times New Roman" w:eastAsia="Times New Roman" w:hAnsi="Times New Roman" w:cs="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sidRPr="00AF646F">
        <w:rPr>
          <w:rFonts w:ascii="Times New Roman" w:eastAsia="Times New Roman" w:hAnsi="Times New Roman" w:cs="Times New Roman"/>
          <w:color w:val="70AD47" w:themeColor="accent6"/>
          <w:sz w:val="22"/>
          <w:szCs w:val="22"/>
          <w:shd w:val="clear" w:color="auto" w:fill="FFFFFF"/>
        </w:rPr>
        <w:t>Referred to Judiciary Cmte</w:t>
      </w:r>
    </w:p>
    <w:p w14:paraId="6571CFB5" w14:textId="77777777" w:rsidR="006C22B8" w:rsidRPr="006C22B8" w:rsidRDefault="006C22B8" w:rsidP="006C22B8">
      <w:pPr>
        <w:rPr>
          <w:rFonts w:ascii="Times New Roman" w:eastAsia="Times New Roman" w:hAnsi="Times New Roman" w:cs="Times New Roman"/>
          <w:b/>
          <w:bCs/>
          <w:color w:val="000000" w:themeColor="text1"/>
          <w:sz w:val="22"/>
          <w:szCs w:val="22"/>
          <w:shd w:val="clear" w:color="auto" w:fill="FFFFFF"/>
        </w:rPr>
      </w:pPr>
    </w:p>
    <w:p w14:paraId="0328602C" w14:textId="77777777" w:rsidR="00E45A9D" w:rsidRPr="006551F6" w:rsidRDefault="00E45A9D" w:rsidP="00E45A9D">
      <w:pPr>
        <w:jc w:val="center"/>
        <w:outlineLvl w:val="0"/>
        <w:rPr>
          <w:rFonts w:ascii="Times New Roman" w:hAnsi="Times New Roman" w:cs="Times New Roman"/>
          <w:b/>
          <w:sz w:val="22"/>
          <w:szCs w:val="22"/>
        </w:rPr>
      </w:pPr>
      <w:bookmarkStart w:id="11" w:name="health"/>
      <w:bookmarkEnd w:id="11"/>
      <w:r w:rsidRPr="006551F6">
        <w:rPr>
          <w:rFonts w:ascii="Times New Roman" w:hAnsi="Times New Roman" w:cs="Times New Roman"/>
          <w:b/>
          <w:sz w:val="22"/>
          <w:szCs w:val="22"/>
        </w:rPr>
        <w:t>Health – General</w:t>
      </w:r>
    </w:p>
    <w:p w14:paraId="25FD4088" w14:textId="77777777" w:rsidR="00E45A9D" w:rsidRPr="006551F6" w:rsidRDefault="00E45A9D" w:rsidP="00E45A9D">
      <w:pPr>
        <w:jc w:val="both"/>
        <w:rPr>
          <w:rFonts w:ascii="Times New Roman" w:eastAsia="Times New Roman" w:hAnsi="Times New Roman" w:cs="Times New Roman"/>
          <w:color w:val="538135" w:themeColor="accent6" w:themeShade="BF"/>
          <w:sz w:val="22"/>
          <w:szCs w:val="22"/>
        </w:rPr>
      </w:pPr>
    </w:p>
    <w:p w14:paraId="7FA1794B"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114" w:history="1">
        <w:r w:rsidR="00E45A9D" w:rsidRPr="006551F6">
          <w:rPr>
            <w:rStyle w:val="Hyperlink"/>
            <w:rFonts w:ascii="Times New Roman" w:eastAsia="Times New Roman" w:hAnsi="Times New Roman" w:cs="Times New Roman"/>
            <w:sz w:val="22"/>
            <w:szCs w:val="22"/>
          </w:rPr>
          <w:t>HB 394</w:t>
        </w:r>
      </w:hyperlink>
      <w:r w:rsidR="00E45A9D" w:rsidRPr="006551F6">
        <w:rPr>
          <w:rFonts w:ascii="Times New Roman" w:eastAsia="Times New Roman" w:hAnsi="Times New Roman" w:cs="Times New Roman"/>
          <w:color w:val="000000" w:themeColor="text1"/>
          <w:sz w:val="22"/>
          <w:szCs w:val="22"/>
        </w:rPr>
        <w:t>, Relating to taxes on tobacco and vaping products (Rep. Ron Stephens-R)</w:t>
      </w:r>
    </w:p>
    <w:p w14:paraId="70B734EB" w14:textId="49C70D44"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taxes on tobacco and vaping products, so as to revise the rate of taxation for tobacco products and vapor products; and to provide for the taxation of certain products that contain nicotine.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 Cmte</w:t>
      </w:r>
    </w:p>
    <w:p w14:paraId="7412F0A6" w14:textId="77777777" w:rsidR="00E45A9D" w:rsidRPr="0076172A" w:rsidRDefault="00E45A9D" w:rsidP="00E45A9D">
      <w:pPr>
        <w:jc w:val="both"/>
        <w:rPr>
          <w:rFonts w:ascii="Times New Roman" w:eastAsia="Times New Roman" w:hAnsi="Times New Roman" w:cs="Times New Roman"/>
          <w:color w:val="000000" w:themeColor="text1"/>
          <w:sz w:val="22"/>
          <w:szCs w:val="22"/>
          <w:shd w:val="clear" w:color="auto" w:fill="FFFFFF"/>
        </w:rPr>
      </w:pPr>
    </w:p>
    <w:p w14:paraId="15A70D96"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15" w:history="1">
        <w:r w:rsidR="00E45A9D" w:rsidRPr="006551F6">
          <w:rPr>
            <w:rStyle w:val="Hyperlink"/>
            <w:rFonts w:ascii="Times New Roman" w:eastAsia="Times New Roman" w:hAnsi="Times New Roman" w:cs="Times New Roman"/>
            <w:sz w:val="22"/>
            <w:szCs w:val="22"/>
            <w:shd w:val="clear" w:color="auto" w:fill="FFFFFF"/>
          </w:rPr>
          <w:t>HB 702</w:t>
        </w:r>
      </w:hyperlink>
      <w:r w:rsidR="00E45A9D" w:rsidRPr="006551F6">
        <w:rPr>
          <w:rFonts w:ascii="Times New Roman" w:eastAsia="Times New Roman" w:hAnsi="Times New Roman" w:cs="Times New Roman"/>
          <w:color w:val="000000" w:themeColor="text1"/>
          <w:sz w:val="22"/>
          <w:szCs w:val="22"/>
          <w:shd w:val="clear" w:color="auto" w:fill="FFFFFF"/>
        </w:rPr>
        <w:t>, Professional licensing boards (Rep. Joseph Gullett-R)</w:t>
      </w:r>
    </w:p>
    <w:p w14:paraId="44C101F1" w14:textId="7A6BD905" w:rsidR="00E45A9D" w:rsidRPr="006551F6"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Referred to Governmental Affairs Cmte</w:t>
      </w:r>
    </w:p>
    <w:p w14:paraId="3B745B35" w14:textId="77777777" w:rsidR="00E45A9D" w:rsidRPr="006551F6" w:rsidRDefault="00E45A9D" w:rsidP="00E45A9D">
      <w:pPr>
        <w:jc w:val="both"/>
        <w:rPr>
          <w:rFonts w:ascii="Times New Roman" w:eastAsia="Times New Roman" w:hAnsi="Times New Roman" w:cs="Times New Roman"/>
          <w:color w:val="000000" w:themeColor="text1"/>
          <w:sz w:val="22"/>
          <w:szCs w:val="22"/>
        </w:rPr>
      </w:pPr>
    </w:p>
    <w:p w14:paraId="79DBE63A"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116" w:history="1">
        <w:r w:rsidR="00E45A9D" w:rsidRPr="006551F6">
          <w:rPr>
            <w:rStyle w:val="Hyperlink"/>
            <w:rFonts w:ascii="Times New Roman" w:eastAsia="Times New Roman" w:hAnsi="Times New Roman" w:cs="Times New Roman"/>
            <w:sz w:val="22"/>
            <w:szCs w:val="22"/>
          </w:rPr>
          <w:t>HR 236</w:t>
        </w:r>
      </w:hyperlink>
      <w:r w:rsidR="00E45A9D" w:rsidRPr="006551F6">
        <w:rPr>
          <w:rFonts w:ascii="Times New Roman" w:eastAsia="Times New Roman" w:hAnsi="Times New Roman" w:cs="Times New Roman"/>
          <w:color w:val="000000" w:themeColor="text1"/>
          <w:sz w:val="22"/>
          <w:szCs w:val="22"/>
        </w:rPr>
        <w:t>, House Study Committee on Safe Staffing of Nurses (Rep. Jodi Lott-R)</w:t>
      </w:r>
    </w:p>
    <w:p w14:paraId="041C4772" w14:textId="25997307" w:rsidR="00E45A9D"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000000" w:themeColor="text1"/>
          <w:sz w:val="22"/>
          <w:szCs w:val="22"/>
        </w:rPr>
        <w:t xml:space="preserve">A Resolution creating the House Study Committee on the Safe Staffing of Nurses in Georgia. </w:t>
      </w:r>
      <w:r w:rsidRPr="006551F6">
        <w:rPr>
          <w:rFonts w:ascii="Times New Roman" w:eastAsia="Times New Roman" w:hAnsi="Times New Roman" w:cs="Times New Roman"/>
          <w:b/>
          <w:color w:val="000000" w:themeColor="text1"/>
          <w:sz w:val="22"/>
          <w:szCs w:val="22"/>
        </w:rPr>
        <w:t xml:space="preserve">Status: </w:t>
      </w:r>
      <w:r w:rsidRPr="006551F6">
        <w:rPr>
          <w:rFonts w:ascii="Times New Roman" w:eastAsia="Times New Roman" w:hAnsi="Times New Roman" w:cs="Times New Roman"/>
          <w:color w:val="000000" w:themeColor="text1"/>
          <w:sz w:val="22"/>
          <w:szCs w:val="22"/>
        </w:rPr>
        <w:t>Referred to Human Relations &amp; Aging Cmte</w:t>
      </w:r>
    </w:p>
    <w:p w14:paraId="0ADE99E7" w14:textId="18C2FBE7" w:rsidR="00A832C6" w:rsidRDefault="00A832C6" w:rsidP="00E45A9D">
      <w:pPr>
        <w:jc w:val="both"/>
        <w:rPr>
          <w:rFonts w:ascii="Times New Roman" w:eastAsia="Times New Roman" w:hAnsi="Times New Roman" w:cs="Times New Roman"/>
          <w:color w:val="000000" w:themeColor="text1"/>
          <w:sz w:val="22"/>
          <w:szCs w:val="22"/>
        </w:rPr>
      </w:pPr>
    </w:p>
    <w:p w14:paraId="0B467D40" w14:textId="5410D942" w:rsidR="00A832C6" w:rsidRPr="006551F6" w:rsidRDefault="008B01BC" w:rsidP="00E45A9D">
      <w:pPr>
        <w:jc w:val="both"/>
        <w:rPr>
          <w:rFonts w:ascii="Times New Roman" w:eastAsia="Times New Roman" w:hAnsi="Times New Roman" w:cs="Times New Roman"/>
          <w:color w:val="000000" w:themeColor="text1"/>
          <w:sz w:val="22"/>
          <w:szCs w:val="22"/>
        </w:rPr>
      </w:pPr>
      <w:hyperlink r:id="rId117" w:history="1">
        <w:r w:rsidR="00A832C6" w:rsidRPr="00A832C6">
          <w:rPr>
            <w:rStyle w:val="Hyperlink"/>
            <w:rFonts w:ascii="Times New Roman" w:eastAsia="Times New Roman" w:hAnsi="Times New Roman" w:cs="Times New Roman"/>
            <w:sz w:val="22"/>
            <w:szCs w:val="22"/>
          </w:rPr>
          <w:t>HB 972,</w:t>
        </w:r>
      </w:hyperlink>
      <w:r w:rsidR="00A832C6">
        <w:rPr>
          <w:rFonts w:ascii="Times New Roman" w:eastAsia="Times New Roman" w:hAnsi="Times New Roman" w:cs="Times New Roman"/>
          <w:color w:val="000000" w:themeColor="text1"/>
          <w:sz w:val="22"/>
          <w:szCs w:val="22"/>
        </w:rPr>
        <w:t xml:space="preserve"> Licensing requirements for professional counselors (Rep. Dave Belton-R</w:t>
      </w:r>
      <w:r w:rsidR="00972FA3">
        <w:rPr>
          <w:rFonts w:ascii="Times New Roman" w:eastAsia="Times New Roman" w:hAnsi="Times New Roman" w:cs="Times New Roman"/>
          <w:color w:val="000000" w:themeColor="text1"/>
          <w:sz w:val="22"/>
          <w:szCs w:val="22"/>
        </w:rPr>
        <w:t>)</w:t>
      </w:r>
    </w:p>
    <w:p w14:paraId="4714D424" w14:textId="03D2E7E5" w:rsidR="00E45A9D" w:rsidRDefault="00A832C6"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R</w:t>
      </w:r>
      <w:r w:rsidRPr="00A832C6">
        <w:rPr>
          <w:rFonts w:ascii="Times New Roman" w:eastAsia="Times New Roman" w:hAnsi="Times New Roman" w:cs="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70AD47" w:themeColor="accent6"/>
          <w:sz w:val="22"/>
          <w:szCs w:val="22"/>
        </w:rPr>
        <w:t>Referred to Regulated Industries Cmte</w:t>
      </w:r>
    </w:p>
    <w:p w14:paraId="4D16E600" w14:textId="77777777" w:rsidR="009046E7" w:rsidRDefault="009046E7" w:rsidP="00E45A9D">
      <w:pPr>
        <w:jc w:val="both"/>
        <w:rPr>
          <w:rFonts w:ascii="Times New Roman" w:eastAsia="Times New Roman" w:hAnsi="Times New Roman" w:cs="Times New Roman"/>
          <w:color w:val="70AD47" w:themeColor="accent6"/>
          <w:sz w:val="22"/>
          <w:szCs w:val="22"/>
        </w:rPr>
      </w:pPr>
    </w:p>
    <w:p w14:paraId="4B4FC1FC" w14:textId="2B762764" w:rsidR="009046E7" w:rsidRDefault="008B01BC" w:rsidP="009046E7">
      <w:pPr>
        <w:rPr>
          <w:rFonts w:ascii="Times New Roman" w:eastAsia="Times New Roman" w:hAnsi="Times New Roman" w:cs="Times New Roman"/>
          <w:color w:val="000000" w:themeColor="text1"/>
          <w:sz w:val="22"/>
          <w:szCs w:val="22"/>
          <w:shd w:val="clear" w:color="auto" w:fill="FFFFFF"/>
        </w:rPr>
      </w:pPr>
      <w:hyperlink r:id="rId118" w:history="1">
        <w:r w:rsidR="009046E7" w:rsidRPr="00867B14">
          <w:rPr>
            <w:rStyle w:val="Hyperlink"/>
            <w:rFonts w:ascii="Times New Roman" w:eastAsia="Times New Roman" w:hAnsi="Times New Roman" w:cs="Times New Roman"/>
            <w:sz w:val="22"/>
            <w:szCs w:val="22"/>
            <w:shd w:val="clear" w:color="auto" w:fill="FFFFFF"/>
          </w:rPr>
          <w:t>HB 1013</w:t>
        </w:r>
      </w:hyperlink>
      <w:r w:rsidR="009046E7">
        <w:rPr>
          <w:rFonts w:ascii="Times New Roman" w:eastAsia="Times New Roman" w:hAnsi="Times New Roman" w:cs="Times New Roman"/>
          <w:color w:val="000000" w:themeColor="text1"/>
          <w:sz w:val="22"/>
          <w:szCs w:val="22"/>
          <w:shd w:val="clear" w:color="auto" w:fill="FFFFFF"/>
        </w:rPr>
        <w:t>, Mental Health Parity Act (Rep. David Ralston-R</w:t>
      </w:r>
      <w:r w:rsidR="00972FA3">
        <w:rPr>
          <w:rFonts w:ascii="Times New Roman" w:eastAsia="Times New Roman" w:hAnsi="Times New Roman" w:cs="Times New Roman"/>
          <w:color w:val="000000" w:themeColor="text1"/>
          <w:sz w:val="22"/>
          <w:szCs w:val="22"/>
          <w:shd w:val="clear" w:color="auto" w:fill="FFFFFF"/>
        </w:rPr>
        <w:t>)</w:t>
      </w:r>
    </w:p>
    <w:p w14:paraId="4DD1C0C1" w14:textId="77777777" w:rsidR="009046E7" w:rsidRPr="00867B14" w:rsidRDefault="009046E7" w:rsidP="009046E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Health &amp; Human Services Cmte</w:t>
      </w:r>
    </w:p>
    <w:p w14:paraId="02DC8EA6" w14:textId="77777777" w:rsidR="009046E7" w:rsidRDefault="009046E7" w:rsidP="009046E7">
      <w:pPr>
        <w:rPr>
          <w:rFonts w:ascii="Times New Roman" w:eastAsia="Times New Roman" w:hAnsi="Times New Roman" w:cs="Times New Roman"/>
          <w:color w:val="000000" w:themeColor="text1"/>
          <w:sz w:val="22"/>
          <w:szCs w:val="22"/>
          <w:shd w:val="clear" w:color="auto" w:fill="FFFFFF"/>
        </w:rPr>
      </w:pPr>
    </w:p>
    <w:p w14:paraId="6259244F" w14:textId="088C6B6B" w:rsidR="009046E7" w:rsidRDefault="008B01BC" w:rsidP="009046E7">
      <w:pPr>
        <w:rPr>
          <w:rFonts w:ascii="Times New Roman" w:eastAsia="Times New Roman" w:hAnsi="Times New Roman" w:cs="Times New Roman"/>
          <w:color w:val="000000" w:themeColor="text1"/>
          <w:sz w:val="22"/>
          <w:szCs w:val="22"/>
          <w:shd w:val="clear" w:color="auto" w:fill="FFFFFF"/>
        </w:rPr>
      </w:pPr>
      <w:hyperlink r:id="rId119" w:history="1">
        <w:r w:rsidR="009046E7" w:rsidRPr="001215B1">
          <w:rPr>
            <w:rStyle w:val="Hyperlink"/>
            <w:rFonts w:ascii="Times New Roman" w:eastAsia="Times New Roman" w:hAnsi="Times New Roman" w:cs="Times New Roman"/>
            <w:sz w:val="22"/>
            <w:szCs w:val="22"/>
            <w:shd w:val="clear" w:color="auto" w:fill="FFFFFF"/>
          </w:rPr>
          <w:t>HB 1038</w:t>
        </w:r>
      </w:hyperlink>
      <w:r w:rsidR="009046E7">
        <w:rPr>
          <w:rFonts w:ascii="Times New Roman" w:eastAsia="Times New Roman" w:hAnsi="Times New Roman" w:cs="Times New Roman"/>
          <w:color w:val="000000" w:themeColor="text1"/>
          <w:sz w:val="22"/>
          <w:szCs w:val="22"/>
          <w:shd w:val="clear" w:color="auto" w:fill="FFFFFF"/>
        </w:rPr>
        <w:t>, Update of Rural Physician Tax Credit (Rep. Sharon Cooper-R</w:t>
      </w:r>
      <w:r w:rsidR="00972FA3">
        <w:rPr>
          <w:rFonts w:ascii="Times New Roman" w:eastAsia="Times New Roman" w:hAnsi="Times New Roman" w:cs="Times New Roman"/>
          <w:color w:val="000000" w:themeColor="text1"/>
          <w:sz w:val="22"/>
          <w:szCs w:val="22"/>
          <w:shd w:val="clear" w:color="auto" w:fill="FFFFFF"/>
        </w:rPr>
        <w:t>)</w:t>
      </w:r>
    </w:p>
    <w:p w14:paraId="10D2D8C6" w14:textId="77777777" w:rsidR="009046E7" w:rsidRPr="001215B1" w:rsidRDefault="009046E7" w:rsidP="009046E7">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1215B1">
        <w:rPr>
          <w:rFonts w:ascii="Times New Roman" w:eastAsia="Times New Roman" w:hAnsi="Times New Roman" w:cs="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Ways &amp; Means Cmte</w:t>
      </w:r>
    </w:p>
    <w:p w14:paraId="73E67858" w14:textId="77777777" w:rsidR="00A832C6" w:rsidRPr="00A832C6" w:rsidRDefault="00A832C6" w:rsidP="00E45A9D">
      <w:pPr>
        <w:jc w:val="both"/>
        <w:rPr>
          <w:rFonts w:ascii="Times New Roman" w:eastAsia="Times New Roman" w:hAnsi="Times New Roman" w:cs="Times New Roman"/>
          <w:color w:val="70AD47" w:themeColor="accent6"/>
          <w:sz w:val="22"/>
          <w:szCs w:val="22"/>
        </w:rPr>
      </w:pPr>
    </w:p>
    <w:p w14:paraId="051B4D7C"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120" w:history="1">
        <w:r w:rsidR="00E45A9D" w:rsidRPr="006551F6">
          <w:rPr>
            <w:rStyle w:val="Hyperlink"/>
            <w:rFonts w:ascii="Times New Roman" w:eastAsia="Times New Roman" w:hAnsi="Times New Roman" w:cs="Times New Roman"/>
            <w:sz w:val="22"/>
            <w:szCs w:val="22"/>
          </w:rPr>
          <w:t>SB 199</w:t>
        </w:r>
      </w:hyperlink>
      <w:r w:rsidR="00E45A9D" w:rsidRPr="006551F6">
        <w:rPr>
          <w:rFonts w:ascii="Times New Roman" w:eastAsia="Times New Roman" w:hAnsi="Times New Roman" w:cs="Times New Roman"/>
          <w:color w:val="000000" w:themeColor="text1"/>
          <w:sz w:val="22"/>
          <w:szCs w:val="22"/>
        </w:rPr>
        <w:t>, Relating to taxes on tobacco and vaping products (Sen. Jeff Mullis-R)</w:t>
      </w:r>
    </w:p>
    <w:p w14:paraId="1C5265F7" w14:textId="44F12F3D" w:rsidR="009D4DA4" w:rsidRDefault="00E45A9D" w:rsidP="00E45A9D">
      <w:pPr>
        <w:jc w:val="both"/>
        <w:rPr>
          <w:rFonts w:ascii="Times New Roman" w:eastAsia="Times New Roman" w:hAnsi="Times New Roman" w:cs="Times New Roman"/>
          <w:color w:val="70AD47" w:themeColor="accent6"/>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Passed Cmte by Substitute, Pending Rules Cmte, </w:t>
      </w:r>
      <w:r w:rsidRPr="008F2270">
        <w:rPr>
          <w:rFonts w:ascii="Times New Roman" w:eastAsia="Times New Roman" w:hAnsi="Times New Roman" w:cs="Times New Roman"/>
          <w:color w:val="000000" w:themeColor="text1"/>
          <w:sz w:val="22"/>
          <w:szCs w:val="22"/>
          <w:shd w:val="clear" w:color="auto" w:fill="FFFFFF"/>
        </w:rPr>
        <w:t>On Senat</w:t>
      </w:r>
      <w:r w:rsidR="00CD58A6">
        <w:rPr>
          <w:rFonts w:ascii="Times New Roman" w:eastAsia="Times New Roman" w:hAnsi="Times New Roman" w:cs="Times New Roman"/>
          <w:color w:val="000000" w:themeColor="text1"/>
          <w:sz w:val="22"/>
          <w:szCs w:val="22"/>
          <w:shd w:val="clear" w:color="auto" w:fill="FFFFFF"/>
        </w:rPr>
        <w:t>e Rules Calendar, Senate Tabled</w:t>
      </w:r>
      <w:r w:rsidR="00867B14">
        <w:rPr>
          <w:rFonts w:ascii="Times New Roman" w:eastAsia="Times New Roman" w:hAnsi="Times New Roman" w:cs="Times New Roman"/>
          <w:color w:val="000000" w:themeColor="text1"/>
          <w:sz w:val="22"/>
          <w:szCs w:val="22"/>
          <w:shd w:val="clear" w:color="auto" w:fill="FFFFFF"/>
        </w:rPr>
        <w:t xml:space="preserve">, </w:t>
      </w:r>
      <w:r w:rsidR="00867B14" w:rsidRPr="00867B14">
        <w:rPr>
          <w:rFonts w:ascii="Times New Roman" w:eastAsia="Times New Roman" w:hAnsi="Times New Roman" w:cs="Times New Roman"/>
          <w:color w:val="70AD47" w:themeColor="accent6"/>
          <w:sz w:val="22"/>
          <w:szCs w:val="22"/>
          <w:shd w:val="clear" w:color="auto" w:fill="FFFFFF"/>
        </w:rPr>
        <w:t>Taken from Table, Recommitted to Finance Cmte</w:t>
      </w:r>
    </w:p>
    <w:p w14:paraId="73AE1C9C" w14:textId="77777777" w:rsidR="00E01925" w:rsidRDefault="00E01925" w:rsidP="00E45A9D">
      <w:pPr>
        <w:jc w:val="both"/>
        <w:rPr>
          <w:rFonts w:ascii="Times New Roman" w:eastAsia="Times New Roman" w:hAnsi="Times New Roman" w:cs="Times New Roman"/>
          <w:color w:val="70AD47" w:themeColor="accent6"/>
          <w:sz w:val="22"/>
          <w:szCs w:val="22"/>
          <w:shd w:val="clear" w:color="auto" w:fill="FFFFFF"/>
        </w:rPr>
      </w:pPr>
    </w:p>
    <w:p w14:paraId="38B64EC8" w14:textId="77777777" w:rsidR="00E45A9D" w:rsidRPr="006551F6" w:rsidRDefault="00E45A9D" w:rsidP="00E45A9D">
      <w:pPr>
        <w:jc w:val="center"/>
        <w:outlineLvl w:val="0"/>
        <w:rPr>
          <w:rFonts w:ascii="Times New Roman" w:hAnsi="Times New Roman" w:cs="Times New Roman"/>
          <w:b/>
          <w:sz w:val="22"/>
          <w:szCs w:val="22"/>
        </w:rPr>
      </w:pPr>
      <w:bookmarkStart w:id="12" w:name="Hospitals"/>
      <w:r w:rsidRPr="006551F6">
        <w:rPr>
          <w:rFonts w:ascii="Times New Roman" w:hAnsi="Times New Roman" w:cs="Times New Roman"/>
          <w:b/>
          <w:sz w:val="22"/>
          <w:szCs w:val="22"/>
        </w:rPr>
        <w:t>Hospitals</w:t>
      </w:r>
      <w:bookmarkEnd w:id="12"/>
    </w:p>
    <w:p w14:paraId="1EF56DD8" w14:textId="77777777" w:rsidR="00E45A9D" w:rsidRPr="006551F6" w:rsidRDefault="00E45A9D" w:rsidP="00E45A9D">
      <w:pPr>
        <w:jc w:val="both"/>
        <w:rPr>
          <w:rFonts w:ascii="Times New Roman" w:hAnsi="Times New Roman" w:cs="Times New Roman"/>
          <w:sz w:val="22"/>
          <w:szCs w:val="22"/>
        </w:rPr>
      </w:pPr>
    </w:p>
    <w:p w14:paraId="4883B3B6" w14:textId="77777777" w:rsidR="00E45A9D" w:rsidRPr="006551F6" w:rsidRDefault="008B01BC" w:rsidP="00E45A9D">
      <w:pPr>
        <w:jc w:val="both"/>
        <w:rPr>
          <w:rFonts w:ascii="Times New Roman" w:hAnsi="Times New Roman" w:cs="Times New Roman"/>
          <w:sz w:val="22"/>
          <w:szCs w:val="22"/>
        </w:rPr>
      </w:pPr>
      <w:hyperlink r:id="rId121" w:history="1">
        <w:r w:rsidR="00E45A9D" w:rsidRPr="006551F6">
          <w:rPr>
            <w:rStyle w:val="Hyperlink"/>
            <w:rFonts w:ascii="Times New Roman" w:hAnsi="Times New Roman" w:cs="Times New Roman"/>
            <w:sz w:val="22"/>
            <w:szCs w:val="22"/>
          </w:rPr>
          <w:t>HB 261</w:t>
        </w:r>
      </w:hyperlink>
      <w:r w:rsidR="00E45A9D" w:rsidRPr="006551F6">
        <w:rPr>
          <w:rFonts w:ascii="Times New Roman" w:hAnsi="Times New Roman" w:cs="Times New Roman"/>
          <w:sz w:val="22"/>
          <w:szCs w:val="22"/>
        </w:rPr>
        <w:t>, Care and protection of indigent and elderly (Rep. Todd Jones-R)</w:t>
      </w:r>
    </w:p>
    <w:p w14:paraId="7F922874" w14:textId="3D410AC8"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 xml:space="preserve">Referred to Finance Cmte, Hearing </w:t>
      </w:r>
      <w:r>
        <w:rPr>
          <w:rFonts w:ascii="Times New Roman" w:hAnsi="Times New Roman" w:cs="Times New Roman"/>
          <w:color w:val="000000" w:themeColor="text1"/>
          <w:sz w:val="22"/>
          <w:szCs w:val="22"/>
        </w:rPr>
        <w:t>Only</w:t>
      </w:r>
    </w:p>
    <w:p w14:paraId="2526D417" w14:textId="77777777" w:rsidR="00E45A9D" w:rsidRDefault="00E45A9D" w:rsidP="00E45A9D">
      <w:pPr>
        <w:tabs>
          <w:tab w:val="left" w:pos="3364"/>
        </w:tabs>
        <w:jc w:val="both"/>
        <w:rPr>
          <w:rFonts w:ascii="Times New Roman" w:eastAsia="Times New Roman" w:hAnsi="Times New Roman" w:cs="Times New Roman"/>
          <w:color w:val="FF0000"/>
          <w:sz w:val="22"/>
          <w:szCs w:val="22"/>
          <w:shd w:val="clear" w:color="auto" w:fill="FFFFFF"/>
        </w:rPr>
      </w:pPr>
    </w:p>
    <w:p w14:paraId="5DA34A33" w14:textId="77777777" w:rsidR="00E45A9D" w:rsidRPr="006551F6" w:rsidRDefault="008B01BC" w:rsidP="00E45A9D">
      <w:pPr>
        <w:jc w:val="both"/>
        <w:rPr>
          <w:rFonts w:ascii="Times New Roman" w:hAnsi="Times New Roman" w:cs="Times New Roman"/>
          <w:color w:val="000000" w:themeColor="text1"/>
          <w:sz w:val="22"/>
          <w:szCs w:val="22"/>
        </w:rPr>
      </w:pPr>
      <w:hyperlink r:id="rId122" w:history="1">
        <w:r w:rsidR="00E45A9D" w:rsidRPr="006551F6">
          <w:rPr>
            <w:rStyle w:val="Hyperlink"/>
            <w:rFonts w:ascii="Times New Roman" w:hAnsi="Times New Roman" w:cs="Times New Roman"/>
            <w:sz w:val="22"/>
            <w:szCs w:val="22"/>
          </w:rPr>
          <w:t>HB 290</w:t>
        </w:r>
      </w:hyperlink>
      <w:r w:rsidR="00E45A9D" w:rsidRPr="006551F6">
        <w:rPr>
          <w:rFonts w:ascii="Times New Roman" w:hAnsi="Times New Roman" w:cs="Times New Roman"/>
          <w:color w:val="000000" w:themeColor="text1"/>
          <w:sz w:val="22"/>
          <w:szCs w:val="22"/>
        </w:rPr>
        <w:t>, Relating to regulation of hospitals and related institutions (Rep. Ed Setzler-R)</w:t>
      </w:r>
    </w:p>
    <w:p w14:paraId="5C626A2E" w14:textId="77777777" w:rsidR="00E45A9D" w:rsidRPr="0076172A"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w:t>
      </w:r>
      <w:r w:rsidRPr="006551F6">
        <w:rPr>
          <w:rFonts w:ascii="Times New Roman" w:eastAsia="Times New Roman" w:hAnsi="Times New Roman" w:cs="Times New Roman"/>
          <w:color w:val="212529"/>
          <w:sz w:val="22"/>
          <w:szCs w:val="22"/>
          <w:shd w:val="clear" w:color="auto" w:fill="FFFFFF"/>
        </w:rPr>
        <w:lastRenderedPageBreak/>
        <w:t xml:space="preserve">permit to operate a hospital or nursing home.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Human Relations &amp; Aging Cmte, </w:t>
      </w:r>
      <w:r w:rsidRPr="006551F6">
        <w:rPr>
          <w:rFonts w:ascii="Times New Roman" w:eastAsia="Times New Roman" w:hAnsi="Times New Roman" w:cs="Times New Roman"/>
          <w:color w:val="000000" w:themeColor="text1"/>
          <w:sz w:val="22"/>
          <w:szCs w:val="22"/>
          <w:shd w:val="clear" w:color="auto" w:fill="FFFFFF"/>
        </w:rPr>
        <w:t xml:space="preserve">Hearings Held, Passed Cmte by Substitute, Pending Rules Cmte, </w:t>
      </w:r>
      <w:r w:rsidRPr="0044718D">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r>
        <w:rPr>
          <w:rFonts w:ascii="Times New Roman" w:eastAsia="Times New Roman" w:hAnsi="Times New Roman" w:cs="Times New Roman"/>
          <w:color w:val="000000" w:themeColor="text1"/>
          <w:sz w:val="22"/>
          <w:szCs w:val="22"/>
          <w:shd w:val="clear" w:color="auto" w:fill="FFFFFF"/>
        </w:rPr>
        <w:t>,</w:t>
      </w:r>
      <w:r>
        <w:rPr>
          <w:rFonts w:ascii="Times New Roman" w:eastAsia="Times New Roman" w:hAnsi="Times New Roman" w:cs="Times New Roman"/>
          <w:color w:val="00B050"/>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76172A">
        <w:rPr>
          <w:rFonts w:ascii="Times New Roman" w:eastAsia="Times New Roman" w:hAnsi="Times New Roman" w:cs="Times New Roman"/>
          <w:color w:val="000000" w:themeColor="text1"/>
          <w:sz w:val="22"/>
          <w:szCs w:val="22"/>
          <w:shd w:val="clear" w:color="auto" w:fill="FFFFFF"/>
        </w:rPr>
        <w:t>Passed Senate, Sent to House, House Passed as Amended by the House, Sent to Senate for Agree/Disagree, Motion made to Table, Tabled</w:t>
      </w:r>
    </w:p>
    <w:p w14:paraId="469056E1" w14:textId="77777777" w:rsidR="00E45A9D" w:rsidRPr="006551F6" w:rsidRDefault="00E45A9D" w:rsidP="00E45A9D">
      <w:pPr>
        <w:jc w:val="both"/>
        <w:rPr>
          <w:rFonts w:ascii="Times New Roman" w:hAnsi="Times New Roman" w:cs="Times New Roman"/>
          <w:sz w:val="22"/>
          <w:szCs w:val="22"/>
        </w:rPr>
      </w:pPr>
    </w:p>
    <w:p w14:paraId="2A61CC5B" w14:textId="77777777" w:rsidR="00E45A9D" w:rsidRPr="006551F6" w:rsidRDefault="008B01BC" w:rsidP="00E45A9D">
      <w:pPr>
        <w:jc w:val="both"/>
        <w:rPr>
          <w:rFonts w:ascii="Times New Roman" w:hAnsi="Times New Roman" w:cs="Times New Roman"/>
          <w:sz w:val="22"/>
          <w:szCs w:val="22"/>
        </w:rPr>
      </w:pPr>
      <w:hyperlink r:id="rId123" w:history="1">
        <w:r w:rsidR="00E45A9D" w:rsidRPr="006551F6">
          <w:rPr>
            <w:rStyle w:val="Hyperlink"/>
            <w:rFonts w:ascii="Times New Roman" w:hAnsi="Times New Roman" w:cs="Times New Roman"/>
            <w:sz w:val="22"/>
            <w:szCs w:val="22"/>
          </w:rPr>
          <w:t>HB, 697</w:t>
        </w:r>
      </w:hyperlink>
      <w:r w:rsidR="00E45A9D" w:rsidRPr="006551F6">
        <w:rPr>
          <w:rFonts w:ascii="Times New Roman" w:hAnsi="Times New Roman" w:cs="Times New Roman"/>
          <w:sz w:val="22"/>
          <w:szCs w:val="22"/>
        </w:rPr>
        <w:t>, To require hospital data collection (Rep. Mark Newton-R)</w:t>
      </w:r>
    </w:p>
    <w:p w14:paraId="04E99801" w14:textId="77777777" w:rsidR="00E45A9D" w:rsidRPr="008F2270" w:rsidRDefault="00E45A9D" w:rsidP="00E45A9D">
      <w:pPr>
        <w:jc w:val="both"/>
        <w:rPr>
          <w:rFonts w:ascii="Times New Roman" w:eastAsia="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ascii="Times New Roman" w:eastAsia="Times New Roman" w:hAnsi="Times New Roman" w:cs="Times New Roman"/>
          <w:b/>
          <w:color w:val="212529"/>
          <w:sz w:val="22"/>
          <w:szCs w:val="22"/>
          <w:shd w:val="clear" w:color="auto" w:fill="FFFFFF"/>
        </w:rPr>
        <w:t xml:space="preserve">Status: </w:t>
      </w:r>
      <w:r w:rsidRPr="006551F6">
        <w:rPr>
          <w:rFonts w:ascii="Times New Roman" w:eastAsia="Times New Roman" w:hAnsi="Times New Roman" w:cs="Times New Roman"/>
          <w:color w:val="000000" w:themeColor="text1"/>
          <w:sz w:val="22"/>
          <w:szCs w:val="22"/>
          <w:shd w:val="clear" w:color="auto" w:fill="FFFFFF"/>
        </w:rPr>
        <w:t xml:space="preserve">Referred to Special Cmte on Access to Quality Health Care, Passed Cmte, Pending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Health &amp; Human Services Cmte</w:t>
      </w:r>
    </w:p>
    <w:p w14:paraId="107902C8" w14:textId="77777777" w:rsidR="00E45A9D" w:rsidRPr="008F2270" w:rsidRDefault="00E45A9D" w:rsidP="00E45A9D">
      <w:pPr>
        <w:jc w:val="both"/>
        <w:rPr>
          <w:rFonts w:ascii="Times New Roman" w:hAnsi="Times New Roman" w:cs="Times New Roman"/>
          <w:color w:val="000000" w:themeColor="text1"/>
          <w:sz w:val="22"/>
          <w:szCs w:val="22"/>
        </w:rPr>
      </w:pPr>
    </w:p>
    <w:p w14:paraId="0D6C70C6" w14:textId="77777777" w:rsidR="00E45A9D" w:rsidRPr="006551F6" w:rsidRDefault="008B01BC" w:rsidP="00E45A9D">
      <w:pPr>
        <w:jc w:val="both"/>
        <w:rPr>
          <w:rFonts w:ascii="Times New Roman" w:hAnsi="Times New Roman" w:cs="Times New Roman"/>
          <w:sz w:val="22"/>
          <w:szCs w:val="22"/>
        </w:rPr>
      </w:pPr>
      <w:hyperlink r:id="rId124" w:history="1">
        <w:r w:rsidR="00E45A9D" w:rsidRPr="006551F6">
          <w:rPr>
            <w:rStyle w:val="Hyperlink"/>
            <w:rFonts w:ascii="Times New Roman" w:hAnsi="Times New Roman" w:cs="Times New Roman"/>
            <w:sz w:val="22"/>
            <w:szCs w:val="22"/>
          </w:rPr>
          <w:t>SB 19</w:t>
        </w:r>
      </w:hyperlink>
      <w:r w:rsidR="00E45A9D" w:rsidRPr="006551F6">
        <w:rPr>
          <w:rFonts w:ascii="Times New Roman" w:hAnsi="Times New Roman" w:cs="Times New Roman"/>
          <w:sz w:val="22"/>
          <w:szCs w:val="22"/>
        </w:rPr>
        <w:t>, Surgical Smoke Evacuation Systems (Sen. Gloria Butler-D)</w:t>
      </w:r>
    </w:p>
    <w:p w14:paraId="142F25AA" w14:textId="54C94763"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hAnsi="Times New Roman" w:cs="Times New Roman"/>
          <w:sz w:val="22"/>
          <w:szCs w:val="22"/>
        </w:rPr>
        <w:t xml:space="preserve">To require hospitals and ambulatory surgical centers to utilize surgical smoke evacuation systems during surgical procedures to protect patients and health care works. </w:t>
      </w:r>
      <w:r w:rsidRPr="006551F6">
        <w:rPr>
          <w:rFonts w:ascii="Times New Roman" w:hAnsi="Times New Roman" w:cs="Times New Roman"/>
          <w:b/>
          <w:sz w:val="22"/>
          <w:szCs w:val="22"/>
        </w:rPr>
        <w:t>Status:</w:t>
      </w:r>
      <w:r w:rsidRPr="006551F6">
        <w:rPr>
          <w:rFonts w:ascii="Times New Roman" w:hAnsi="Times New Roman" w:cs="Times New Roman"/>
          <w:sz w:val="22"/>
          <w:szCs w:val="22"/>
        </w:rPr>
        <w:t xml:space="preserve"> </w:t>
      </w:r>
      <w:r w:rsidRPr="006551F6">
        <w:rPr>
          <w:rFonts w:ascii="Times New Roman" w:hAnsi="Times New Roman" w:cs="Times New Roman"/>
          <w:color w:val="000000" w:themeColor="text1"/>
          <w:sz w:val="22"/>
          <w:szCs w:val="22"/>
        </w:rPr>
        <w:t>Referred to Health &amp; Human Services Cmte</w:t>
      </w:r>
    </w:p>
    <w:p w14:paraId="6FC4940A" w14:textId="77777777" w:rsidR="00E45A9D" w:rsidRPr="006551F6" w:rsidRDefault="00E45A9D" w:rsidP="00E45A9D">
      <w:pPr>
        <w:jc w:val="both"/>
        <w:rPr>
          <w:rFonts w:ascii="Times New Roman" w:hAnsi="Times New Roman" w:cs="Times New Roman"/>
          <w:color w:val="000000" w:themeColor="text1"/>
          <w:sz w:val="22"/>
          <w:szCs w:val="22"/>
        </w:rPr>
      </w:pPr>
    </w:p>
    <w:p w14:paraId="6370470E" w14:textId="77777777" w:rsidR="00E45A9D" w:rsidRPr="006551F6" w:rsidRDefault="008B01BC" w:rsidP="00E45A9D">
      <w:pPr>
        <w:tabs>
          <w:tab w:val="left" w:pos="3364"/>
        </w:tabs>
        <w:jc w:val="both"/>
        <w:rPr>
          <w:rFonts w:ascii="Times New Roman" w:hAnsi="Times New Roman" w:cs="Times New Roman"/>
          <w:sz w:val="22"/>
          <w:szCs w:val="22"/>
        </w:rPr>
      </w:pPr>
      <w:hyperlink r:id="rId125" w:history="1">
        <w:r w:rsidR="00E45A9D" w:rsidRPr="006551F6">
          <w:rPr>
            <w:rStyle w:val="Hyperlink"/>
            <w:rFonts w:ascii="Times New Roman" w:hAnsi="Times New Roman" w:cs="Times New Roman"/>
            <w:sz w:val="22"/>
            <w:szCs w:val="22"/>
          </w:rPr>
          <w:t>SB 31</w:t>
        </w:r>
      </w:hyperlink>
      <w:r w:rsidR="00E45A9D" w:rsidRPr="006551F6">
        <w:rPr>
          <w:rFonts w:ascii="Times New Roman" w:hAnsi="Times New Roman" w:cs="Times New Roman"/>
          <w:sz w:val="22"/>
          <w:szCs w:val="22"/>
        </w:rPr>
        <w:t>, Care and protection of indigent and elderly (Sen. Chuck Hufstetler-R)</w:t>
      </w:r>
    </w:p>
    <w:p w14:paraId="6562D500" w14:textId="4B99E9E7" w:rsidR="00E45A9D" w:rsidRPr="006551F6" w:rsidRDefault="00E45A9D" w:rsidP="00E45A9D">
      <w:pPr>
        <w:tabs>
          <w:tab w:val="left" w:pos="3364"/>
        </w:tabs>
        <w:jc w:val="both"/>
        <w:rPr>
          <w:rFonts w:ascii="Times New Roman" w:hAnsi="Times New Roman" w:cs="Times New Roman"/>
          <w:color w:val="00B050"/>
          <w:sz w:val="22"/>
          <w:szCs w:val="22"/>
        </w:rPr>
      </w:pPr>
      <w:r w:rsidRPr="006551F6">
        <w:rPr>
          <w:rFonts w:ascii="Times New Roman" w:hAnsi="Times New Roman" w:cs="Times New Roman"/>
          <w:sz w:val="22"/>
          <w:szCs w:val="22"/>
        </w:rPr>
        <w:t xml:space="preserve">To provide for the establishment of a pilot program to conduct a simulated exchange for health care facilities to purchase and sell charity care credits to meet their charity care requirements. </w:t>
      </w:r>
      <w:r w:rsidRPr="006551F6">
        <w:rPr>
          <w:rFonts w:ascii="Times New Roman" w:hAnsi="Times New Roman" w:cs="Times New Roman"/>
          <w:b/>
          <w:sz w:val="22"/>
          <w:szCs w:val="22"/>
        </w:rPr>
        <w:t xml:space="preserve">Status: </w:t>
      </w:r>
      <w:r w:rsidRPr="006551F6">
        <w:rPr>
          <w:rFonts w:ascii="Times New Roman" w:hAnsi="Times New Roman" w:cs="Times New Roman"/>
          <w:color w:val="000000" w:themeColor="text1"/>
          <w:sz w:val="22"/>
          <w:szCs w:val="22"/>
        </w:rPr>
        <w:t>Referred to Finance Cmte, Passed Cmte by</w:t>
      </w:r>
      <w:r w:rsidR="00CD58A6">
        <w:rPr>
          <w:rFonts w:ascii="Times New Roman" w:hAnsi="Times New Roman" w:cs="Times New Roman"/>
          <w:color w:val="000000" w:themeColor="text1"/>
          <w:sz w:val="22"/>
          <w:szCs w:val="22"/>
        </w:rPr>
        <w:t xml:space="preserve"> Substitute, Pending Rules Cmte</w:t>
      </w:r>
    </w:p>
    <w:p w14:paraId="1B9256F1" w14:textId="77777777" w:rsidR="00E45A9D" w:rsidRPr="006551F6" w:rsidRDefault="00E45A9D" w:rsidP="00E45A9D">
      <w:pPr>
        <w:jc w:val="both"/>
        <w:rPr>
          <w:rFonts w:ascii="Times New Roman" w:hAnsi="Times New Roman" w:cs="Times New Roman"/>
          <w:color w:val="000000" w:themeColor="text1"/>
          <w:sz w:val="22"/>
          <w:szCs w:val="22"/>
        </w:rPr>
      </w:pPr>
    </w:p>
    <w:p w14:paraId="581E0B47" w14:textId="77777777" w:rsidR="00E45A9D" w:rsidRPr="006551F6" w:rsidRDefault="00E45A9D" w:rsidP="00E45A9D">
      <w:pPr>
        <w:jc w:val="center"/>
        <w:outlineLvl w:val="0"/>
        <w:rPr>
          <w:rFonts w:ascii="Times New Roman" w:hAnsi="Times New Roman" w:cs="Times New Roman"/>
          <w:b/>
          <w:sz w:val="22"/>
          <w:szCs w:val="22"/>
        </w:rPr>
      </w:pPr>
      <w:bookmarkStart w:id="13" w:name="Insurance"/>
      <w:r w:rsidRPr="006551F6">
        <w:rPr>
          <w:rFonts w:ascii="Times New Roman" w:hAnsi="Times New Roman" w:cs="Times New Roman"/>
          <w:b/>
          <w:sz w:val="22"/>
          <w:szCs w:val="22"/>
        </w:rPr>
        <w:t>Insurance</w:t>
      </w:r>
    </w:p>
    <w:p w14:paraId="13A397AF" w14:textId="77777777" w:rsidR="00E45A9D" w:rsidRPr="006551F6" w:rsidRDefault="00E45A9D" w:rsidP="00E45A9D">
      <w:pPr>
        <w:jc w:val="center"/>
        <w:rPr>
          <w:rFonts w:ascii="Times New Roman" w:hAnsi="Times New Roman" w:cs="Times New Roman"/>
          <w:b/>
          <w:sz w:val="22"/>
          <w:szCs w:val="22"/>
        </w:rPr>
      </w:pPr>
    </w:p>
    <w:p w14:paraId="05FED5D7" w14:textId="77777777" w:rsidR="00E45A9D" w:rsidRPr="006551F6" w:rsidRDefault="008B01BC" w:rsidP="00E45A9D">
      <w:pPr>
        <w:jc w:val="both"/>
        <w:rPr>
          <w:rFonts w:ascii="Times New Roman" w:hAnsi="Times New Roman" w:cs="Times New Roman"/>
          <w:sz w:val="22"/>
          <w:szCs w:val="22"/>
        </w:rPr>
      </w:pPr>
      <w:hyperlink r:id="rId126" w:history="1">
        <w:r w:rsidR="00E45A9D" w:rsidRPr="006551F6">
          <w:rPr>
            <w:rStyle w:val="Hyperlink"/>
            <w:rFonts w:ascii="Times New Roman" w:hAnsi="Times New Roman" w:cs="Times New Roman"/>
            <w:sz w:val="22"/>
            <w:szCs w:val="22"/>
          </w:rPr>
          <w:t>HB 115</w:t>
        </w:r>
      </w:hyperlink>
      <w:r w:rsidR="00E45A9D" w:rsidRPr="006551F6">
        <w:rPr>
          <w:rFonts w:ascii="Times New Roman" w:hAnsi="Times New Roman" w:cs="Times New Roman"/>
          <w:sz w:val="22"/>
          <w:szCs w:val="22"/>
        </w:rPr>
        <w:t>, Relating to insurance, so as to prohibit certain information (Rep. Mike Wilensky-R)</w:t>
      </w:r>
    </w:p>
    <w:p w14:paraId="1C5E549A" w14:textId="35F2F475"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Cmte</w:t>
      </w:r>
    </w:p>
    <w:bookmarkEnd w:id="13"/>
    <w:p w14:paraId="547ACBD3" w14:textId="63EB0415"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p>
    <w:p w14:paraId="4A0878DD" w14:textId="6FFEE800" w:rsidR="00A832C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27" w:history="1">
        <w:r w:rsidR="00A832C6" w:rsidRPr="00A832C6">
          <w:rPr>
            <w:rStyle w:val="Hyperlink"/>
            <w:rFonts w:ascii="Times New Roman" w:eastAsia="Times New Roman" w:hAnsi="Times New Roman" w:cs="Times New Roman"/>
            <w:sz w:val="22"/>
            <w:szCs w:val="22"/>
            <w:shd w:val="clear" w:color="auto" w:fill="FFFFFF"/>
          </w:rPr>
          <w:t>HB 969</w:t>
        </w:r>
      </w:hyperlink>
      <w:r w:rsidR="00A832C6">
        <w:rPr>
          <w:rFonts w:ascii="Times New Roman" w:eastAsia="Times New Roman" w:hAnsi="Times New Roman" w:cs="Times New Roman"/>
          <w:color w:val="000000" w:themeColor="text1"/>
          <w:sz w:val="22"/>
          <w:szCs w:val="22"/>
          <w:shd w:val="clear" w:color="auto" w:fill="FFFFFF"/>
        </w:rPr>
        <w:t>, Update regulation of company holding systems (Rep. Tyler Paul Smith-R</w:t>
      </w:r>
      <w:r w:rsidR="00972FA3">
        <w:rPr>
          <w:rFonts w:ascii="Times New Roman" w:eastAsia="Times New Roman" w:hAnsi="Times New Roman" w:cs="Times New Roman"/>
          <w:color w:val="000000" w:themeColor="text1"/>
          <w:sz w:val="22"/>
          <w:szCs w:val="22"/>
          <w:shd w:val="clear" w:color="auto" w:fill="FFFFFF"/>
        </w:rPr>
        <w:t>)</w:t>
      </w:r>
    </w:p>
    <w:p w14:paraId="24FB03AB" w14:textId="1B3874A1" w:rsidR="00A832C6" w:rsidRPr="00A832C6" w:rsidRDefault="00A832C6" w:rsidP="00E45A9D">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A832C6">
        <w:rPr>
          <w:rFonts w:ascii="Times New Roman" w:eastAsia="Times New Roman" w:hAnsi="Times New Roman" w:cs="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ascii="Times New Roman" w:eastAsia="Times New Roman" w:hAnsi="Times New Roman" w:cs="Times New Roman"/>
          <w:color w:val="000000" w:themeColor="text1"/>
          <w:sz w:val="22"/>
          <w:szCs w:val="22"/>
          <w:shd w:val="clear" w:color="auto" w:fill="FFFFFF"/>
        </w:rPr>
        <w:t xml:space="preserve"> </w:t>
      </w:r>
      <w:r w:rsidRPr="00A832C6">
        <w:rPr>
          <w:rFonts w:ascii="Times New Roman" w:eastAsia="Times New Roman" w:hAnsi="Times New Roman" w:cs="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Insurance Cmte</w:t>
      </w:r>
    </w:p>
    <w:p w14:paraId="5917B7D1" w14:textId="77777777" w:rsidR="00A832C6" w:rsidRPr="0076172A" w:rsidRDefault="00A832C6" w:rsidP="00E45A9D">
      <w:pPr>
        <w:jc w:val="both"/>
        <w:rPr>
          <w:rFonts w:ascii="Times New Roman" w:eastAsia="Times New Roman" w:hAnsi="Times New Roman" w:cs="Times New Roman"/>
          <w:color w:val="000000" w:themeColor="text1"/>
          <w:sz w:val="22"/>
          <w:szCs w:val="22"/>
          <w:shd w:val="clear" w:color="auto" w:fill="FFFFFF"/>
        </w:rPr>
      </w:pPr>
    </w:p>
    <w:p w14:paraId="05EA3DF0" w14:textId="77777777" w:rsidR="00E45A9D" w:rsidRPr="006551F6" w:rsidRDefault="008B01BC" w:rsidP="00E45A9D">
      <w:pPr>
        <w:rPr>
          <w:rFonts w:ascii="Times New Roman" w:hAnsi="Times New Roman" w:cs="Times New Roman"/>
          <w:sz w:val="22"/>
          <w:szCs w:val="22"/>
        </w:rPr>
      </w:pPr>
      <w:hyperlink r:id="rId128" w:history="1">
        <w:r w:rsidR="00E45A9D" w:rsidRPr="006551F6">
          <w:rPr>
            <w:rStyle w:val="Hyperlink"/>
            <w:rFonts w:ascii="Times New Roman" w:hAnsi="Times New Roman" w:cs="Times New Roman"/>
            <w:sz w:val="22"/>
            <w:szCs w:val="22"/>
          </w:rPr>
          <w:t>SB 1</w:t>
        </w:r>
      </w:hyperlink>
      <w:r w:rsidR="00E45A9D" w:rsidRPr="006551F6">
        <w:rPr>
          <w:rFonts w:ascii="Times New Roman" w:hAnsi="Times New Roman" w:cs="Times New Roman"/>
          <w:sz w:val="22"/>
          <w:szCs w:val="22"/>
        </w:rPr>
        <w:t>, Georgia All-Payer Claims Database (Sen. Dean Burke-R)</w:t>
      </w:r>
    </w:p>
    <w:p w14:paraId="0656E354" w14:textId="3BAA6F7A"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Finance Cmte, Hearing Only </w:t>
      </w:r>
    </w:p>
    <w:p w14:paraId="5FF0569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23760D6"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29" w:history="1">
        <w:r w:rsidR="00E45A9D" w:rsidRPr="006551F6">
          <w:rPr>
            <w:rStyle w:val="Hyperlink"/>
            <w:rFonts w:ascii="Times New Roman" w:eastAsia="Times New Roman" w:hAnsi="Times New Roman" w:cs="Times New Roman"/>
            <w:sz w:val="22"/>
            <w:szCs w:val="22"/>
            <w:shd w:val="clear" w:color="auto" w:fill="FFFFFF"/>
          </w:rPr>
          <w:t>SB 112</w:t>
        </w:r>
      </w:hyperlink>
      <w:r w:rsidR="00E45A9D" w:rsidRPr="006551F6">
        <w:rPr>
          <w:rFonts w:ascii="Times New Roman" w:eastAsia="Times New Roman" w:hAnsi="Times New Roman" w:cs="Times New Roman"/>
          <w:color w:val="000000" w:themeColor="text1"/>
          <w:sz w:val="22"/>
          <w:szCs w:val="22"/>
          <w:shd w:val="clear" w:color="auto" w:fill="FFFFFF"/>
        </w:rPr>
        <w:t>, Life insurance notification to policy owners and beneficiaries (Sen. Marty Harbin-R)</w:t>
      </w:r>
    </w:p>
    <w:p w14:paraId="418AB421" w14:textId="77777777" w:rsidR="00E45A9D" w:rsidRPr="007C02B0"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lastRenderedPageBreak/>
        <w:t>Referred to Insurance &amp; Labor Cmte, Passed Cmte by Substitute, Pending Rules Cmte, Senate Passed by Substitute,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012D2D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3D2EEE16"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30" w:history="1">
        <w:r w:rsidR="00E45A9D" w:rsidRPr="006551F6">
          <w:rPr>
            <w:rStyle w:val="Hyperlink"/>
            <w:rFonts w:ascii="Times New Roman" w:eastAsia="Times New Roman" w:hAnsi="Times New Roman" w:cs="Times New Roman"/>
            <w:sz w:val="22"/>
            <w:szCs w:val="22"/>
            <w:shd w:val="clear" w:color="auto" w:fill="FFFFFF"/>
          </w:rPr>
          <w:t>SB 113</w:t>
        </w:r>
      </w:hyperlink>
      <w:r w:rsidR="00E45A9D" w:rsidRPr="006551F6">
        <w:rPr>
          <w:rFonts w:ascii="Times New Roman" w:eastAsia="Times New Roman" w:hAnsi="Times New Roman" w:cs="Times New Roman"/>
          <w:color w:val="000000" w:themeColor="text1"/>
          <w:sz w:val="22"/>
          <w:szCs w:val="22"/>
          <w:shd w:val="clear" w:color="auto" w:fill="FFFFFF"/>
        </w:rPr>
        <w:t>, Life insurers’ requirement to review national policy locator (Sen. Marty Harbin-R)</w:t>
      </w:r>
    </w:p>
    <w:p w14:paraId="4C708E0C" w14:textId="0B41F5B7"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Hearing Only</w:t>
      </w:r>
    </w:p>
    <w:p w14:paraId="7C7C24B3" w14:textId="4198E236" w:rsidR="00CF5EEE" w:rsidRDefault="00CF5EEE" w:rsidP="00E45A9D">
      <w:pPr>
        <w:jc w:val="both"/>
        <w:rPr>
          <w:rFonts w:ascii="Times New Roman" w:eastAsia="Times New Roman" w:hAnsi="Times New Roman" w:cs="Times New Roman"/>
          <w:color w:val="000000" w:themeColor="text1"/>
          <w:sz w:val="22"/>
          <w:szCs w:val="22"/>
          <w:shd w:val="clear" w:color="auto" w:fill="FFFFFF"/>
        </w:rPr>
      </w:pPr>
    </w:p>
    <w:p w14:paraId="212AFCC6" w14:textId="1FAF0301" w:rsidR="00CF5EEE"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31" w:history="1">
        <w:r w:rsidR="00CF5EEE" w:rsidRPr="00CF5EEE">
          <w:rPr>
            <w:rStyle w:val="Hyperlink"/>
            <w:rFonts w:ascii="Times New Roman" w:eastAsia="Times New Roman" w:hAnsi="Times New Roman" w:cs="Times New Roman"/>
            <w:sz w:val="22"/>
            <w:szCs w:val="22"/>
            <w:shd w:val="clear" w:color="auto" w:fill="FFFFFF"/>
          </w:rPr>
          <w:t>SB 330</w:t>
        </w:r>
      </w:hyperlink>
      <w:r w:rsidR="00CF5EEE">
        <w:rPr>
          <w:rFonts w:ascii="Times New Roman" w:eastAsia="Times New Roman" w:hAnsi="Times New Roman" w:cs="Times New Roman"/>
          <w:color w:val="000000" w:themeColor="text1"/>
          <w:sz w:val="22"/>
          <w:szCs w:val="22"/>
          <w:shd w:val="clear" w:color="auto" w:fill="FFFFFF"/>
        </w:rPr>
        <w:t xml:space="preserve">, </w:t>
      </w:r>
      <w:r w:rsidR="00C35C83">
        <w:rPr>
          <w:rFonts w:ascii="Times New Roman" w:eastAsia="Times New Roman" w:hAnsi="Times New Roman" w:cs="Times New Roman"/>
          <w:color w:val="000000" w:themeColor="text1"/>
          <w:sz w:val="22"/>
          <w:szCs w:val="22"/>
          <w:shd w:val="clear" w:color="auto" w:fill="FFFFFF"/>
        </w:rPr>
        <w:t>P</w:t>
      </w:r>
      <w:r w:rsidR="00CF5EEE">
        <w:rPr>
          <w:rFonts w:ascii="Times New Roman" w:eastAsia="Times New Roman" w:hAnsi="Times New Roman" w:cs="Times New Roman"/>
          <w:color w:val="000000" w:themeColor="text1"/>
          <w:sz w:val="22"/>
          <w:szCs w:val="22"/>
          <w:shd w:val="clear" w:color="auto" w:fill="FFFFFF"/>
        </w:rPr>
        <w:t>rotection for applicants or insured who have donat</w:t>
      </w:r>
      <w:r w:rsidR="00C35C83">
        <w:rPr>
          <w:rFonts w:ascii="Times New Roman" w:eastAsia="Times New Roman" w:hAnsi="Times New Roman" w:cs="Times New Roman"/>
          <w:color w:val="000000" w:themeColor="text1"/>
          <w:sz w:val="22"/>
          <w:szCs w:val="22"/>
          <w:shd w:val="clear" w:color="auto" w:fill="FFFFFF"/>
        </w:rPr>
        <w:t xml:space="preserve">ed organs </w:t>
      </w:r>
      <w:r w:rsidR="00CF5EEE">
        <w:rPr>
          <w:rFonts w:ascii="Times New Roman" w:eastAsia="Times New Roman" w:hAnsi="Times New Roman" w:cs="Times New Roman"/>
          <w:color w:val="000000" w:themeColor="text1"/>
          <w:sz w:val="22"/>
          <w:szCs w:val="22"/>
          <w:shd w:val="clear" w:color="auto" w:fill="FFFFFF"/>
        </w:rPr>
        <w:t>(Sen. John Albers-R</w:t>
      </w:r>
      <w:r w:rsidR="00E01925">
        <w:rPr>
          <w:rFonts w:ascii="Times New Roman" w:eastAsia="Times New Roman" w:hAnsi="Times New Roman" w:cs="Times New Roman"/>
          <w:color w:val="000000" w:themeColor="text1"/>
          <w:sz w:val="22"/>
          <w:szCs w:val="22"/>
          <w:shd w:val="clear" w:color="auto" w:fill="FFFFFF"/>
        </w:rPr>
        <w:t>)</w:t>
      </w:r>
    </w:p>
    <w:p w14:paraId="7910D644" w14:textId="2FCEC4C7" w:rsidR="00CF5EEE" w:rsidRPr="009D4DA4" w:rsidRDefault="00CF5EEE" w:rsidP="00CF5EEE">
      <w:pPr>
        <w:jc w:val="both"/>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 xml:space="preserve">To </w:t>
      </w:r>
      <w:r w:rsidRPr="00CF5EEE">
        <w:rPr>
          <w:rFonts w:ascii="Times New Roman" w:eastAsia="Times New Roman" w:hAnsi="Times New Roman" w:cs="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ascii="Times New Roman" w:eastAsia="Times New Roman" w:hAnsi="Times New Roman" w:cs="Times New Roman"/>
          <w:color w:val="000000" w:themeColor="text1"/>
          <w:sz w:val="22"/>
          <w:szCs w:val="22"/>
          <w:shd w:val="clear" w:color="auto" w:fill="FFFFFF"/>
        </w:rPr>
        <w:t xml:space="preserve">w. </w:t>
      </w:r>
      <w:r>
        <w:rPr>
          <w:rFonts w:ascii="Times New Roman" w:eastAsia="Times New Roman" w:hAnsi="Times New Roman" w:cs="Times New Roman"/>
          <w:b/>
          <w:bCs/>
          <w:color w:val="000000" w:themeColor="text1"/>
          <w:sz w:val="22"/>
          <w:szCs w:val="22"/>
          <w:shd w:val="clear" w:color="auto" w:fill="FFFFFF"/>
        </w:rPr>
        <w:t xml:space="preserve">Status: </w:t>
      </w:r>
      <w:r w:rsidRPr="009B79A3">
        <w:rPr>
          <w:rFonts w:ascii="Times New Roman" w:eastAsia="Times New Roman" w:hAnsi="Times New Roman" w:cs="Times New Roman"/>
          <w:color w:val="000000" w:themeColor="text1"/>
          <w:sz w:val="22"/>
          <w:szCs w:val="22"/>
          <w:shd w:val="clear" w:color="auto" w:fill="FFFFFF"/>
        </w:rPr>
        <w:t>Referred to Insurance &amp; Labor Cmte</w:t>
      </w:r>
      <w:r w:rsidR="009D4DA4">
        <w:rPr>
          <w:rFonts w:ascii="Times New Roman" w:eastAsia="Times New Roman" w:hAnsi="Times New Roman" w:cs="Times New Roman"/>
          <w:color w:val="000000" w:themeColor="text1"/>
          <w:sz w:val="22"/>
          <w:szCs w:val="22"/>
          <w:shd w:val="clear" w:color="auto" w:fill="FFFFFF"/>
        </w:rPr>
        <w:t xml:space="preserve">, </w:t>
      </w:r>
      <w:r w:rsidR="009D4DA4">
        <w:rPr>
          <w:rFonts w:ascii="Times New Roman" w:eastAsia="Times New Roman" w:hAnsi="Times New Roman" w:cs="Times New Roman"/>
          <w:color w:val="70AD47" w:themeColor="accent6"/>
          <w:sz w:val="22"/>
          <w:szCs w:val="22"/>
          <w:shd w:val="clear" w:color="auto" w:fill="FFFFFF"/>
        </w:rPr>
        <w:t>Passed Cmte</w:t>
      </w:r>
    </w:p>
    <w:p w14:paraId="15062F50"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2951D872" w14:textId="77777777" w:rsidR="00E45A9D" w:rsidRPr="006551F6" w:rsidRDefault="00E45A9D" w:rsidP="00E45A9D">
      <w:pPr>
        <w:jc w:val="center"/>
        <w:outlineLvl w:val="0"/>
        <w:rPr>
          <w:rFonts w:ascii="Times New Roman" w:hAnsi="Times New Roman" w:cs="Times New Roman"/>
          <w:b/>
          <w:sz w:val="22"/>
          <w:szCs w:val="22"/>
        </w:rPr>
      </w:pPr>
      <w:bookmarkStart w:id="14" w:name="Pharmaceuticals"/>
      <w:bookmarkEnd w:id="14"/>
      <w:r w:rsidRPr="006551F6">
        <w:rPr>
          <w:rFonts w:ascii="Times New Roman" w:hAnsi="Times New Roman" w:cs="Times New Roman"/>
          <w:b/>
          <w:sz w:val="22"/>
          <w:szCs w:val="22"/>
        </w:rPr>
        <w:t>Pharmaceuticals</w:t>
      </w:r>
    </w:p>
    <w:p w14:paraId="43E952B9" w14:textId="77777777" w:rsidR="00E45A9D" w:rsidRPr="006551F6" w:rsidRDefault="00E45A9D" w:rsidP="00E45A9D">
      <w:pPr>
        <w:jc w:val="center"/>
        <w:rPr>
          <w:rFonts w:ascii="Times New Roman" w:hAnsi="Times New Roman" w:cs="Times New Roman"/>
          <w:b/>
          <w:sz w:val="22"/>
          <w:szCs w:val="22"/>
        </w:rPr>
      </w:pPr>
    </w:p>
    <w:p w14:paraId="69175DB8" w14:textId="77777777" w:rsidR="00E45A9D" w:rsidRPr="006551F6" w:rsidRDefault="008B01BC" w:rsidP="00E45A9D">
      <w:pPr>
        <w:jc w:val="both"/>
        <w:rPr>
          <w:rFonts w:ascii="Times New Roman" w:hAnsi="Times New Roman" w:cs="Times New Roman"/>
          <w:sz w:val="22"/>
          <w:szCs w:val="22"/>
        </w:rPr>
      </w:pPr>
      <w:hyperlink r:id="rId132" w:history="1">
        <w:r w:rsidR="00E45A9D" w:rsidRPr="006551F6">
          <w:rPr>
            <w:rStyle w:val="Hyperlink"/>
            <w:rFonts w:ascii="Times New Roman" w:hAnsi="Times New Roman" w:cs="Times New Roman"/>
            <w:sz w:val="22"/>
            <w:szCs w:val="22"/>
          </w:rPr>
          <w:t>HB 164</w:t>
        </w:r>
      </w:hyperlink>
      <w:r w:rsidR="00E45A9D" w:rsidRPr="006551F6">
        <w:rPr>
          <w:rFonts w:ascii="Times New Roman" w:hAnsi="Times New Roman" w:cs="Times New Roman"/>
          <w:sz w:val="22"/>
          <w:szCs w:val="22"/>
        </w:rPr>
        <w:t>, Prescription Drug Financial Protection Act (Rep. Demetrius Douglas-D)</w:t>
      </w:r>
    </w:p>
    <w:p w14:paraId="407345DE" w14:textId="398DCDB8"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Quality Health Care, Hearing Only, Passed Cmte by Substitute As Amended, Pending Rules</w:t>
      </w:r>
    </w:p>
    <w:p w14:paraId="26124347" w14:textId="77777777" w:rsidR="00E45A9D" w:rsidRPr="006551F6" w:rsidRDefault="00E45A9D" w:rsidP="00E45A9D">
      <w:pPr>
        <w:jc w:val="both"/>
        <w:rPr>
          <w:rFonts w:ascii="Times New Roman" w:hAnsi="Times New Roman" w:cs="Times New Roman"/>
          <w:color w:val="000000" w:themeColor="text1"/>
          <w:sz w:val="22"/>
          <w:szCs w:val="22"/>
        </w:rPr>
      </w:pPr>
    </w:p>
    <w:p w14:paraId="25ABB6D0" w14:textId="77777777" w:rsidR="00E45A9D" w:rsidRPr="006551F6" w:rsidRDefault="008B01BC" w:rsidP="00E45A9D">
      <w:pPr>
        <w:jc w:val="both"/>
        <w:rPr>
          <w:rFonts w:ascii="Times New Roman" w:hAnsi="Times New Roman" w:cs="Times New Roman"/>
          <w:color w:val="000000" w:themeColor="text1"/>
          <w:sz w:val="22"/>
          <w:szCs w:val="22"/>
        </w:rPr>
      </w:pPr>
      <w:hyperlink r:id="rId133" w:history="1">
        <w:r w:rsidR="00E45A9D" w:rsidRPr="006551F6">
          <w:rPr>
            <w:rStyle w:val="Hyperlink"/>
            <w:rFonts w:ascii="Times New Roman" w:hAnsi="Times New Roman" w:cs="Times New Roman"/>
            <w:sz w:val="22"/>
            <w:szCs w:val="22"/>
          </w:rPr>
          <w:t>HB 447</w:t>
        </w:r>
      </w:hyperlink>
      <w:r w:rsidR="00E45A9D" w:rsidRPr="006551F6">
        <w:rPr>
          <w:rFonts w:ascii="Times New Roman" w:hAnsi="Times New Roman" w:cs="Times New Roman"/>
          <w:color w:val="000000" w:themeColor="text1"/>
          <w:sz w:val="22"/>
          <w:szCs w:val="22"/>
        </w:rPr>
        <w:t>, Disclosure of health insurance plan data (Rep. David Knight-R)</w:t>
      </w:r>
    </w:p>
    <w:p w14:paraId="47910FFF" w14:textId="4B659299" w:rsidR="00E45A9D" w:rsidRPr="006551F6"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231F7996" w14:textId="77777777" w:rsidR="00E45A9D" w:rsidRPr="006551F6" w:rsidRDefault="00E45A9D" w:rsidP="00E45A9D">
      <w:pPr>
        <w:jc w:val="both"/>
        <w:rPr>
          <w:rFonts w:ascii="Times New Roman" w:hAnsi="Times New Roman" w:cs="Times New Roman"/>
          <w:color w:val="00B050"/>
          <w:sz w:val="22"/>
          <w:szCs w:val="22"/>
        </w:rPr>
      </w:pPr>
    </w:p>
    <w:p w14:paraId="09884211" w14:textId="77777777" w:rsidR="00E45A9D" w:rsidRPr="006551F6" w:rsidRDefault="008B01BC" w:rsidP="00E45A9D">
      <w:pPr>
        <w:jc w:val="both"/>
        <w:rPr>
          <w:rFonts w:ascii="Times New Roman" w:eastAsia="Times New Roman" w:hAnsi="Times New Roman" w:cs="Times New Roman"/>
          <w:color w:val="000000" w:themeColor="text1"/>
          <w:sz w:val="22"/>
          <w:szCs w:val="22"/>
        </w:rPr>
      </w:pPr>
      <w:hyperlink r:id="rId134" w:history="1">
        <w:r w:rsidR="00E45A9D" w:rsidRPr="006551F6">
          <w:rPr>
            <w:rStyle w:val="Hyperlink"/>
            <w:rFonts w:ascii="Times New Roman" w:hAnsi="Times New Roman" w:cs="Times New Roman"/>
            <w:sz w:val="22"/>
            <w:szCs w:val="22"/>
          </w:rPr>
          <w:t>HB 448</w:t>
        </w:r>
      </w:hyperlink>
      <w:r w:rsidR="00E45A9D" w:rsidRPr="006551F6">
        <w:rPr>
          <w:rFonts w:ascii="Times New Roman" w:hAnsi="Times New Roman" w:cs="Times New Roman"/>
          <w:color w:val="000000" w:themeColor="text1"/>
          <w:sz w:val="22"/>
          <w:szCs w:val="22"/>
        </w:rPr>
        <w:t>, Disclosure of cost related data for PeachCare for Kids Program (Rep. David Knight-R)</w:t>
      </w:r>
    </w:p>
    <w:p w14:paraId="4B5B4018" w14:textId="30681F3D" w:rsidR="00E45A9D"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hAnsi="Times New Roman" w:cs="Times New Roman"/>
          <w:color w:val="000000" w:themeColor="text1"/>
          <w:sz w:val="22"/>
          <w:szCs w:val="22"/>
        </w:rPr>
        <w:t>Referred to Special Committee on Access to Qu</w:t>
      </w:r>
      <w:r w:rsidR="0095282D">
        <w:rPr>
          <w:rFonts w:ascii="Times New Roman" w:hAnsi="Times New Roman" w:cs="Times New Roman"/>
          <w:color w:val="000000" w:themeColor="text1"/>
          <w:sz w:val="22"/>
          <w:szCs w:val="22"/>
        </w:rPr>
        <w:t>ality Health Care, Hearing Only</w:t>
      </w:r>
    </w:p>
    <w:p w14:paraId="0B996D62" w14:textId="77777777" w:rsidR="00C45547" w:rsidRDefault="00C45547" w:rsidP="00E45A9D">
      <w:pPr>
        <w:jc w:val="both"/>
        <w:rPr>
          <w:rFonts w:ascii="Times New Roman" w:hAnsi="Times New Roman" w:cs="Times New Roman"/>
          <w:color w:val="000000" w:themeColor="text1"/>
          <w:sz w:val="22"/>
          <w:szCs w:val="22"/>
        </w:rPr>
      </w:pPr>
    </w:p>
    <w:p w14:paraId="262E12CC" w14:textId="0064EEFF" w:rsidR="00F20339" w:rsidRPr="00F20339" w:rsidRDefault="008B01BC" w:rsidP="00C45547">
      <w:pPr>
        <w:spacing w:before="100" w:beforeAutospacing="1" w:after="100" w:afterAutospacing="1"/>
        <w:contextualSpacing/>
        <w:rPr>
          <w:rFonts w:ascii="Times New Roman" w:hAnsi="Times New Roman" w:cs="Times New Roman"/>
          <w:color w:val="000000" w:themeColor="text1"/>
          <w:sz w:val="22"/>
          <w:szCs w:val="22"/>
        </w:rPr>
      </w:pPr>
      <w:hyperlink r:id="rId135" w:history="1">
        <w:r w:rsidR="00F20339" w:rsidRPr="00064E00">
          <w:rPr>
            <w:rStyle w:val="Hyperlink"/>
            <w:rFonts w:ascii="Times New Roman" w:hAnsi="Times New Roman" w:cs="Times New Roman"/>
            <w:sz w:val="22"/>
            <w:szCs w:val="22"/>
          </w:rPr>
          <w:t>HB 86</w:t>
        </w:r>
        <w:r w:rsidR="00326500" w:rsidRPr="00064E00">
          <w:rPr>
            <w:rStyle w:val="Hyperlink"/>
            <w:rFonts w:ascii="Times New Roman" w:hAnsi="Times New Roman" w:cs="Times New Roman"/>
            <w:sz w:val="22"/>
            <w:szCs w:val="22"/>
          </w:rPr>
          <w:t>7</w:t>
        </w:r>
      </w:hyperlink>
      <w:r w:rsidR="00C45547" w:rsidRPr="00F20339">
        <w:rPr>
          <w:rFonts w:ascii="Times New Roman" w:hAnsi="Times New Roman" w:cs="Times New Roman"/>
          <w:color w:val="000000" w:themeColor="text1"/>
          <w:sz w:val="22"/>
          <w:szCs w:val="22"/>
        </w:rPr>
        <w:t xml:space="preserve">, </w:t>
      </w:r>
      <w:r w:rsidR="00F20339" w:rsidRPr="00F20339">
        <w:rPr>
          <w:rFonts w:ascii="Times New Roman" w:hAnsi="Times New Roman" w:cs="Times New Roman"/>
          <w:color w:val="000000" w:themeColor="text1"/>
          <w:sz w:val="22"/>
          <w:szCs w:val="22"/>
        </w:rPr>
        <w:t>Pharmacy Benefit Manager and Rebates (Rep. Mark Newton-R)</w:t>
      </w:r>
    </w:p>
    <w:p w14:paraId="78FA887D" w14:textId="2354050E" w:rsidR="00E45A9D" w:rsidRPr="00867B14" w:rsidRDefault="00F20339"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sz w:val="22"/>
          <w:szCs w:val="22"/>
        </w:rPr>
        <w:t>R</w:t>
      </w:r>
      <w:r w:rsidR="00C45547" w:rsidRPr="00C45547">
        <w:rPr>
          <w:rFonts w:ascii="Times New Roman" w:hAnsi="Times New Roman" w:cs="Times New Roman"/>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rFonts w:ascii="Times New Roman" w:hAnsi="Times New Roman" w:cs="Times New Roman"/>
          <w:sz w:val="22"/>
          <w:szCs w:val="22"/>
        </w:rPr>
        <w:t xml:space="preserve">. </w:t>
      </w:r>
      <w:r w:rsidRPr="00F20339">
        <w:rPr>
          <w:rFonts w:ascii="Times New Roman" w:hAnsi="Times New Roman" w:cs="Times New Roman"/>
          <w:b/>
          <w:sz w:val="22"/>
          <w:szCs w:val="22"/>
        </w:rPr>
        <w:t>Status:</w:t>
      </w:r>
      <w:r>
        <w:rPr>
          <w:rFonts w:ascii="Times New Roman" w:hAnsi="Times New Roman" w:cs="Times New Roman"/>
          <w:sz w:val="22"/>
          <w:szCs w:val="22"/>
        </w:rPr>
        <w:t xml:space="preserve"> </w:t>
      </w:r>
      <w:r w:rsidRPr="009B79A3">
        <w:rPr>
          <w:rFonts w:ascii="Times New Roman" w:hAnsi="Times New Roman" w:cs="Times New Roman"/>
          <w:color w:val="000000" w:themeColor="text1"/>
          <w:sz w:val="22"/>
          <w:szCs w:val="22"/>
        </w:rPr>
        <w:t>Referred to Special Cmte on Access to Quality Health Care</w:t>
      </w:r>
      <w:r w:rsidR="00867B14">
        <w:rPr>
          <w:rFonts w:ascii="Times New Roman" w:hAnsi="Times New Roman" w:cs="Times New Roman"/>
          <w:color w:val="000000" w:themeColor="text1"/>
          <w:sz w:val="22"/>
          <w:szCs w:val="22"/>
        </w:rPr>
        <w:t xml:space="preserve">, </w:t>
      </w:r>
      <w:r w:rsidR="00867B14">
        <w:rPr>
          <w:rFonts w:ascii="Times New Roman" w:hAnsi="Times New Roman" w:cs="Times New Roman"/>
          <w:color w:val="70AD47" w:themeColor="accent6"/>
          <w:sz w:val="22"/>
          <w:szCs w:val="22"/>
        </w:rPr>
        <w:t xml:space="preserve">Passed Cmte by Substitute </w:t>
      </w:r>
    </w:p>
    <w:p w14:paraId="0931DF5E" w14:textId="5952D47E" w:rsidR="00A832C6" w:rsidRDefault="00A832C6" w:rsidP="00326500">
      <w:pPr>
        <w:spacing w:before="100" w:beforeAutospacing="1" w:after="100" w:afterAutospacing="1"/>
        <w:contextualSpacing/>
        <w:jc w:val="both"/>
        <w:rPr>
          <w:rFonts w:ascii="Times New Roman" w:hAnsi="Times New Roman" w:cs="Times New Roman"/>
          <w:color w:val="000000" w:themeColor="text1"/>
          <w:sz w:val="22"/>
          <w:szCs w:val="22"/>
        </w:rPr>
      </w:pPr>
    </w:p>
    <w:p w14:paraId="59AEBA37" w14:textId="128223F0" w:rsidR="00A832C6" w:rsidRDefault="008B01BC" w:rsidP="00326500">
      <w:pPr>
        <w:spacing w:before="100" w:beforeAutospacing="1" w:after="100" w:afterAutospacing="1"/>
        <w:contextualSpacing/>
        <w:jc w:val="both"/>
        <w:rPr>
          <w:rFonts w:ascii="Times New Roman" w:hAnsi="Times New Roman" w:cs="Times New Roman"/>
          <w:color w:val="000000" w:themeColor="text1"/>
          <w:sz w:val="22"/>
          <w:szCs w:val="22"/>
        </w:rPr>
      </w:pPr>
      <w:hyperlink r:id="rId136" w:history="1">
        <w:r w:rsidR="00A832C6" w:rsidRPr="00A832C6">
          <w:rPr>
            <w:rStyle w:val="Hyperlink"/>
            <w:rFonts w:ascii="Times New Roman" w:hAnsi="Times New Roman" w:cs="Times New Roman"/>
            <w:sz w:val="22"/>
            <w:szCs w:val="22"/>
          </w:rPr>
          <w:t>HB 963,</w:t>
        </w:r>
      </w:hyperlink>
      <w:r w:rsidR="00A832C6">
        <w:rPr>
          <w:rFonts w:ascii="Times New Roman" w:hAnsi="Times New Roman" w:cs="Times New Roman"/>
          <w:color w:val="000000" w:themeColor="text1"/>
          <w:sz w:val="22"/>
          <w:szCs w:val="22"/>
        </w:rPr>
        <w:t xml:space="preserve"> Provisions for controlled substances (Rep. Butch Parrish-R</w:t>
      </w:r>
      <w:r w:rsidR="00972FA3">
        <w:rPr>
          <w:rFonts w:ascii="Times New Roman" w:hAnsi="Times New Roman" w:cs="Times New Roman"/>
          <w:color w:val="000000" w:themeColor="text1"/>
          <w:sz w:val="22"/>
          <w:szCs w:val="22"/>
        </w:rPr>
        <w:t>)</w:t>
      </w:r>
    </w:p>
    <w:p w14:paraId="6996FA3B" w14:textId="1F9C1AA3" w:rsidR="00A832C6" w:rsidRPr="00A832C6" w:rsidRDefault="00A832C6" w:rsidP="00326500">
      <w:pPr>
        <w:spacing w:before="100" w:beforeAutospacing="1" w:after="100" w:afterAutospacing="1"/>
        <w:contextualSpacing/>
        <w:jc w:val="both"/>
        <w:rPr>
          <w:rFonts w:ascii="Times New Roman" w:hAnsi="Times New Roman" w:cs="Times New Roman"/>
          <w:color w:val="70AD47" w:themeColor="accent6"/>
          <w:sz w:val="22"/>
          <w:szCs w:val="22"/>
        </w:rPr>
      </w:pPr>
      <w:r>
        <w:rPr>
          <w:rFonts w:ascii="Times New Roman" w:hAnsi="Times New Roman" w:cs="Times New Roman"/>
          <w:color w:val="000000" w:themeColor="text1"/>
          <w:sz w:val="22"/>
          <w:szCs w:val="22"/>
        </w:rPr>
        <w:t>R</w:t>
      </w:r>
      <w:r w:rsidRPr="00A832C6">
        <w:rPr>
          <w:rFonts w:ascii="Times New Roman" w:hAnsi="Times New Roman" w:cs="Times New Roman"/>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rFonts w:ascii="Times New Roman" w:hAnsi="Times New Roman" w:cs="Times New Roman"/>
          <w:color w:val="000000" w:themeColor="text1"/>
          <w:sz w:val="22"/>
          <w:szCs w:val="22"/>
        </w:rPr>
        <w:t xml:space="preserve">. </w:t>
      </w:r>
      <w:r>
        <w:rPr>
          <w:rFonts w:ascii="Times New Roman" w:hAnsi="Times New Roman" w:cs="Times New Roman"/>
          <w:b/>
          <w:bCs/>
          <w:color w:val="000000" w:themeColor="text1"/>
          <w:sz w:val="22"/>
          <w:szCs w:val="22"/>
        </w:rPr>
        <w:t xml:space="preserve">Status: </w:t>
      </w:r>
      <w:r>
        <w:rPr>
          <w:rFonts w:ascii="Times New Roman" w:hAnsi="Times New Roman" w:cs="Times New Roman"/>
          <w:color w:val="70AD47" w:themeColor="accent6"/>
          <w:sz w:val="22"/>
          <w:szCs w:val="22"/>
        </w:rPr>
        <w:t>Referred to Health &amp; Human Services Cmte</w:t>
      </w:r>
    </w:p>
    <w:p w14:paraId="4D6CE53B" w14:textId="700026FA" w:rsidR="00200D5C" w:rsidRDefault="00200D5C" w:rsidP="00E45A9D">
      <w:pPr>
        <w:jc w:val="both"/>
        <w:rPr>
          <w:rFonts w:ascii="Times New Roman" w:hAnsi="Times New Roman" w:cs="Times New Roman"/>
          <w:b/>
          <w:color w:val="000000" w:themeColor="text1"/>
          <w:sz w:val="22"/>
          <w:szCs w:val="22"/>
        </w:rPr>
      </w:pPr>
    </w:p>
    <w:p w14:paraId="50E4422D" w14:textId="6F08DD6F" w:rsidR="009D4DA4" w:rsidRDefault="008B01BC" w:rsidP="00E45A9D">
      <w:pPr>
        <w:jc w:val="both"/>
        <w:rPr>
          <w:rFonts w:ascii="Times New Roman" w:hAnsi="Times New Roman" w:cs="Times New Roman"/>
          <w:bCs/>
          <w:color w:val="000000" w:themeColor="text1"/>
          <w:sz w:val="22"/>
          <w:szCs w:val="22"/>
        </w:rPr>
      </w:pPr>
      <w:hyperlink r:id="rId137" w:history="1">
        <w:r w:rsidR="009D4DA4" w:rsidRPr="009D4DA4">
          <w:rPr>
            <w:rStyle w:val="Hyperlink"/>
            <w:rFonts w:ascii="Times New Roman" w:hAnsi="Times New Roman" w:cs="Times New Roman"/>
            <w:bCs/>
            <w:sz w:val="22"/>
            <w:szCs w:val="22"/>
          </w:rPr>
          <w:t>SB 341</w:t>
        </w:r>
      </w:hyperlink>
      <w:r w:rsidR="009D4DA4">
        <w:rPr>
          <w:rFonts w:ascii="Times New Roman" w:hAnsi="Times New Roman" w:cs="Times New Roman"/>
          <w:bCs/>
          <w:color w:val="000000" w:themeColor="text1"/>
          <w:sz w:val="22"/>
          <w:szCs w:val="22"/>
        </w:rPr>
        <w:t>, Guidelines for prior authorization of prescribed medicine for chronic conditions (Sen. Kay Kirkpatrick-R</w:t>
      </w:r>
      <w:r w:rsidR="00972FA3">
        <w:rPr>
          <w:rFonts w:ascii="Times New Roman" w:hAnsi="Times New Roman" w:cs="Times New Roman"/>
          <w:bCs/>
          <w:color w:val="000000" w:themeColor="text1"/>
          <w:sz w:val="22"/>
          <w:szCs w:val="22"/>
        </w:rPr>
        <w:t>)</w:t>
      </w:r>
    </w:p>
    <w:p w14:paraId="5EAF9EF4" w14:textId="2F9CB8F7" w:rsidR="009D4DA4" w:rsidRDefault="009D4DA4" w:rsidP="00E45A9D">
      <w:pPr>
        <w:jc w:val="both"/>
        <w:rPr>
          <w:rFonts w:ascii="Times New Roman" w:hAnsi="Times New Roman" w:cs="Times New Roman"/>
          <w:bCs/>
          <w:color w:val="70AD47" w:themeColor="accent6"/>
          <w:sz w:val="22"/>
          <w:szCs w:val="22"/>
        </w:rPr>
      </w:pPr>
      <w:r>
        <w:rPr>
          <w:rFonts w:ascii="Times New Roman" w:hAnsi="Times New Roman" w:cs="Times New Roman"/>
          <w:bCs/>
          <w:color w:val="000000" w:themeColor="text1"/>
          <w:sz w:val="22"/>
          <w:szCs w:val="22"/>
        </w:rPr>
        <w:lastRenderedPageBreak/>
        <w:t>Re</w:t>
      </w:r>
      <w:r w:rsidRPr="009D4DA4">
        <w:rPr>
          <w:rFonts w:ascii="Times New Roman" w:hAnsi="Times New Roman" w:cs="Times New Roman"/>
          <w:bCs/>
          <w:color w:val="000000" w:themeColor="text1"/>
          <w:sz w:val="22"/>
          <w:szCs w:val="22"/>
        </w:rPr>
        <w:t>lating to the prior authorizations of healthcare services,</w:t>
      </w:r>
      <w:r>
        <w:rPr>
          <w:rFonts w:ascii="Times New Roman" w:hAnsi="Times New Roman" w:cs="Times New Roman"/>
          <w:bCs/>
          <w:color w:val="000000" w:themeColor="text1"/>
          <w:sz w:val="22"/>
          <w:szCs w:val="22"/>
        </w:rPr>
        <w:t xml:space="preserve"> </w:t>
      </w:r>
      <w:r w:rsidRPr="009D4DA4">
        <w:rPr>
          <w:rFonts w:ascii="Times New Roman" w:hAnsi="Times New Roman" w:cs="Times New Roman"/>
          <w:bCs/>
          <w:color w:val="000000" w:themeColor="text1"/>
          <w:sz w:val="22"/>
          <w:szCs w:val="22"/>
        </w:rPr>
        <w:t>to provide guidelines for the prior authorization of a prescribed medication for chronic conditions requiring ongoing medication therapy under certain circumstances</w:t>
      </w:r>
      <w:r>
        <w:rPr>
          <w:rFonts w:ascii="Times New Roman" w:hAnsi="Times New Roman" w:cs="Times New Roman"/>
          <w:bCs/>
          <w:color w:val="000000" w:themeColor="text1"/>
          <w:sz w:val="22"/>
          <w:szCs w:val="22"/>
        </w:rPr>
        <w:t xml:space="preserve">. </w:t>
      </w:r>
      <w:r>
        <w:rPr>
          <w:rFonts w:ascii="Times New Roman" w:hAnsi="Times New Roman" w:cs="Times New Roman"/>
          <w:b/>
          <w:color w:val="000000" w:themeColor="text1"/>
          <w:sz w:val="22"/>
          <w:szCs w:val="22"/>
        </w:rPr>
        <w:t xml:space="preserve">Status: </w:t>
      </w:r>
      <w:r>
        <w:rPr>
          <w:rFonts w:ascii="Times New Roman" w:hAnsi="Times New Roman" w:cs="Times New Roman"/>
          <w:bCs/>
          <w:color w:val="70AD47" w:themeColor="accent6"/>
          <w:sz w:val="22"/>
          <w:szCs w:val="22"/>
        </w:rPr>
        <w:t>Referred to Insurance and Labor Cmte</w:t>
      </w:r>
    </w:p>
    <w:p w14:paraId="4223E60F" w14:textId="77777777" w:rsidR="00972FA3" w:rsidRPr="009D4DA4" w:rsidRDefault="00972FA3" w:rsidP="00E45A9D">
      <w:pPr>
        <w:jc w:val="both"/>
        <w:rPr>
          <w:rFonts w:ascii="Times New Roman" w:hAnsi="Times New Roman" w:cs="Times New Roman"/>
          <w:bCs/>
          <w:color w:val="70AD47" w:themeColor="accent6"/>
          <w:sz w:val="22"/>
          <w:szCs w:val="22"/>
        </w:rPr>
      </w:pPr>
    </w:p>
    <w:p w14:paraId="3E532111" w14:textId="77777777" w:rsidR="00E45A9D" w:rsidRPr="006551F6" w:rsidRDefault="00E45A9D" w:rsidP="00E45A9D">
      <w:pPr>
        <w:jc w:val="center"/>
        <w:outlineLvl w:val="0"/>
        <w:rPr>
          <w:rFonts w:ascii="Times New Roman" w:hAnsi="Times New Roman" w:cs="Times New Roman"/>
          <w:b/>
          <w:color w:val="000000" w:themeColor="text1"/>
          <w:sz w:val="22"/>
          <w:szCs w:val="22"/>
        </w:rPr>
      </w:pPr>
      <w:bookmarkStart w:id="15" w:name="Taxes"/>
      <w:r w:rsidRPr="006551F6">
        <w:rPr>
          <w:rFonts w:ascii="Times New Roman" w:hAnsi="Times New Roman" w:cs="Times New Roman"/>
          <w:b/>
          <w:color w:val="000000" w:themeColor="text1"/>
          <w:sz w:val="22"/>
          <w:szCs w:val="22"/>
        </w:rPr>
        <w:t>Taxes</w:t>
      </w:r>
      <w:bookmarkEnd w:id="15"/>
    </w:p>
    <w:p w14:paraId="1628542F" w14:textId="77777777" w:rsidR="00E45A9D" w:rsidRPr="006551F6" w:rsidRDefault="00E45A9D" w:rsidP="00E45A9D">
      <w:pPr>
        <w:jc w:val="both"/>
        <w:rPr>
          <w:rFonts w:ascii="Times New Roman" w:eastAsia="Times New Roman" w:hAnsi="Times New Roman" w:cs="Times New Roman"/>
          <w:color w:val="00B050"/>
          <w:sz w:val="22"/>
          <w:szCs w:val="22"/>
        </w:rPr>
      </w:pPr>
    </w:p>
    <w:p w14:paraId="24323BBC" w14:textId="77777777" w:rsidR="00E45A9D" w:rsidRPr="006551F6" w:rsidRDefault="008B01BC"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38" w:history="1">
        <w:r w:rsidR="00E45A9D" w:rsidRPr="006551F6">
          <w:rPr>
            <w:rStyle w:val="Hyperlink"/>
            <w:rFonts w:ascii="Times New Roman" w:hAnsi="Times New Roman" w:cs="Times New Roman"/>
            <w:sz w:val="22"/>
            <w:szCs w:val="22"/>
          </w:rPr>
          <w:t>HB 100</w:t>
        </w:r>
      </w:hyperlink>
      <w:r w:rsidR="00E45A9D" w:rsidRPr="006551F6">
        <w:rPr>
          <w:rFonts w:ascii="Times New Roman" w:hAnsi="Times New Roman" w:cs="Times New Roman"/>
          <w:color w:val="000000" w:themeColor="text1"/>
          <w:sz w:val="22"/>
          <w:szCs w:val="22"/>
        </w:rPr>
        <w:t>, Excise tax exemption for vehicles owned by public transportations systems (Rep. Carl Gilliard-D)</w:t>
      </w:r>
    </w:p>
    <w:p w14:paraId="362A58AA" w14:textId="500E060A" w:rsidR="00E45A9D" w:rsidRPr="006551F6" w:rsidRDefault="00E45A9D" w:rsidP="00E45A9D">
      <w:pPr>
        <w:jc w:val="both"/>
        <w:rPr>
          <w:rFonts w:ascii="Times New Roman" w:eastAsia="Times New Roman" w:hAnsi="Times New Roman" w:cs="Times New Roman"/>
          <w:sz w:val="22"/>
          <w:szCs w:val="22"/>
        </w:rPr>
      </w:pPr>
      <w:r w:rsidRPr="006551F6">
        <w:rPr>
          <w:rFonts w:ascii="Times New Roman" w:eastAsia="Times New Roman" w:hAnsi="Times New Roman" w:cs="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ascii="Times New Roman" w:eastAsia="Times New Roman" w:hAnsi="Times New Roman" w:cs="Times New Roman"/>
          <w:b/>
          <w:color w:val="212529"/>
          <w:sz w:val="22"/>
          <w:szCs w:val="22"/>
          <w:shd w:val="clear" w:color="auto" w:fill="FFFFFF"/>
        </w:rPr>
        <w:t>Status:</w:t>
      </w:r>
      <w:r w:rsidR="00823702">
        <w:rPr>
          <w:rFonts w:ascii="Times New Roman" w:eastAsia="Times New Roman" w:hAnsi="Times New Roman" w:cs="Times New Roman"/>
          <w:color w:val="212529"/>
          <w:sz w:val="22"/>
          <w:szCs w:val="22"/>
          <w:shd w:val="clear" w:color="auto" w:fill="FFFFFF"/>
        </w:rPr>
        <w:t xml:space="preserve"> Referred to Ways &amp; Means Cmte</w:t>
      </w:r>
    </w:p>
    <w:p w14:paraId="1198428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193D2DE8" w14:textId="77777777" w:rsidR="00E45A9D" w:rsidRPr="006551F6" w:rsidRDefault="008B01BC"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39" w:history="1">
        <w:r w:rsidR="00E45A9D" w:rsidRPr="006551F6">
          <w:rPr>
            <w:rStyle w:val="Hyperlink"/>
            <w:rFonts w:ascii="Times New Roman" w:hAnsi="Times New Roman" w:cs="Times New Roman"/>
            <w:sz w:val="22"/>
            <w:szCs w:val="22"/>
          </w:rPr>
          <w:t>HB 104</w:t>
        </w:r>
      </w:hyperlink>
      <w:r w:rsidR="00E45A9D" w:rsidRPr="006551F6">
        <w:rPr>
          <w:rFonts w:ascii="Times New Roman" w:hAnsi="Times New Roman" w:cs="Times New Roman"/>
          <w:color w:val="000000" w:themeColor="text1"/>
          <w:sz w:val="22"/>
          <w:szCs w:val="22"/>
        </w:rPr>
        <w:t>, Equipment Rental Tax (Rep. Ron Stephens-R)</w:t>
      </w:r>
    </w:p>
    <w:p w14:paraId="5B16D03B" w14:textId="79B629CD"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So as to levy and impose a tax on persons who enter certain rental agreements with certain equipment rental companies within a certain period of time.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w:t>
      </w:r>
      <w:r w:rsidR="00823702">
        <w:rPr>
          <w:rFonts w:ascii="Times New Roman" w:hAnsi="Times New Roman" w:cs="Times New Roman"/>
          <w:color w:val="000000" w:themeColor="text1"/>
          <w:sz w:val="22"/>
          <w:szCs w:val="22"/>
        </w:rPr>
        <w:t>Referred to Ways and Means Cmte</w:t>
      </w:r>
    </w:p>
    <w:p w14:paraId="153F550E"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9AEC9F6" w14:textId="77777777" w:rsidR="00E45A9D" w:rsidRPr="006551F6" w:rsidRDefault="008B01BC"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40" w:history="1">
        <w:r w:rsidR="00E45A9D" w:rsidRPr="006551F6">
          <w:rPr>
            <w:rStyle w:val="Hyperlink"/>
            <w:rFonts w:ascii="Times New Roman" w:hAnsi="Times New Roman" w:cs="Times New Roman"/>
            <w:sz w:val="22"/>
            <w:szCs w:val="22"/>
          </w:rPr>
          <w:t>HB 122</w:t>
        </w:r>
      </w:hyperlink>
      <w:r w:rsidR="00E45A9D" w:rsidRPr="006551F6">
        <w:rPr>
          <w:rFonts w:ascii="Times New Roman" w:hAnsi="Times New Roman" w:cs="Times New Roman"/>
          <w:color w:val="000000" w:themeColor="text1"/>
          <w:sz w:val="22"/>
          <w:szCs w:val="22"/>
        </w:rPr>
        <w:t>, To Extend Sales Tax Exemption for manufacturers of concrete (Rep. John Corbett-R)</w:t>
      </w:r>
    </w:p>
    <w:p w14:paraId="0186ADF9"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 xml:space="preserve">To extend the sunset for a manufacturers’ sales tax exemption for concrete mixers to 2026. </w:t>
      </w:r>
      <w:r w:rsidRPr="006551F6">
        <w:rPr>
          <w:rFonts w:ascii="Times New Roman" w:hAnsi="Times New Roman" w:cs="Times New Roman"/>
          <w:b/>
          <w:color w:val="000000" w:themeColor="text1"/>
          <w:sz w:val="22"/>
          <w:szCs w:val="22"/>
        </w:rPr>
        <w:t>Status:</w:t>
      </w:r>
      <w:r w:rsidRPr="006551F6">
        <w:rPr>
          <w:rFonts w:ascii="Times New Roman" w:hAnsi="Times New Roman" w:cs="Times New Roman"/>
          <w:color w:val="000000" w:themeColor="text1"/>
          <w:sz w:val="22"/>
          <w:szCs w:val="22"/>
        </w:rPr>
        <w:t xml:space="preserve"> Referred to Ways and Means Cmte, Passed Cmte by Substitute, Pending Rules Cmte</w:t>
      </w:r>
    </w:p>
    <w:p w14:paraId="26CCE780"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r w:rsidRPr="006551F6">
        <w:rPr>
          <w:rFonts w:ascii="Times New Roman" w:hAnsi="Times New Roman" w:cs="Times New Roman"/>
          <w:b/>
          <w:color w:val="000000" w:themeColor="text1"/>
          <w:sz w:val="22"/>
          <w:szCs w:val="22"/>
        </w:rPr>
        <w:t>Note:</w:t>
      </w:r>
      <w:r w:rsidRPr="006551F6">
        <w:rPr>
          <w:rFonts w:ascii="Times New Roman" w:hAnsi="Times New Roman" w:cs="Times New Roman"/>
          <w:color w:val="000000" w:themeColor="text1"/>
          <w:sz w:val="22"/>
          <w:szCs w:val="22"/>
        </w:rPr>
        <w:t xml:space="preserve"> The language </w:t>
      </w:r>
      <w:r>
        <w:rPr>
          <w:rFonts w:ascii="Times New Roman" w:hAnsi="Times New Roman" w:cs="Times New Roman"/>
          <w:color w:val="000000" w:themeColor="text1"/>
          <w:sz w:val="22"/>
          <w:szCs w:val="22"/>
        </w:rPr>
        <w:t>was added to SB 6.</w:t>
      </w:r>
    </w:p>
    <w:p w14:paraId="1DD9DC44"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49E3D59C" w14:textId="77777777" w:rsidR="00E45A9D" w:rsidRPr="006551F6" w:rsidRDefault="008B01BC" w:rsidP="00E45A9D">
      <w:pPr>
        <w:jc w:val="both"/>
        <w:rPr>
          <w:rFonts w:ascii="Times New Roman" w:hAnsi="Times New Roman" w:cs="Times New Roman"/>
          <w:color w:val="000000" w:themeColor="text1"/>
          <w:sz w:val="22"/>
          <w:szCs w:val="22"/>
        </w:rPr>
      </w:pPr>
      <w:hyperlink r:id="rId141" w:history="1">
        <w:r w:rsidR="00E45A9D" w:rsidRPr="006551F6">
          <w:rPr>
            <w:rStyle w:val="Hyperlink"/>
            <w:rFonts w:ascii="Times New Roman" w:hAnsi="Times New Roman" w:cs="Times New Roman"/>
            <w:sz w:val="22"/>
            <w:szCs w:val="22"/>
          </w:rPr>
          <w:t>HB 304</w:t>
        </w:r>
      </w:hyperlink>
      <w:r w:rsidR="00E45A9D" w:rsidRPr="006551F6">
        <w:rPr>
          <w:rFonts w:ascii="Times New Roman" w:hAnsi="Times New Roman" w:cs="Times New Roman"/>
          <w:color w:val="000000" w:themeColor="text1"/>
          <w:sz w:val="22"/>
          <w:szCs w:val="22"/>
        </w:rPr>
        <w:t>, Tax credit for medical equipment and pharmaceuticals (Rep. Jodi Lott-R)</w:t>
      </w:r>
    </w:p>
    <w:p w14:paraId="4486AD02" w14:textId="45938D98" w:rsidR="00E45A9D" w:rsidRPr="006551F6" w:rsidRDefault="00E45A9D" w:rsidP="00E45A9D">
      <w:pPr>
        <w:jc w:val="both"/>
        <w:rPr>
          <w:rFonts w:ascii="Times New Roman" w:eastAsia="Times New Roman" w:hAnsi="Times New Roman" w:cs="Times New Roman"/>
          <w:color w:val="FF0000"/>
          <w:sz w:val="22"/>
          <w:szCs w:val="22"/>
        </w:rPr>
      </w:pPr>
      <w:r w:rsidRPr="006551F6">
        <w:rPr>
          <w:rFonts w:ascii="Times New Roman" w:hAnsi="Times New Roman" w:cs="Times New Roman"/>
          <w:color w:val="000000" w:themeColor="text1"/>
          <w:sz w:val="22"/>
          <w:szCs w:val="22"/>
        </w:rPr>
        <w:t xml:space="preserve">Tax credit for </w:t>
      </w:r>
      <w:r w:rsidRPr="006551F6">
        <w:rPr>
          <w:rFonts w:ascii="Times New Roman" w:eastAsia="Times New Roman" w:hAnsi="Times New Roman" w:cs="Times New Roman"/>
          <w:bCs/>
          <w:color w:val="273E47"/>
          <w:sz w:val="22"/>
          <w:szCs w:val="22"/>
        </w:rPr>
        <w:t xml:space="preserve">medical equipment and supplies manufacturers and pharmaceutical and medicine manufacturers; provide tax credit. </w:t>
      </w:r>
      <w:r w:rsidRPr="006551F6">
        <w:rPr>
          <w:rFonts w:ascii="Times New Roman" w:eastAsia="Times New Roman" w:hAnsi="Times New Roman" w:cs="Times New Roman"/>
          <w:b/>
          <w:bCs/>
          <w:color w:val="273E47"/>
          <w:sz w:val="22"/>
          <w:szCs w:val="22"/>
        </w:rPr>
        <w:t>Status:</w:t>
      </w:r>
      <w:r w:rsidRPr="006551F6">
        <w:rPr>
          <w:rFonts w:ascii="Times New Roman" w:eastAsia="Times New Roman" w:hAnsi="Times New Roman" w:cs="Times New Roman"/>
          <w:bCs/>
          <w:color w:val="273E47"/>
          <w:sz w:val="22"/>
          <w:szCs w:val="22"/>
        </w:rPr>
        <w:t xml:space="preserve"> </w:t>
      </w:r>
      <w:r w:rsidR="00823702">
        <w:rPr>
          <w:rFonts w:ascii="Times New Roman" w:eastAsia="Times New Roman" w:hAnsi="Times New Roman" w:cs="Times New Roman"/>
          <w:bCs/>
          <w:color w:val="000000" w:themeColor="text1"/>
          <w:sz w:val="22"/>
          <w:szCs w:val="22"/>
        </w:rPr>
        <w:t>Referred to Ways &amp; Means Cmte</w:t>
      </w:r>
    </w:p>
    <w:p w14:paraId="02087249" w14:textId="77777777" w:rsidR="00E45A9D" w:rsidRPr="006551F6" w:rsidRDefault="00E45A9D" w:rsidP="00E45A9D">
      <w:pPr>
        <w:jc w:val="both"/>
        <w:rPr>
          <w:rFonts w:ascii="Times New Roman" w:eastAsia="Times New Roman" w:hAnsi="Times New Roman" w:cs="Times New Roman"/>
          <w:color w:val="00B050"/>
          <w:sz w:val="22"/>
          <w:szCs w:val="22"/>
          <w:shd w:val="clear" w:color="auto" w:fill="FFFFFF"/>
        </w:rPr>
      </w:pPr>
    </w:p>
    <w:p w14:paraId="1914FD84"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42" w:history="1">
        <w:r w:rsidR="00E45A9D" w:rsidRPr="006551F6">
          <w:rPr>
            <w:rStyle w:val="Hyperlink"/>
            <w:rFonts w:ascii="Times New Roman" w:eastAsia="Times New Roman" w:hAnsi="Times New Roman" w:cs="Times New Roman"/>
            <w:sz w:val="22"/>
            <w:szCs w:val="22"/>
            <w:shd w:val="clear" w:color="auto" w:fill="FFFFFF"/>
          </w:rPr>
          <w:t>HB 398</w:t>
        </w:r>
      </w:hyperlink>
      <w:r w:rsidR="00E45A9D" w:rsidRPr="006551F6">
        <w:rPr>
          <w:rFonts w:ascii="Times New Roman" w:eastAsia="Times New Roman" w:hAnsi="Times New Roman" w:cs="Times New Roman"/>
          <w:color w:val="000000" w:themeColor="text1"/>
          <w:sz w:val="22"/>
          <w:szCs w:val="22"/>
          <w:shd w:val="clear" w:color="auto" w:fill="FFFFFF"/>
        </w:rPr>
        <w:t>, Relating to job tax credits (Rep. Bruce Williamson-R)</w:t>
      </w:r>
    </w:p>
    <w:p w14:paraId="554E5DC3" w14:textId="2E23C1DB"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p>
    <w:p w14:paraId="3A6FE425" w14:textId="77777777" w:rsidR="00E45A9D" w:rsidRPr="006551F6" w:rsidRDefault="00E45A9D" w:rsidP="00E45A9D">
      <w:pPr>
        <w:jc w:val="both"/>
        <w:rPr>
          <w:rStyle w:val="apple-converted-space"/>
          <w:rFonts w:ascii="Times New Roman" w:eastAsia="Times New Roman" w:hAnsi="Times New Roman" w:cs="Times New Roman"/>
          <w:color w:val="000000" w:themeColor="text1"/>
          <w:sz w:val="22"/>
          <w:szCs w:val="22"/>
          <w:shd w:val="clear" w:color="auto" w:fill="FFFFFF"/>
        </w:rPr>
      </w:pPr>
    </w:p>
    <w:p w14:paraId="71904544" w14:textId="77777777" w:rsidR="00E45A9D" w:rsidRPr="006551F6" w:rsidRDefault="008B01BC" w:rsidP="00E45A9D">
      <w:pPr>
        <w:jc w:val="both"/>
        <w:rPr>
          <w:rStyle w:val="apple-converted-space"/>
          <w:rFonts w:ascii="Times New Roman" w:eastAsia="Times New Roman" w:hAnsi="Times New Roman" w:cs="Times New Roman"/>
          <w:color w:val="000000" w:themeColor="text1"/>
          <w:sz w:val="22"/>
          <w:szCs w:val="22"/>
          <w:shd w:val="clear" w:color="auto" w:fill="FFFFFF"/>
        </w:rPr>
      </w:pPr>
      <w:hyperlink r:id="rId143" w:history="1">
        <w:r w:rsidR="00E45A9D" w:rsidRPr="006551F6">
          <w:rPr>
            <w:rStyle w:val="Hyperlink"/>
            <w:rFonts w:ascii="Times New Roman" w:eastAsia="Times New Roman" w:hAnsi="Times New Roman" w:cs="Times New Roman"/>
            <w:sz w:val="22"/>
            <w:szCs w:val="22"/>
            <w:shd w:val="clear" w:color="auto" w:fill="FFFFFF"/>
          </w:rPr>
          <w:t>HB 469</w:t>
        </w:r>
      </w:hyperlink>
      <w:r w:rsidR="00E45A9D" w:rsidRPr="006551F6">
        <w:rPr>
          <w:rStyle w:val="apple-converted-space"/>
          <w:rFonts w:ascii="Times New Roman" w:eastAsia="Times New Roman" w:hAnsi="Times New Roman" w:cs="Times New Roman"/>
          <w:color w:val="000000" w:themeColor="text1"/>
          <w:sz w:val="22"/>
          <w:szCs w:val="22"/>
          <w:shd w:val="clear" w:color="auto" w:fill="FFFFFF"/>
        </w:rPr>
        <w:t>, Tax Credits for historic structures (Rep. Ron Stephens-R)</w:t>
      </w:r>
    </w:p>
    <w:p w14:paraId="46BE3C23"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ascii="Times New Roman" w:eastAsia="Times New Roman" w:hAnsi="Times New Roman" w:cs="Times New Roman"/>
          <w:color w:val="000000" w:themeColor="text1"/>
          <w:sz w:val="22"/>
          <w:szCs w:val="22"/>
          <w:shd w:val="clear" w:color="auto" w:fill="FFFFFF"/>
        </w:rPr>
        <w:t>Passed House,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0B15DD11"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60CE7A30"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44" w:history="1">
        <w:r w:rsidR="00E45A9D" w:rsidRPr="006551F6">
          <w:rPr>
            <w:rStyle w:val="Hyperlink"/>
            <w:rFonts w:ascii="Times New Roman" w:eastAsia="Times New Roman" w:hAnsi="Times New Roman" w:cs="Times New Roman"/>
            <w:sz w:val="22"/>
            <w:szCs w:val="22"/>
            <w:shd w:val="clear" w:color="auto" w:fill="FFFFFF"/>
          </w:rPr>
          <w:t>HB 452</w:t>
        </w:r>
      </w:hyperlink>
      <w:r w:rsidR="00E45A9D" w:rsidRPr="006551F6">
        <w:rPr>
          <w:rFonts w:ascii="Times New Roman" w:eastAsia="Times New Roman" w:hAnsi="Times New Roman" w:cs="Times New Roman"/>
          <w:color w:val="000000" w:themeColor="text1"/>
          <w:sz w:val="22"/>
          <w:szCs w:val="22"/>
          <w:shd w:val="clear" w:color="auto" w:fill="FFFFFF"/>
        </w:rPr>
        <w:t>, Tax Credit for Class III railroads (Rep. Rick Jasperse-R)</w:t>
      </w:r>
    </w:p>
    <w:p w14:paraId="6C32794C" w14:textId="77777777" w:rsidR="00E45A9D" w:rsidRPr="006551F6"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Referred to Ways &amp; Means Cmte</w:t>
      </w:r>
      <w:r w:rsidRPr="006551F6">
        <w:rPr>
          <w:rStyle w:val="apple-converted-space"/>
          <w:rFonts w:ascii="Times New Roman" w:eastAsia="Times New Roman" w:hAnsi="Times New Roman" w:cs="Times New Roman"/>
          <w:color w:val="212529"/>
          <w:sz w:val="22"/>
          <w:szCs w:val="22"/>
          <w:shd w:val="clear" w:color="auto" w:fill="FFFFFF"/>
        </w:rPr>
        <w:t> </w:t>
      </w:r>
    </w:p>
    <w:p w14:paraId="67644E18"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r w:rsidRPr="006671D0">
        <w:rPr>
          <w:rStyle w:val="apple-converted-space"/>
          <w:rFonts w:ascii="Times New Roman" w:eastAsia="Times New Roman" w:hAnsi="Times New Roman" w:cs="Times New Roman"/>
          <w:color w:val="000000" w:themeColor="text1"/>
          <w:sz w:val="22"/>
          <w:szCs w:val="22"/>
          <w:shd w:val="clear" w:color="auto" w:fill="FFFFFF"/>
        </w:rPr>
        <w:t>Note:</w:t>
      </w:r>
      <w:r w:rsidRPr="006551F6">
        <w:rPr>
          <w:rStyle w:val="apple-converted-space"/>
          <w:rFonts w:ascii="Times New Roman" w:eastAsia="Times New Roman" w:hAnsi="Times New Roman" w:cs="Times New Roman"/>
          <w:color w:val="000000" w:themeColor="text1"/>
          <w:sz w:val="22"/>
          <w:szCs w:val="22"/>
          <w:shd w:val="clear" w:color="auto" w:fill="FFFFFF"/>
        </w:rPr>
        <w:t xml:space="preserve"> The language from HB 452 was added to </w:t>
      </w:r>
      <w:hyperlink r:id="rId145" w:history="1">
        <w:r w:rsidRPr="006551F6">
          <w:rPr>
            <w:rStyle w:val="Hyperlink"/>
            <w:rFonts w:ascii="Times New Roman" w:eastAsia="Times New Roman" w:hAnsi="Times New Roman" w:cs="Times New Roman"/>
            <w:sz w:val="22"/>
            <w:szCs w:val="22"/>
            <w:shd w:val="clear" w:color="auto" w:fill="FFFFFF"/>
          </w:rPr>
          <w:t>HB 587</w:t>
        </w:r>
      </w:hyperlink>
      <w:r w:rsidRPr="006551F6">
        <w:rPr>
          <w:rStyle w:val="apple-converted-space"/>
          <w:rFonts w:ascii="Times New Roman" w:eastAsia="Times New Roman" w:hAnsi="Times New Roman" w:cs="Times New Roman"/>
          <w:color w:val="000000" w:themeColor="text1"/>
          <w:sz w:val="22"/>
          <w:szCs w:val="22"/>
          <w:shd w:val="clear" w:color="auto" w:fill="FFFFFF"/>
        </w:rPr>
        <w:t>, Georgia Economic Renewal Act of 2021.</w:t>
      </w:r>
    </w:p>
    <w:p w14:paraId="0E14E7BB"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530AB1D2"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46" w:history="1">
        <w:r w:rsidR="00E45A9D" w:rsidRPr="006551F6">
          <w:rPr>
            <w:rStyle w:val="Hyperlink"/>
            <w:rFonts w:ascii="Times New Roman" w:eastAsia="Times New Roman" w:hAnsi="Times New Roman" w:cs="Times New Roman"/>
            <w:sz w:val="22"/>
            <w:szCs w:val="22"/>
            <w:shd w:val="clear" w:color="auto" w:fill="FFFFFF"/>
          </w:rPr>
          <w:t>HB 586</w:t>
        </w:r>
      </w:hyperlink>
      <w:r w:rsidR="00E45A9D" w:rsidRPr="006551F6">
        <w:rPr>
          <w:rFonts w:ascii="Times New Roman" w:eastAsia="Times New Roman" w:hAnsi="Times New Roman" w:cs="Times New Roman"/>
          <w:color w:val="000000" w:themeColor="text1"/>
          <w:sz w:val="22"/>
          <w:szCs w:val="22"/>
          <w:shd w:val="clear" w:color="auto" w:fill="FFFFFF"/>
        </w:rPr>
        <w:t>, Georgia Economic Recovery Act of 2021 (Rep. Sam Watson-R)</w:t>
      </w:r>
    </w:p>
    <w:p w14:paraId="5C54AAAA" w14:textId="77777777" w:rsidR="00E45A9D" w:rsidRPr="000012BC"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 Passed Cmte by Substitute, Pending Rules Cmte, House Passed, Sent to Senate, Referred to Finance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p>
    <w:p w14:paraId="372432BF" w14:textId="77777777" w:rsidR="00E45A9D" w:rsidRPr="006551F6" w:rsidRDefault="00E45A9D" w:rsidP="00E45A9D">
      <w:pPr>
        <w:jc w:val="both"/>
        <w:rPr>
          <w:rFonts w:ascii="Times New Roman" w:eastAsia="Times New Roman" w:hAnsi="Times New Roman" w:cs="Times New Roman"/>
          <w:color w:val="000000" w:themeColor="text1"/>
          <w:sz w:val="22"/>
          <w:szCs w:val="22"/>
          <w:shd w:val="clear" w:color="auto" w:fill="FFFFFF"/>
        </w:rPr>
      </w:pPr>
    </w:p>
    <w:p w14:paraId="02BB8DF3" w14:textId="77777777" w:rsidR="00E45A9D" w:rsidRPr="006551F6"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47" w:history="1">
        <w:r w:rsidR="00E45A9D" w:rsidRPr="006551F6">
          <w:rPr>
            <w:rStyle w:val="Hyperlink"/>
            <w:rFonts w:ascii="Times New Roman" w:eastAsia="Times New Roman" w:hAnsi="Times New Roman" w:cs="Times New Roman"/>
            <w:sz w:val="22"/>
            <w:szCs w:val="22"/>
            <w:shd w:val="clear" w:color="auto" w:fill="FFFFFF"/>
          </w:rPr>
          <w:t>HB 587</w:t>
        </w:r>
      </w:hyperlink>
      <w:r w:rsidR="00E45A9D" w:rsidRPr="006551F6">
        <w:rPr>
          <w:rFonts w:ascii="Times New Roman" w:eastAsia="Times New Roman" w:hAnsi="Times New Roman" w:cs="Times New Roman"/>
          <w:color w:val="000000" w:themeColor="text1"/>
          <w:sz w:val="22"/>
          <w:szCs w:val="22"/>
          <w:shd w:val="clear" w:color="auto" w:fill="FFFFFF"/>
        </w:rPr>
        <w:t>, Georgia Agribusiness and Rural Jobs Act (Rep. Bruce Williamson-R)</w:t>
      </w:r>
    </w:p>
    <w:p w14:paraId="70415E78" w14:textId="548FF9C3"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lastRenderedPageBreak/>
        <w:t xml:space="preserve">Relating to revenue and taxation, so as to provide for a tax credits for various expenditures and manufacturers.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Ways &amp; Means Cmte</w:t>
      </w:r>
      <w:r w:rsidRPr="006551F6">
        <w:rPr>
          <w:rStyle w:val="apple-converted-space"/>
          <w:rFonts w:ascii="Times New Roman" w:eastAsia="Times New Roman" w:hAnsi="Times New Roman" w:cs="Times New Roman"/>
          <w:color w:val="000000" w:themeColor="text1"/>
          <w:sz w:val="22"/>
          <w:szCs w:val="22"/>
          <w:shd w:val="clear" w:color="auto" w:fill="FFFFFF"/>
        </w:rPr>
        <w:t>, Passed Cmte by Substitute, Pending Rules Cmte, House Passed, Sent to Senate, Referred to Finance Cmte</w:t>
      </w:r>
      <w:r>
        <w:rPr>
          <w:rStyle w:val="apple-converted-space"/>
          <w:rFonts w:ascii="Times New Roman" w:eastAsia="Times New Roman" w:hAnsi="Times New Roman" w:cs="Times New Roman"/>
          <w:color w:val="000000" w:themeColor="text1"/>
          <w:sz w:val="22"/>
          <w:szCs w:val="22"/>
          <w:shd w:val="clear" w:color="auto" w:fill="FFFFFF"/>
        </w:rPr>
        <w:t xml:space="preserve">, </w:t>
      </w:r>
      <w:r w:rsidRPr="000012BC">
        <w:rPr>
          <w:rStyle w:val="apple-converted-space"/>
          <w:rFonts w:ascii="Times New Roman" w:eastAsia="Times New Roman" w:hAnsi="Times New Roman" w:cs="Times New Roman"/>
          <w:color w:val="000000" w:themeColor="text1"/>
          <w:sz w:val="22"/>
          <w:szCs w:val="22"/>
          <w:shd w:val="clear" w:color="auto" w:fill="FFFFFF"/>
        </w:rPr>
        <w:t xml:space="preserve">Passed Cmte, Pending Rules Cmte, </w:t>
      </w:r>
      <w:r w:rsidRPr="00443809">
        <w:rPr>
          <w:rFonts w:ascii="Times New Roman" w:eastAsia="Times New Roman" w:hAnsi="Times New Roman" w:cs="Times New Roman"/>
          <w:color w:val="000000" w:themeColor="text1"/>
          <w:sz w:val="22"/>
          <w:szCs w:val="22"/>
          <w:shd w:val="clear" w:color="auto" w:fill="FFFFFF"/>
        </w:rPr>
        <w:t>Senate Tabled</w:t>
      </w:r>
    </w:p>
    <w:p w14:paraId="326D891B" w14:textId="2F318D6D" w:rsidR="00AF646F" w:rsidRDefault="00AF646F" w:rsidP="00E45A9D">
      <w:pPr>
        <w:jc w:val="both"/>
        <w:rPr>
          <w:rFonts w:ascii="Times New Roman" w:eastAsia="Times New Roman" w:hAnsi="Times New Roman" w:cs="Times New Roman"/>
          <w:color w:val="000000" w:themeColor="text1"/>
          <w:sz w:val="22"/>
          <w:szCs w:val="22"/>
          <w:shd w:val="clear" w:color="auto" w:fill="FFFFFF"/>
        </w:rPr>
      </w:pPr>
    </w:p>
    <w:p w14:paraId="1B0B666B" w14:textId="3395B298" w:rsidR="00AF646F"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48" w:history="1">
        <w:r w:rsidR="00AF646F" w:rsidRPr="00AF646F">
          <w:rPr>
            <w:rStyle w:val="Hyperlink"/>
            <w:rFonts w:ascii="Times New Roman" w:eastAsia="Times New Roman" w:hAnsi="Times New Roman" w:cs="Times New Roman"/>
            <w:sz w:val="22"/>
            <w:szCs w:val="22"/>
            <w:shd w:val="clear" w:color="auto" w:fill="FFFFFF"/>
          </w:rPr>
          <w:t>HB 979</w:t>
        </w:r>
      </w:hyperlink>
      <w:r w:rsidR="00AF646F">
        <w:rPr>
          <w:rFonts w:ascii="Times New Roman" w:eastAsia="Times New Roman" w:hAnsi="Times New Roman" w:cs="Times New Roman"/>
          <w:color w:val="000000" w:themeColor="text1"/>
          <w:sz w:val="22"/>
          <w:szCs w:val="22"/>
          <w:shd w:val="clear" w:color="auto" w:fill="FFFFFF"/>
        </w:rPr>
        <w:t>, Tax credit for lower income individuals who lease dwellings (Rep. Derek Mallow-D</w:t>
      </w:r>
      <w:r w:rsidR="00972FA3">
        <w:rPr>
          <w:rFonts w:ascii="Times New Roman" w:eastAsia="Times New Roman" w:hAnsi="Times New Roman" w:cs="Times New Roman"/>
          <w:color w:val="000000" w:themeColor="text1"/>
          <w:sz w:val="22"/>
          <w:szCs w:val="22"/>
          <w:shd w:val="clear" w:color="auto" w:fill="FFFFFF"/>
        </w:rPr>
        <w:t>)</w:t>
      </w:r>
    </w:p>
    <w:p w14:paraId="139A3EFD" w14:textId="6270A7AF" w:rsidR="00AF646F" w:rsidRPr="00AF646F" w:rsidRDefault="00AF646F" w:rsidP="00E45A9D">
      <w:pPr>
        <w:jc w:val="both"/>
        <w:rPr>
          <w:rFonts w:ascii="Times New Roman" w:eastAsia="Times New Roman" w:hAnsi="Times New Roman" w:cs="Times New Roman"/>
          <w:color w:val="70AD47" w:themeColor="accent6"/>
          <w:sz w:val="22"/>
          <w:szCs w:val="22"/>
        </w:rPr>
      </w:pPr>
      <w:r w:rsidRPr="00AF646F">
        <w:rPr>
          <w:rFonts w:ascii="Times New Roman" w:eastAsia="Times New Roman" w:hAnsi="Times New Roman" w:cs="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Pr>
          <w:rFonts w:ascii="Times New Roman" w:eastAsia="Times New Roman" w:hAnsi="Times New Roman" w:cs="Times New Roman"/>
          <w:color w:val="70AD47" w:themeColor="accent6"/>
          <w:sz w:val="22"/>
          <w:szCs w:val="22"/>
        </w:rPr>
        <w:t>Referred to Ways &amp; Means Cmte</w:t>
      </w:r>
    </w:p>
    <w:p w14:paraId="4706B032" w14:textId="3FA20D24" w:rsidR="00E45A9D"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719212C9" w14:textId="128BDF20" w:rsidR="001215B1" w:rsidRDefault="008B01BC" w:rsidP="001215B1">
      <w:pPr>
        <w:rPr>
          <w:rFonts w:ascii="Times New Roman" w:eastAsia="Times New Roman" w:hAnsi="Times New Roman" w:cs="Times New Roman"/>
          <w:color w:val="000000" w:themeColor="text1"/>
          <w:sz w:val="22"/>
          <w:szCs w:val="22"/>
          <w:shd w:val="clear" w:color="auto" w:fill="FFFFFF"/>
        </w:rPr>
      </w:pPr>
      <w:hyperlink r:id="rId149" w:history="1">
        <w:r w:rsidR="001215B1" w:rsidRPr="00867B14">
          <w:rPr>
            <w:rStyle w:val="Hyperlink"/>
            <w:rFonts w:ascii="Times New Roman" w:eastAsia="Times New Roman" w:hAnsi="Times New Roman" w:cs="Times New Roman"/>
            <w:sz w:val="22"/>
            <w:szCs w:val="22"/>
            <w:shd w:val="clear" w:color="auto" w:fill="FFFFFF"/>
          </w:rPr>
          <w:t>HB 1039</w:t>
        </w:r>
      </w:hyperlink>
      <w:r w:rsidR="001215B1">
        <w:rPr>
          <w:rFonts w:ascii="Times New Roman" w:eastAsia="Times New Roman" w:hAnsi="Times New Roman" w:cs="Times New Roman"/>
          <w:color w:val="000000" w:themeColor="text1"/>
          <w:sz w:val="22"/>
          <w:szCs w:val="22"/>
          <w:shd w:val="clear" w:color="auto" w:fill="FFFFFF"/>
        </w:rPr>
        <w:t>, Extend tax credit for expenditures on the maintenance of Class III railroads (Rep. Mack Jackson-D</w:t>
      </w:r>
      <w:r w:rsidR="00972FA3">
        <w:rPr>
          <w:rFonts w:ascii="Times New Roman" w:eastAsia="Times New Roman" w:hAnsi="Times New Roman" w:cs="Times New Roman"/>
          <w:color w:val="000000" w:themeColor="text1"/>
          <w:sz w:val="22"/>
          <w:szCs w:val="22"/>
          <w:shd w:val="clear" w:color="auto" w:fill="FFFFFF"/>
        </w:rPr>
        <w:t>)</w:t>
      </w:r>
    </w:p>
    <w:p w14:paraId="0BE78BDA" w14:textId="77777777" w:rsidR="001215B1" w:rsidRPr="00867B14" w:rsidRDefault="001215B1" w:rsidP="001215B1">
      <w:pPr>
        <w:rPr>
          <w:rFonts w:ascii="Times New Roman" w:eastAsia="Times New Roman" w:hAnsi="Times New Roman" w:cs="Times New Roman"/>
          <w:color w:val="70AD47" w:themeColor="accent6"/>
          <w:sz w:val="22"/>
          <w:szCs w:val="22"/>
          <w:shd w:val="clear" w:color="auto" w:fill="FFFFFF"/>
        </w:rPr>
      </w:pPr>
      <w:r>
        <w:rPr>
          <w:rFonts w:ascii="Times New Roman" w:eastAsia="Times New Roman" w:hAnsi="Times New Roman" w:cs="Times New Roman"/>
          <w:color w:val="000000" w:themeColor="text1"/>
          <w:sz w:val="22"/>
          <w:szCs w:val="22"/>
          <w:shd w:val="clear" w:color="auto" w:fill="FFFFFF"/>
        </w:rPr>
        <w:t>R</w:t>
      </w:r>
      <w:r w:rsidRPr="00867B14">
        <w:rPr>
          <w:rFonts w:ascii="Times New Roman" w:eastAsia="Times New Roman" w:hAnsi="Times New Roman" w:cs="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ascii="Times New Roman" w:eastAsia="Times New Roman" w:hAnsi="Times New Roman" w:cs="Times New Roman"/>
          <w:color w:val="000000" w:themeColor="text1"/>
          <w:sz w:val="22"/>
          <w:szCs w:val="22"/>
          <w:shd w:val="clear" w:color="auto" w:fill="FFFFFF"/>
        </w:rPr>
        <w:t xml:space="preserve">. </w:t>
      </w:r>
      <w:r>
        <w:rPr>
          <w:rFonts w:ascii="Times New Roman" w:eastAsia="Times New Roman" w:hAnsi="Times New Roman" w:cs="Times New Roman"/>
          <w:b/>
          <w:bCs/>
          <w:color w:val="000000" w:themeColor="text1"/>
          <w:sz w:val="22"/>
          <w:szCs w:val="22"/>
          <w:shd w:val="clear" w:color="auto" w:fill="FFFFFF"/>
        </w:rPr>
        <w:t xml:space="preserve">Status: </w:t>
      </w:r>
      <w:r>
        <w:rPr>
          <w:rFonts w:ascii="Times New Roman" w:eastAsia="Times New Roman" w:hAnsi="Times New Roman" w:cs="Times New Roman"/>
          <w:color w:val="70AD47" w:themeColor="accent6"/>
          <w:sz w:val="22"/>
          <w:szCs w:val="22"/>
          <w:shd w:val="clear" w:color="auto" w:fill="FFFFFF"/>
        </w:rPr>
        <w:t>Referred to Ways &amp; Means Cmte</w:t>
      </w:r>
    </w:p>
    <w:p w14:paraId="46DEEF60" w14:textId="77777777" w:rsidR="001215B1" w:rsidRPr="0076172A" w:rsidRDefault="001215B1"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6A23A84" w14:textId="77777777" w:rsidR="00E45A9D" w:rsidRPr="006551F6" w:rsidRDefault="008B01BC" w:rsidP="00E45A9D">
      <w:pPr>
        <w:spacing w:before="100" w:beforeAutospacing="1" w:after="100" w:afterAutospacing="1"/>
        <w:contextualSpacing/>
        <w:jc w:val="both"/>
        <w:rPr>
          <w:rFonts w:ascii="Times New Roman" w:hAnsi="Times New Roman" w:cs="Times New Roman"/>
          <w:color w:val="000000" w:themeColor="text1"/>
          <w:sz w:val="22"/>
          <w:szCs w:val="22"/>
        </w:rPr>
      </w:pPr>
      <w:hyperlink r:id="rId150" w:history="1">
        <w:r w:rsidR="00E45A9D" w:rsidRPr="006551F6">
          <w:rPr>
            <w:rStyle w:val="Hyperlink"/>
            <w:rFonts w:ascii="Times New Roman" w:hAnsi="Times New Roman" w:cs="Times New Roman"/>
            <w:sz w:val="22"/>
            <w:szCs w:val="22"/>
          </w:rPr>
          <w:t>SB 148</w:t>
        </w:r>
      </w:hyperlink>
      <w:r w:rsidR="00E45A9D" w:rsidRPr="006551F6">
        <w:rPr>
          <w:rFonts w:ascii="Times New Roman" w:hAnsi="Times New Roman" w:cs="Times New Roman"/>
          <w:color w:val="000000" w:themeColor="text1"/>
          <w:sz w:val="22"/>
          <w:szCs w:val="22"/>
        </w:rPr>
        <w:t>, Special Council on Tax Reform and Fairness (Sen. Chuck Hufstetler-R)</w:t>
      </w:r>
    </w:p>
    <w:p w14:paraId="78ABB750" w14:textId="785FAC7C" w:rsidR="00E45A9D" w:rsidRDefault="00E45A9D" w:rsidP="00E45A9D">
      <w:pPr>
        <w:jc w:val="both"/>
        <w:rPr>
          <w:rFonts w:ascii="Times New Roman" w:eastAsia="Times New Roman" w:hAnsi="Times New Roman" w:cs="Times New Roman"/>
          <w:color w:val="000000" w:themeColor="text1"/>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by Substitute, Pending Rules Cmte, On House Rules Calendar, Defeated in the House</w:t>
      </w:r>
    </w:p>
    <w:p w14:paraId="0968FBAC" w14:textId="1B8BBB3F" w:rsidR="009D4DA4" w:rsidRDefault="009D4DA4" w:rsidP="00E45A9D">
      <w:pPr>
        <w:jc w:val="both"/>
        <w:rPr>
          <w:rFonts w:ascii="Times New Roman" w:eastAsia="Times New Roman" w:hAnsi="Times New Roman" w:cs="Times New Roman"/>
          <w:color w:val="000000" w:themeColor="text1"/>
          <w:sz w:val="22"/>
          <w:szCs w:val="22"/>
          <w:shd w:val="clear" w:color="auto" w:fill="FFFFFF"/>
        </w:rPr>
      </w:pPr>
    </w:p>
    <w:p w14:paraId="5A9B177B" w14:textId="4050135F" w:rsidR="009D4DA4" w:rsidRDefault="008B01BC" w:rsidP="00E45A9D">
      <w:pPr>
        <w:jc w:val="both"/>
        <w:rPr>
          <w:rFonts w:ascii="Times New Roman" w:eastAsia="Times New Roman" w:hAnsi="Times New Roman" w:cs="Times New Roman"/>
          <w:color w:val="000000" w:themeColor="text1"/>
          <w:sz w:val="22"/>
          <w:szCs w:val="22"/>
          <w:shd w:val="clear" w:color="auto" w:fill="FFFFFF"/>
        </w:rPr>
      </w:pPr>
      <w:hyperlink r:id="rId151" w:history="1">
        <w:r w:rsidR="009D4DA4" w:rsidRPr="009D4DA4">
          <w:rPr>
            <w:rStyle w:val="Hyperlink"/>
            <w:rFonts w:ascii="Times New Roman" w:eastAsia="Times New Roman" w:hAnsi="Times New Roman" w:cs="Times New Roman"/>
            <w:sz w:val="22"/>
            <w:szCs w:val="22"/>
            <w:shd w:val="clear" w:color="auto" w:fill="FFFFFF"/>
          </w:rPr>
          <w:t>SB 323,</w:t>
        </w:r>
      </w:hyperlink>
      <w:r w:rsidR="009D4DA4">
        <w:rPr>
          <w:rFonts w:ascii="Times New Roman" w:eastAsia="Times New Roman" w:hAnsi="Times New Roman" w:cs="Times New Roman"/>
          <w:color w:val="000000" w:themeColor="text1"/>
          <w:sz w:val="22"/>
          <w:szCs w:val="22"/>
          <w:shd w:val="clear" w:color="auto" w:fill="FFFFFF"/>
        </w:rPr>
        <w:t xml:space="preserve"> Repeal state income tax (Sen. Butch Miller-R</w:t>
      </w:r>
      <w:r w:rsidR="00972FA3">
        <w:rPr>
          <w:rFonts w:ascii="Times New Roman" w:eastAsia="Times New Roman" w:hAnsi="Times New Roman" w:cs="Times New Roman"/>
          <w:color w:val="000000" w:themeColor="text1"/>
          <w:sz w:val="22"/>
          <w:szCs w:val="22"/>
          <w:shd w:val="clear" w:color="auto" w:fill="FFFFFF"/>
        </w:rPr>
        <w:t>)</w:t>
      </w:r>
    </w:p>
    <w:p w14:paraId="50716802" w14:textId="573FD770" w:rsidR="009D4DA4" w:rsidRPr="006C22B8" w:rsidRDefault="009D4DA4" w:rsidP="00E45A9D">
      <w:pPr>
        <w:jc w:val="both"/>
        <w:rPr>
          <w:rFonts w:ascii="Times New Roman" w:eastAsia="Times New Roman" w:hAnsi="Times New Roman" w:cs="Times New Roman"/>
          <w:color w:val="70AD47" w:themeColor="accent6"/>
          <w:sz w:val="22"/>
          <w:szCs w:val="22"/>
        </w:rPr>
      </w:pPr>
      <w:r>
        <w:rPr>
          <w:rFonts w:ascii="Times New Roman" w:eastAsia="Times New Roman" w:hAnsi="Times New Roman" w:cs="Times New Roman"/>
          <w:color w:val="000000" w:themeColor="text1"/>
          <w:sz w:val="22"/>
          <w:szCs w:val="22"/>
        </w:rPr>
        <w:t>T</w:t>
      </w:r>
      <w:r w:rsidRPr="009D4DA4">
        <w:rPr>
          <w:rFonts w:ascii="Times New Roman" w:eastAsia="Times New Roman" w:hAnsi="Times New Roman" w:cs="Times New Roman"/>
          <w:color w:val="000000" w:themeColor="text1"/>
          <w:sz w:val="22"/>
          <w:szCs w:val="22"/>
        </w:rPr>
        <w:t>o repeal the state income tax in its entirety; to repeal various income tax credits; to provide for related matters</w:t>
      </w:r>
      <w:r>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b/>
          <w:bCs/>
          <w:color w:val="000000" w:themeColor="text1"/>
          <w:sz w:val="22"/>
          <w:szCs w:val="22"/>
        </w:rPr>
        <w:t xml:space="preserve">Status: </w:t>
      </w:r>
      <w:r w:rsidR="006C22B8">
        <w:rPr>
          <w:rFonts w:ascii="Times New Roman" w:eastAsia="Times New Roman" w:hAnsi="Times New Roman" w:cs="Times New Roman"/>
          <w:color w:val="70AD47" w:themeColor="accent6"/>
          <w:sz w:val="22"/>
          <w:szCs w:val="22"/>
        </w:rPr>
        <w:t xml:space="preserve">Referred to Finance Cmte. </w:t>
      </w:r>
    </w:p>
    <w:p w14:paraId="6EA45E56" w14:textId="77777777" w:rsidR="00E45A9D" w:rsidRPr="007C02B0"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32C40733" w14:textId="77777777" w:rsidR="00E45A9D" w:rsidRPr="006551F6" w:rsidRDefault="00E45A9D" w:rsidP="00E45A9D">
      <w:pPr>
        <w:jc w:val="center"/>
        <w:outlineLvl w:val="0"/>
        <w:rPr>
          <w:rFonts w:ascii="Times New Roman" w:hAnsi="Times New Roman" w:cs="Times New Roman"/>
          <w:b/>
          <w:sz w:val="22"/>
          <w:szCs w:val="22"/>
        </w:rPr>
      </w:pPr>
      <w:bookmarkStart w:id="16" w:name="Transportation"/>
      <w:bookmarkEnd w:id="16"/>
      <w:r w:rsidRPr="006551F6">
        <w:rPr>
          <w:rFonts w:ascii="Times New Roman" w:hAnsi="Times New Roman" w:cs="Times New Roman"/>
          <w:b/>
          <w:sz w:val="22"/>
          <w:szCs w:val="22"/>
        </w:rPr>
        <w:t>Transportation</w:t>
      </w:r>
    </w:p>
    <w:p w14:paraId="2554F00B" w14:textId="77777777" w:rsidR="00E45A9D" w:rsidRPr="006551F6" w:rsidRDefault="00E45A9D" w:rsidP="00E45A9D">
      <w:pPr>
        <w:jc w:val="center"/>
        <w:rPr>
          <w:rFonts w:ascii="Times New Roman" w:hAnsi="Times New Roman" w:cs="Times New Roman"/>
          <w:b/>
          <w:sz w:val="22"/>
          <w:szCs w:val="22"/>
        </w:rPr>
      </w:pPr>
    </w:p>
    <w:p w14:paraId="46899888" w14:textId="77777777" w:rsidR="00E45A9D" w:rsidRPr="006551F6" w:rsidRDefault="008B01BC" w:rsidP="00E45A9D">
      <w:pPr>
        <w:jc w:val="both"/>
        <w:rPr>
          <w:rFonts w:ascii="Times New Roman" w:eastAsia="Times New Roman" w:hAnsi="Times New Roman" w:cs="Times New Roman"/>
          <w:sz w:val="22"/>
          <w:szCs w:val="22"/>
        </w:rPr>
      </w:pPr>
      <w:hyperlink r:id="rId152" w:history="1">
        <w:r w:rsidR="00E45A9D" w:rsidRPr="006551F6">
          <w:rPr>
            <w:rStyle w:val="Hyperlink"/>
            <w:rFonts w:ascii="Times New Roman" w:hAnsi="Times New Roman" w:cs="Times New Roman"/>
            <w:sz w:val="22"/>
            <w:szCs w:val="22"/>
          </w:rPr>
          <w:t>HB 496</w:t>
        </w:r>
      </w:hyperlink>
      <w:r w:rsidR="00E45A9D" w:rsidRPr="006551F6">
        <w:rPr>
          <w:rFonts w:ascii="Times New Roman" w:hAnsi="Times New Roman" w:cs="Times New Roman"/>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(Rep. James Burchett-R)</w:t>
      </w:r>
    </w:p>
    <w:p w14:paraId="27AD7EA3" w14:textId="7A2E490A" w:rsidR="00E45A9D" w:rsidRPr="006551F6" w:rsidRDefault="00E45A9D" w:rsidP="00E45A9D">
      <w:pPr>
        <w:jc w:val="both"/>
        <w:rPr>
          <w:rFonts w:ascii="Times New Roman" w:eastAsia="Times New Roman" w:hAnsi="Times New Roman" w:cs="Times New Roman"/>
          <w:color w:val="FF0000"/>
          <w:sz w:val="22"/>
          <w:szCs w:val="22"/>
          <w:shd w:val="clear" w:color="auto" w:fill="FFFFFF"/>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w:t>
      </w:r>
    </w:p>
    <w:p w14:paraId="45DFF5E7" w14:textId="77777777" w:rsidR="00E45A9D" w:rsidRDefault="00E45A9D" w:rsidP="00E45A9D">
      <w:pPr>
        <w:jc w:val="both"/>
        <w:rPr>
          <w:rStyle w:val="apple-converted-space"/>
          <w:rFonts w:ascii="Times New Roman" w:eastAsia="Times New Roman" w:hAnsi="Times New Roman" w:cs="Times New Roman"/>
          <w:color w:val="212529"/>
          <w:sz w:val="22"/>
          <w:szCs w:val="22"/>
          <w:shd w:val="clear" w:color="auto" w:fill="FFFFFF"/>
        </w:rPr>
      </w:pPr>
    </w:p>
    <w:p w14:paraId="4A1BA41C" w14:textId="77777777" w:rsidR="00E45A9D" w:rsidRPr="006551F6" w:rsidRDefault="008B01BC" w:rsidP="00E45A9D">
      <w:pPr>
        <w:jc w:val="both"/>
        <w:rPr>
          <w:rFonts w:ascii="Times New Roman" w:eastAsia="Times New Roman" w:hAnsi="Times New Roman" w:cs="Times New Roman"/>
          <w:color w:val="000000"/>
          <w:sz w:val="22"/>
          <w:szCs w:val="22"/>
        </w:rPr>
      </w:pPr>
      <w:hyperlink r:id="rId153" w:history="1">
        <w:r w:rsidR="00E45A9D" w:rsidRPr="006551F6">
          <w:rPr>
            <w:rStyle w:val="Hyperlink"/>
            <w:rFonts w:ascii="Times New Roman" w:eastAsia="Times New Roman" w:hAnsi="Times New Roman" w:cs="Times New Roman"/>
            <w:sz w:val="22"/>
            <w:szCs w:val="22"/>
          </w:rPr>
          <w:t>SB 98,</w:t>
        </w:r>
      </w:hyperlink>
      <w:r w:rsidR="00E45A9D" w:rsidRPr="006551F6">
        <w:rPr>
          <w:rFonts w:ascii="Times New Roman" w:eastAsia="Times New Roman" w:hAnsi="Times New Roman" w:cs="Times New Roman"/>
          <w:color w:val="000000"/>
          <w:sz w:val="22"/>
          <w:szCs w:val="22"/>
        </w:rPr>
        <w:t xml:space="preserve"> Georgia Freight Railroad Program (Sen. Brandon Beach-R)</w:t>
      </w:r>
    </w:p>
    <w:p w14:paraId="217390E1" w14:textId="77777777" w:rsidR="00E45A9D" w:rsidRPr="008F2270"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ascii="Times New Roman" w:eastAsia="Times New Roman" w:hAnsi="Times New Roman" w:cs="Times New Roman"/>
          <w:b/>
          <w:color w:val="000000"/>
          <w:sz w:val="22"/>
          <w:szCs w:val="22"/>
        </w:rPr>
        <w:t>Status:</w:t>
      </w:r>
      <w:r w:rsidRPr="006551F6">
        <w:rPr>
          <w:rFonts w:ascii="Times New Roman" w:eastAsia="Times New Roman" w:hAnsi="Times New Roman" w:cs="Times New Roman"/>
          <w:color w:val="000000"/>
          <w:sz w:val="22"/>
          <w:szCs w:val="22"/>
        </w:rPr>
        <w:t xml:space="preserve"> </w:t>
      </w:r>
      <w:r w:rsidRPr="006551F6">
        <w:rPr>
          <w:rFonts w:ascii="Times New Roman" w:eastAsia="Times New Roman" w:hAnsi="Times New Roman" w:cs="Times New Roman"/>
          <w:color w:val="000000" w:themeColor="text1"/>
          <w:sz w:val="22"/>
          <w:szCs w:val="22"/>
        </w:rPr>
        <w:t xml:space="preserve">Referred to Transportation Cmte, Hearing Only, Passed Cmte by Substitute, Pending Rules Cmte, </w:t>
      </w:r>
      <w:r w:rsidRPr="008F2270">
        <w:rPr>
          <w:rFonts w:ascii="Times New Roman" w:eastAsia="Times New Roman" w:hAnsi="Times New Roman" w:cs="Times New Roman"/>
          <w:color w:val="000000" w:themeColor="text1"/>
          <w:sz w:val="22"/>
          <w:szCs w:val="22"/>
        </w:rPr>
        <w:t>Passed Senate, Sent to House, Referred to Rules Cmte</w:t>
      </w:r>
    </w:p>
    <w:p w14:paraId="6989BEE2" w14:textId="77777777" w:rsidR="00E45A9D" w:rsidRPr="006551F6" w:rsidRDefault="00E45A9D" w:rsidP="00E45A9D">
      <w:pPr>
        <w:spacing w:before="100" w:beforeAutospacing="1" w:after="100" w:afterAutospacing="1"/>
        <w:contextualSpacing/>
        <w:jc w:val="both"/>
        <w:rPr>
          <w:rFonts w:ascii="Times New Roman" w:hAnsi="Times New Roman" w:cs="Times New Roman"/>
          <w:color w:val="000000" w:themeColor="text1"/>
          <w:sz w:val="22"/>
          <w:szCs w:val="22"/>
        </w:rPr>
      </w:pPr>
    </w:p>
    <w:p w14:paraId="646CD850" w14:textId="77777777" w:rsidR="00E45A9D" w:rsidRPr="006551F6" w:rsidRDefault="008B01BC" w:rsidP="00E45A9D">
      <w:pPr>
        <w:jc w:val="both"/>
        <w:rPr>
          <w:rFonts w:ascii="Times New Roman" w:eastAsia="Times New Roman" w:hAnsi="Times New Roman" w:cs="Times New Roman"/>
          <w:sz w:val="22"/>
          <w:szCs w:val="22"/>
        </w:rPr>
      </w:pPr>
      <w:hyperlink r:id="rId154" w:history="1">
        <w:r w:rsidR="00E45A9D" w:rsidRPr="006551F6">
          <w:rPr>
            <w:rStyle w:val="Hyperlink"/>
            <w:rFonts w:ascii="Times New Roman" w:hAnsi="Times New Roman" w:cs="Times New Roman"/>
            <w:sz w:val="22"/>
            <w:szCs w:val="22"/>
          </w:rPr>
          <w:t>SB 118</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Permits for vehicles of forest products for loads exceeding weight</w:t>
      </w:r>
      <w:r w:rsidR="00E45A9D" w:rsidRPr="006551F6">
        <w:rPr>
          <w:rStyle w:val="apple-converted-space"/>
          <w:rFonts w:ascii="Times New Roman" w:eastAsia="Times New Roman" w:hAnsi="Times New Roman" w:cs="Times New Roman"/>
          <w:color w:val="273E47"/>
          <w:sz w:val="22"/>
          <w:szCs w:val="22"/>
        </w:rPr>
        <w:t> limit (Sen. Tyler Harper-R)</w:t>
      </w:r>
    </w:p>
    <w:p w14:paraId="3EB36AB3" w14:textId="4ECB00CA" w:rsidR="00E45A9D" w:rsidRPr="006551F6" w:rsidRDefault="00E45A9D" w:rsidP="00E45A9D">
      <w:pPr>
        <w:jc w:val="both"/>
        <w:rPr>
          <w:rFonts w:ascii="Times New Roman" w:eastAsia="Times New Roman" w:hAnsi="Times New Roman" w:cs="Times New Roman"/>
          <w:color w:val="00B050"/>
          <w:sz w:val="22"/>
          <w:szCs w:val="22"/>
        </w:rPr>
      </w:pPr>
      <w:r w:rsidRPr="006551F6">
        <w:rPr>
          <w:rFonts w:ascii="Times New Roman" w:eastAsia="Times New Roman" w:hAnsi="Times New Roman" w:cs="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Referred to Transportation Cmte, Hearing Only</w:t>
      </w:r>
    </w:p>
    <w:p w14:paraId="0411359D" w14:textId="77777777" w:rsidR="00E45A9D" w:rsidRPr="006551F6" w:rsidRDefault="00E45A9D" w:rsidP="00E45A9D">
      <w:pPr>
        <w:tabs>
          <w:tab w:val="left" w:pos="8577"/>
        </w:tabs>
        <w:jc w:val="both"/>
        <w:rPr>
          <w:rFonts w:ascii="Times New Roman" w:hAnsi="Times New Roman" w:cs="Times New Roman"/>
          <w:color w:val="000000" w:themeColor="text1"/>
          <w:sz w:val="22"/>
          <w:szCs w:val="22"/>
        </w:rPr>
      </w:pPr>
      <w:r w:rsidRPr="006551F6">
        <w:rPr>
          <w:rFonts w:ascii="Times New Roman" w:hAnsi="Times New Roman" w:cs="Times New Roman"/>
          <w:color w:val="000000" w:themeColor="text1"/>
          <w:sz w:val="22"/>
          <w:szCs w:val="22"/>
        </w:rPr>
        <w:tab/>
      </w:r>
    </w:p>
    <w:p w14:paraId="234280AF" w14:textId="77777777" w:rsidR="00E45A9D" w:rsidRDefault="008B01BC" w:rsidP="00E45A9D">
      <w:pPr>
        <w:jc w:val="both"/>
        <w:rPr>
          <w:rFonts w:ascii="Times New Roman" w:hAnsi="Times New Roman" w:cs="Times New Roman"/>
          <w:color w:val="000000" w:themeColor="text1"/>
          <w:sz w:val="22"/>
          <w:szCs w:val="22"/>
        </w:rPr>
      </w:pPr>
      <w:hyperlink r:id="rId155" w:history="1">
        <w:r w:rsidR="00E45A9D" w:rsidRPr="004F04B5">
          <w:rPr>
            <w:rStyle w:val="Hyperlink"/>
            <w:rFonts w:ascii="Times New Roman" w:hAnsi="Times New Roman" w:cs="Times New Roman"/>
            <w:sz w:val="22"/>
            <w:szCs w:val="22"/>
          </w:rPr>
          <w:t>SR 84</w:t>
        </w:r>
      </w:hyperlink>
      <w:r w:rsidR="00E45A9D">
        <w:rPr>
          <w:rFonts w:ascii="Times New Roman" w:hAnsi="Times New Roman" w:cs="Times New Roman"/>
          <w:color w:val="000000" w:themeColor="text1"/>
          <w:sz w:val="22"/>
          <w:szCs w:val="22"/>
        </w:rPr>
        <w:t>, Airport Joint Study Committee (Sen. Tyler Harper-R)</w:t>
      </w:r>
    </w:p>
    <w:p w14:paraId="494F7957" w14:textId="77777777" w:rsidR="00E45A9D" w:rsidRPr="0076172A" w:rsidRDefault="00E45A9D" w:rsidP="00E45A9D">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Create Joint Study Committee for airport infrastructure and improvements. </w:t>
      </w:r>
      <w:r w:rsidRPr="00490A7A">
        <w:rPr>
          <w:rFonts w:ascii="Times New Roman" w:hAnsi="Times New Roman" w:cs="Times New Roman"/>
          <w:b/>
          <w:color w:val="000000" w:themeColor="text1"/>
          <w:sz w:val="22"/>
          <w:szCs w:val="22"/>
        </w:rPr>
        <w:t>Status:</w:t>
      </w:r>
      <w:r>
        <w:rPr>
          <w:rFonts w:ascii="Times New Roman" w:hAnsi="Times New Roman" w:cs="Times New Roman"/>
          <w:color w:val="000000" w:themeColor="text1"/>
          <w:sz w:val="22"/>
          <w:szCs w:val="22"/>
        </w:rPr>
        <w:t xml:space="preserve"> Referred to Rules Cmte, Passed Cmte by Substitute, Pending Rules Cmte, Senate Rules Calendar, Senate Tabled, Taken off Table, Passed Senate, Sent to House, Referred to Transportation Cmte, </w:t>
      </w:r>
      <w:r w:rsidRPr="007C02B0">
        <w:rPr>
          <w:rFonts w:ascii="Times New Roman" w:hAnsi="Times New Roman" w:cs="Times New Roman"/>
          <w:color w:val="000000" w:themeColor="text1"/>
          <w:sz w:val="22"/>
          <w:szCs w:val="22"/>
        </w:rPr>
        <w:t>Passed Cmte</w:t>
      </w:r>
      <w:r>
        <w:rPr>
          <w:rFonts w:ascii="Times New Roman" w:hAnsi="Times New Roman" w:cs="Times New Roman"/>
          <w:color w:val="000000" w:themeColor="text1"/>
          <w:sz w:val="22"/>
          <w:szCs w:val="22"/>
        </w:rPr>
        <w:t xml:space="preserve"> by Substitute</w:t>
      </w:r>
      <w:r w:rsidRPr="007C02B0">
        <w:rPr>
          <w:rFonts w:ascii="Times New Roman" w:hAnsi="Times New Roman" w:cs="Times New Roman"/>
          <w:color w:val="000000" w:themeColor="text1"/>
          <w:sz w:val="22"/>
          <w:szCs w:val="22"/>
        </w:rPr>
        <w:t>, Pending Rules Cmte</w:t>
      </w:r>
      <w:r>
        <w:rPr>
          <w:rFonts w:ascii="Times New Roman" w:hAnsi="Times New Roman" w:cs="Times New Roman"/>
          <w:color w:val="000000" w:themeColor="text1"/>
          <w:sz w:val="22"/>
          <w:szCs w:val="22"/>
        </w:rPr>
        <w:t xml:space="preserve">, </w:t>
      </w:r>
      <w:r w:rsidRPr="0076172A">
        <w:rPr>
          <w:rFonts w:ascii="Times New Roman" w:hAnsi="Times New Roman" w:cs="Times New Roman"/>
          <w:color w:val="000000" w:themeColor="text1"/>
          <w:sz w:val="22"/>
          <w:szCs w:val="22"/>
        </w:rPr>
        <w:t>Passed House, Sent to Senate for Agree/Disagree, Senate Agreed.</w:t>
      </w:r>
    </w:p>
    <w:p w14:paraId="08EEC830" w14:textId="77777777" w:rsidR="00E45A9D" w:rsidRPr="006551F6" w:rsidRDefault="00E45A9D" w:rsidP="00E45A9D">
      <w:pPr>
        <w:jc w:val="both"/>
        <w:rPr>
          <w:rFonts w:ascii="Times New Roman" w:hAnsi="Times New Roman" w:cs="Times New Roman"/>
          <w:color w:val="000000" w:themeColor="text1"/>
          <w:sz w:val="22"/>
          <w:szCs w:val="22"/>
        </w:rPr>
      </w:pPr>
    </w:p>
    <w:p w14:paraId="4B829B26" w14:textId="77777777" w:rsidR="00E45A9D" w:rsidRPr="006551F6" w:rsidRDefault="008B01BC" w:rsidP="00E45A9D">
      <w:pPr>
        <w:jc w:val="both"/>
        <w:rPr>
          <w:rFonts w:ascii="Times New Roman" w:eastAsia="Times New Roman" w:hAnsi="Times New Roman" w:cs="Times New Roman"/>
          <w:sz w:val="22"/>
          <w:szCs w:val="22"/>
        </w:rPr>
      </w:pPr>
      <w:hyperlink r:id="rId156" w:history="1">
        <w:r w:rsidR="00E45A9D" w:rsidRPr="006551F6">
          <w:rPr>
            <w:rStyle w:val="Hyperlink"/>
            <w:rFonts w:ascii="Times New Roman" w:hAnsi="Times New Roman" w:cs="Times New Roman"/>
            <w:sz w:val="22"/>
            <w:szCs w:val="22"/>
          </w:rPr>
          <w:t>SR 102</w:t>
        </w:r>
      </w:hyperlink>
      <w:r w:rsidR="00E45A9D" w:rsidRPr="006551F6">
        <w:rPr>
          <w:rFonts w:ascii="Times New Roman" w:hAnsi="Times New Roman" w:cs="Times New Roman"/>
          <w:color w:val="000000" w:themeColor="text1"/>
          <w:sz w:val="22"/>
          <w:szCs w:val="22"/>
        </w:rPr>
        <w:t xml:space="preserve">, </w:t>
      </w:r>
      <w:r w:rsidR="00E45A9D" w:rsidRPr="006551F6">
        <w:rPr>
          <w:rFonts w:ascii="Times New Roman" w:eastAsia="Times New Roman" w:hAnsi="Times New Roman" w:cs="Times New Roman"/>
          <w:bCs/>
          <w:color w:val="273E47"/>
          <w:sz w:val="22"/>
          <w:szCs w:val="22"/>
        </w:rPr>
        <w:t>Georgia Commission on E-Commerce and Freight Infrastructure Funding (Sen. Steve Gooch-R)</w:t>
      </w:r>
    </w:p>
    <w:p w14:paraId="6C86E61B" w14:textId="77777777" w:rsidR="00E45A9D" w:rsidRPr="0076172A" w:rsidRDefault="00E45A9D" w:rsidP="00E45A9D">
      <w:pPr>
        <w:jc w:val="both"/>
        <w:rPr>
          <w:rFonts w:ascii="Times New Roman" w:hAnsi="Times New Roman" w:cs="Times New Roman"/>
          <w:color w:val="000000" w:themeColor="text1"/>
          <w:sz w:val="22"/>
          <w:szCs w:val="22"/>
        </w:rPr>
      </w:pPr>
      <w:r w:rsidRPr="006551F6">
        <w:rPr>
          <w:rFonts w:ascii="Times New Roman" w:eastAsia="Times New Roman" w:hAnsi="Times New Roman" w:cs="Times New Roman"/>
          <w:color w:val="212529"/>
          <w:sz w:val="22"/>
          <w:szCs w:val="22"/>
          <w:shd w:val="clear" w:color="auto" w:fill="FFFFFF"/>
        </w:rPr>
        <w:t xml:space="preserve">A Resolution creating the Georgia Commission on E-Commerce and Freight Infrastructure Funding; and for other purposes. </w:t>
      </w:r>
      <w:r w:rsidRPr="006551F6">
        <w:rPr>
          <w:rFonts w:ascii="Times New Roman" w:eastAsia="Times New Roman" w:hAnsi="Times New Roman" w:cs="Times New Roman"/>
          <w:b/>
          <w:color w:val="212529"/>
          <w:sz w:val="22"/>
          <w:szCs w:val="22"/>
          <w:shd w:val="clear" w:color="auto" w:fill="FFFFFF"/>
        </w:rPr>
        <w:t>Status:</w:t>
      </w:r>
      <w:r w:rsidRPr="006551F6">
        <w:rPr>
          <w:rFonts w:ascii="Times New Roman" w:eastAsia="Times New Roman" w:hAnsi="Times New Roman" w:cs="Times New Roman"/>
          <w:color w:val="212529"/>
          <w:sz w:val="22"/>
          <w:szCs w:val="22"/>
          <w:shd w:val="clear" w:color="auto" w:fill="FFFFFF"/>
        </w:rPr>
        <w:t xml:space="preserve"> </w:t>
      </w:r>
      <w:r w:rsidRPr="006551F6">
        <w:rPr>
          <w:rFonts w:ascii="Times New Roman" w:eastAsia="Times New Roman" w:hAnsi="Times New Roman" w:cs="Times New Roman"/>
          <w:color w:val="000000" w:themeColor="text1"/>
          <w:sz w:val="22"/>
          <w:szCs w:val="22"/>
          <w:shd w:val="clear" w:color="auto" w:fill="FFFFFF"/>
        </w:rPr>
        <w:t xml:space="preserve">Referred to Transportation Cmte, Passed Cmte, Pending Rules Cmte, </w:t>
      </w:r>
      <w:r w:rsidRPr="008F2270">
        <w:rPr>
          <w:rFonts w:ascii="Times New Roman" w:eastAsia="Times New Roman" w:hAnsi="Times New Roman" w:cs="Times New Roman"/>
          <w:color w:val="000000" w:themeColor="text1"/>
          <w:sz w:val="22"/>
          <w:szCs w:val="22"/>
          <w:shd w:val="clear" w:color="auto" w:fill="FFFFFF"/>
        </w:rPr>
        <w:t>Passed Senate, Sent to House, Referred to Transportation Cmte</w:t>
      </w:r>
      <w:r>
        <w:rPr>
          <w:rFonts w:ascii="Times New Roman" w:eastAsia="Times New Roman" w:hAnsi="Times New Roman" w:cs="Times New Roman"/>
          <w:color w:val="000000" w:themeColor="text1"/>
          <w:sz w:val="22"/>
          <w:szCs w:val="22"/>
          <w:shd w:val="clear" w:color="auto" w:fill="FFFFFF"/>
        </w:rPr>
        <w:t xml:space="preserve">, </w:t>
      </w:r>
      <w:r w:rsidRPr="007C02B0">
        <w:rPr>
          <w:rFonts w:ascii="Times New Roman" w:eastAsia="Times New Roman" w:hAnsi="Times New Roman" w:cs="Times New Roman"/>
          <w:color w:val="000000" w:themeColor="text1"/>
          <w:sz w:val="22"/>
          <w:szCs w:val="22"/>
          <w:shd w:val="clear" w:color="auto" w:fill="FFFFFF"/>
        </w:rPr>
        <w:t>Passed Cmte, Pending Rules Cmte</w:t>
      </w:r>
      <w:r>
        <w:rPr>
          <w:rFonts w:ascii="Times New Roman" w:eastAsia="Times New Roman" w:hAnsi="Times New Roman" w:cs="Times New Roman"/>
          <w:color w:val="000000" w:themeColor="text1"/>
          <w:sz w:val="22"/>
          <w:szCs w:val="22"/>
          <w:shd w:val="clear" w:color="auto" w:fill="FFFFFF"/>
        </w:rPr>
        <w:t xml:space="preserve">, </w:t>
      </w:r>
      <w:r w:rsidRPr="000012BC">
        <w:rPr>
          <w:rFonts w:ascii="Times New Roman" w:eastAsia="Times New Roman" w:hAnsi="Times New Roman" w:cs="Times New Roman"/>
          <w:color w:val="000000" w:themeColor="text1"/>
          <w:sz w:val="22"/>
          <w:szCs w:val="22"/>
          <w:shd w:val="clear" w:color="auto" w:fill="FFFFFF"/>
        </w:rPr>
        <w:t>Passed Cmte by Substitute, Pending Rules Cmte</w:t>
      </w:r>
      <w:r w:rsidRPr="0076172A">
        <w:rPr>
          <w:rFonts w:ascii="Times New Roman" w:eastAsia="Times New Roman" w:hAnsi="Times New Roman" w:cs="Times New Roman"/>
          <w:color w:val="000000" w:themeColor="text1"/>
          <w:sz w:val="22"/>
          <w:szCs w:val="22"/>
          <w:shd w:val="clear" w:color="auto" w:fill="FFFFFF"/>
        </w:rPr>
        <w:t xml:space="preserve">, </w:t>
      </w:r>
      <w:r w:rsidRPr="0076172A">
        <w:rPr>
          <w:rFonts w:ascii="Times New Roman" w:hAnsi="Times New Roman" w:cs="Times New Roman"/>
          <w:color w:val="000000" w:themeColor="text1"/>
          <w:sz w:val="22"/>
          <w:szCs w:val="22"/>
        </w:rPr>
        <w:t>Passed House, Sent to Senate for Agree/Disagree, Senate Agreed.</w:t>
      </w:r>
    </w:p>
    <w:p w14:paraId="0E3689D4" w14:textId="77777777" w:rsidR="00E45A9D" w:rsidRDefault="00E45A9D" w:rsidP="00E45A9D">
      <w:pPr>
        <w:jc w:val="center"/>
        <w:rPr>
          <w:rFonts w:ascii="Times New Roman" w:hAnsi="Times New Roman" w:cs="Times New Roman"/>
          <w:sz w:val="22"/>
          <w:szCs w:val="22"/>
        </w:rPr>
      </w:pPr>
    </w:p>
    <w:p w14:paraId="6A608955" w14:textId="77777777" w:rsidR="006C31E4" w:rsidRPr="00D34280" w:rsidRDefault="00D34280" w:rsidP="00D34280">
      <w:pPr>
        <w:jc w:val="center"/>
        <w:rPr>
          <w:rFonts w:ascii="Times New Roman" w:hAnsi="Times New Roman" w:cs="Times New Roman"/>
          <w:sz w:val="22"/>
          <w:szCs w:val="22"/>
        </w:rPr>
      </w:pPr>
      <w:r w:rsidRPr="006551F6">
        <w:rPr>
          <w:rFonts w:ascii="Times New Roman" w:hAnsi="Times New Roman" w:cs="Times New Roman"/>
          <w:sz w:val="22"/>
          <w:szCs w:val="22"/>
        </w:rPr>
        <w:t>###</w:t>
      </w:r>
    </w:p>
    <w:sectPr w:rsidR="006C31E4" w:rsidRPr="00D34280" w:rsidSect="00B96E15">
      <w:pgSz w:w="12240" w:h="15840"/>
      <w:pgMar w:top="1440"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780B" w14:textId="77777777" w:rsidR="008B01BC" w:rsidRDefault="008B01BC" w:rsidP="00867B14">
      <w:r>
        <w:separator/>
      </w:r>
    </w:p>
  </w:endnote>
  <w:endnote w:type="continuationSeparator" w:id="0">
    <w:p w14:paraId="7861F6E9" w14:textId="77777777" w:rsidR="008B01BC" w:rsidRDefault="008B01BC" w:rsidP="0086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9E64A" w14:textId="77777777" w:rsidR="008B01BC" w:rsidRDefault="008B01BC" w:rsidP="00867B14">
      <w:r>
        <w:separator/>
      </w:r>
    </w:p>
  </w:footnote>
  <w:footnote w:type="continuationSeparator" w:id="0">
    <w:p w14:paraId="371A7EB3" w14:textId="77777777" w:rsidR="008B01BC" w:rsidRDefault="008B01BC" w:rsidP="0086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5"/>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23"/>
    <w:rsid w:val="00023277"/>
    <w:rsid w:val="00025EC8"/>
    <w:rsid w:val="00030891"/>
    <w:rsid w:val="0004125F"/>
    <w:rsid w:val="00056035"/>
    <w:rsid w:val="00064E00"/>
    <w:rsid w:val="00075FC4"/>
    <w:rsid w:val="00080633"/>
    <w:rsid w:val="00086A0E"/>
    <w:rsid w:val="000A164C"/>
    <w:rsid w:val="000A44B2"/>
    <w:rsid w:val="000B131F"/>
    <w:rsid w:val="000C36CD"/>
    <w:rsid w:val="000C43A9"/>
    <w:rsid w:val="000F14BE"/>
    <w:rsid w:val="001215B1"/>
    <w:rsid w:val="00156BAA"/>
    <w:rsid w:val="00157FDC"/>
    <w:rsid w:val="00163348"/>
    <w:rsid w:val="001808A4"/>
    <w:rsid w:val="00190ED1"/>
    <w:rsid w:val="001A119F"/>
    <w:rsid w:val="00200D5C"/>
    <w:rsid w:val="00206F90"/>
    <w:rsid w:val="0021579E"/>
    <w:rsid w:val="00232284"/>
    <w:rsid w:val="0025647B"/>
    <w:rsid w:val="00260515"/>
    <w:rsid w:val="0026309D"/>
    <w:rsid w:val="00280373"/>
    <w:rsid w:val="002B5746"/>
    <w:rsid w:val="002F591F"/>
    <w:rsid w:val="00305B9D"/>
    <w:rsid w:val="00314428"/>
    <w:rsid w:val="00326500"/>
    <w:rsid w:val="00334C6D"/>
    <w:rsid w:val="00344D16"/>
    <w:rsid w:val="00354D7F"/>
    <w:rsid w:val="00367A8B"/>
    <w:rsid w:val="00384192"/>
    <w:rsid w:val="0039200B"/>
    <w:rsid w:val="003B04E2"/>
    <w:rsid w:val="0041483E"/>
    <w:rsid w:val="004333B5"/>
    <w:rsid w:val="0043705A"/>
    <w:rsid w:val="00444F7D"/>
    <w:rsid w:val="004829E9"/>
    <w:rsid w:val="004949AC"/>
    <w:rsid w:val="004D436C"/>
    <w:rsid w:val="004E1D0A"/>
    <w:rsid w:val="005032CA"/>
    <w:rsid w:val="00510AB5"/>
    <w:rsid w:val="005225F2"/>
    <w:rsid w:val="0053065C"/>
    <w:rsid w:val="005428C3"/>
    <w:rsid w:val="0054672C"/>
    <w:rsid w:val="00551CF4"/>
    <w:rsid w:val="0056714D"/>
    <w:rsid w:val="005707D9"/>
    <w:rsid w:val="00586C8E"/>
    <w:rsid w:val="00594A20"/>
    <w:rsid w:val="00620FF5"/>
    <w:rsid w:val="006239F2"/>
    <w:rsid w:val="00626931"/>
    <w:rsid w:val="006603D2"/>
    <w:rsid w:val="00663D12"/>
    <w:rsid w:val="00665C80"/>
    <w:rsid w:val="00665DF1"/>
    <w:rsid w:val="006732FC"/>
    <w:rsid w:val="0067547B"/>
    <w:rsid w:val="006763F5"/>
    <w:rsid w:val="006813A2"/>
    <w:rsid w:val="006C22B8"/>
    <w:rsid w:val="006C31E4"/>
    <w:rsid w:val="006D0BDB"/>
    <w:rsid w:val="006E493F"/>
    <w:rsid w:val="00726A0B"/>
    <w:rsid w:val="007400E7"/>
    <w:rsid w:val="00743F71"/>
    <w:rsid w:val="007602EE"/>
    <w:rsid w:val="00792480"/>
    <w:rsid w:val="007C0349"/>
    <w:rsid w:val="007D5D3E"/>
    <w:rsid w:val="007F14DD"/>
    <w:rsid w:val="00823702"/>
    <w:rsid w:val="008322D6"/>
    <w:rsid w:val="0084203F"/>
    <w:rsid w:val="00846B05"/>
    <w:rsid w:val="00852618"/>
    <w:rsid w:val="00867B14"/>
    <w:rsid w:val="0087533C"/>
    <w:rsid w:val="00894285"/>
    <w:rsid w:val="008A3587"/>
    <w:rsid w:val="008B01BC"/>
    <w:rsid w:val="009046E7"/>
    <w:rsid w:val="0091466D"/>
    <w:rsid w:val="009204B0"/>
    <w:rsid w:val="009364FF"/>
    <w:rsid w:val="00941282"/>
    <w:rsid w:val="0095282D"/>
    <w:rsid w:val="00953CF5"/>
    <w:rsid w:val="00970143"/>
    <w:rsid w:val="00972FA3"/>
    <w:rsid w:val="009B79A3"/>
    <w:rsid w:val="009D0A01"/>
    <w:rsid w:val="009D3447"/>
    <w:rsid w:val="009D4DA4"/>
    <w:rsid w:val="009E2CAB"/>
    <w:rsid w:val="00A044CA"/>
    <w:rsid w:val="00A122E1"/>
    <w:rsid w:val="00A24828"/>
    <w:rsid w:val="00A410F2"/>
    <w:rsid w:val="00A417CB"/>
    <w:rsid w:val="00A707DF"/>
    <w:rsid w:val="00A71C05"/>
    <w:rsid w:val="00A832C6"/>
    <w:rsid w:val="00AA63FD"/>
    <w:rsid w:val="00AB1E57"/>
    <w:rsid w:val="00AB6741"/>
    <w:rsid w:val="00AC087E"/>
    <w:rsid w:val="00AE0419"/>
    <w:rsid w:val="00AF646F"/>
    <w:rsid w:val="00B61D3B"/>
    <w:rsid w:val="00B96E15"/>
    <w:rsid w:val="00BA1CBB"/>
    <w:rsid w:val="00BC5D2A"/>
    <w:rsid w:val="00BC691F"/>
    <w:rsid w:val="00BD569D"/>
    <w:rsid w:val="00C2585B"/>
    <w:rsid w:val="00C35C83"/>
    <w:rsid w:val="00C4139B"/>
    <w:rsid w:val="00C45547"/>
    <w:rsid w:val="00C54BD4"/>
    <w:rsid w:val="00C7603D"/>
    <w:rsid w:val="00C76D9E"/>
    <w:rsid w:val="00C83527"/>
    <w:rsid w:val="00CC0623"/>
    <w:rsid w:val="00CD58A6"/>
    <w:rsid w:val="00CF4936"/>
    <w:rsid w:val="00CF5EEE"/>
    <w:rsid w:val="00D30D29"/>
    <w:rsid w:val="00D34280"/>
    <w:rsid w:val="00D4296C"/>
    <w:rsid w:val="00D43513"/>
    <w:rsid w:val="00D56EAF"/>
    <w:rsid w:val="00D90A64"/>
    <w:rsid w:val="00D952FE"/>
    <w:rsid w:val="00DA4E4E"/>
    <w:rsid w:val="00DF5BC5"/>
    <w:rsid w:val="00E01925"/>
    <w:rsid w:val="00E03861"/>
    <w:rsid w:val="00E11197"/>
    <w:rsid w:val="00E45A9D"/>
    <w:rsid w:val="00EC7823"/>
    <w:rsid w:val="00ED6389"/>
    <w:rsid w:val="00F20339"/>
    <w:rsid w:val="00F3132F"/>
    <w:rsid w:val="00F5497E"/>
    <w:rsid w:val="00F929A4"/>
    <w:rsid w:val="00F962FC"/>
    <w:rsid w:val="00FA6730"/>
    <w:rsid w:val="00FE5867"/>
    <w:rsid w:val="00F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B68E"/>
  <w15:chartTrackingRefBased/>
  <w15:docId w15:val="{07D2BF1A-D659-CD44-BA7C-7DCCF28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623"/>
    <w:rPr>
      <w:color w:val="0563C1" w:themeColor="hyperlink"/>
      <w:u w:val="single"/>
    </w:rPr>
  </w:style>
  <w:style w:type="character" w:customStyle="1" w:styleId="UnresolvedMention1">
    <w:name w:val="Unresolved Mention1"/>
    <w:basedOn w:val="DefaultParagraphFont"/>
    <w:uiPriority w:val="99"/>
    <w:semiHidden/>
    <w:unhideWhenUsed/>
    <w:rsid w:val="00CC0623"/>
    <w:rPr>
      <w:color w:val="605E5C"/>
      <w:shd w:val="clear" w:color="auto" w:fill="E1DFDD"/>
    </w:rPr>
  </w:style>
  <w:style w:type="character" w:styleId="FollowedHyperlink">
    <w:name w:val="FollowedHyperlink"/>
    <w:basedOn w:val="DefaultParagraphFont"/>
    <w:uiPriority w:val="99"/>
    <w:semiHidden/>
    <w:unhideWhenUsed/>
    <w:rsid w:val="00CC0623"/>
    <w:rPr>
      <w:color w:val="954F72" w:themeColor="followedHyperlink"/>
      <w:u w:val="single"/>
    </w:rPr>
  </w:style>
  <w:style w:type="paragraph" w:styleId="NormalWeb">
    <w:name w:val="Normal (Web)"/>
    <w:basedOn w:val="Normal"/>
    <w:uiPriority w:val="99"/>
    <w:unhideWhenUsed/>
    <w:rsid w:val="00BC691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10AB5"/>
    <w:pPr>
      <w:ind w:left="720"/>
      <w:contextualSpacing/>
    </w:pPr>
  </w:style>
  <w:style w:type="character" w:customStyle="1" w:styleId="UnresolvedMention10">
    <w:name w:val="Unresolved Mention1"/>
    <w:basedOn w:val="DefaultParagraphFont"/>
    <w:uiPriority w:val="99"/>
    <w:semiHidden/>
    <w:unhideWhenUsed/>
    <w:rsid w:val="00D34280"/>
    <w:rPr>
      <w:color w:val="605E5C"/>
      <w:shd w:val="clear" w:color="auto" w:fill="E1DFDD"/>
    </w:rPr>
  </w:style>
  <w:style w:type="character" w:styleId="Strong">
    <w:name w:val="Strong"/>
    <w:basedOn w:val="DefaultParagraphFont"/>
    <w:uiPriority w:val="22"/>
    <w:qFormat/>
    <w:rsid w:val="00D34280"/>
    <w:rPr>
      <w:b/>
      <w:bCs/>
    </w:rPr>
  </w:style>
  <w:style w:type="character" w:customStyle="1" w:styleId="apple-converted-space">
    <w:name w:val="apple-converted-space"/>
    <w:basedOn w:val="DefaultParagraphFont"/>
    <w:rsid w:val="00D34280"/>
  </w:style>
  <w:style w:type="paragraph" w:customStyle="1" w:styleId="NormalWeb1">
    <w:name w:val="Normal (Web)1"/>
    <w:rsid w:val="00D34280"/>
    <w:pPr>
      <w:spacing w:before="100" w:after="100"/>
    </w:pPr>
    <w:rPr>
      <w:rFonts w:ascii="Arial" w:eastAsia="ヒラギノ角ゴ Pro W3" w:hAnsi="Arial" w:cs="Times New Roman"/>
      <w:color w:val="00000B"/>
      <w:sz w:val="20"/>
      <w:szCs w:val="20"/>
    </w:rPr>
  </w:style>
  <w:style w:type="character" w:customStyle="1" w:styleId="UnresolvedMention2">
    <w:name w:val="Unresolved Mention2"/>
    <w:basedOn w:val="DefaultParagraphFont"/>
    <w:uiPriority w:val="99"/>
    <w:rsid w:val="00D34280"/>
    <w:rPr>
      <w:color w:val="605E5C"/>
      <w:shd w:val="clear" w:color="auto" w:fill="E1DFDD"/>
    </w:rPr>
  </w:style>
  <w:style w:type="character" w:customStyle="1" w:styleId="UnresolvedMention3">
    <w:name w:val="Unresolved Mention3"/>
    <w:basedOn w:val="DefaultParagraphFont"/>
    <w:uiPriority w:val="99"/>
    <w:rsid w:val="00D34280"/>
    <w:rPr>
      <w:color w:val="605E5C"/>
      <w:shd w:val="clear" w:color="auto" w:fill="E1DFDD"/>
    </w:rPr>
  </w:style>
  <w:style w:type="paragraph" w:styleId="DocumentMap">
    <w:name w:val="Document Map"/>
    <w:basedOn w:val="Normal"/>
    <w:link w:val="DocumentMapChar"/>
    <w:uiPriority w:val="99"/>
    <w:semiHidden/>
    <w:unhideWhenUsed/>
    <w:rsid w:val="00D34280"/>
    <w:rPr>
      <w:rFonts w:ascii="Times New Roman" w:hAnsi="Times New Roman" w:cs="Times New Roman"/>
    </w:rPr>
  </w:style>
  <w:style w:type="character" w:customStyle="1" w:styleId="DocumentMapChar">
    <w:name w:val="Document Map Char"/>
    <w:basedOn w:val="DefaultParagraphFont"/>
    <w:link w:val="DocumentMap"/>
    <w:uiPriority w:val="99"/>
    <w:semiHidden/>
    <w:rsid w:val="00D34280"/>
    <w:rPr>
      <w:rFonts w:ascii="Times New Roman" w:hAnsi="Times New Roman" w:cs="Times New Roman"/>
    </w:rPr>
  </w:style>
  <w:style w:type="character" w:customStyle="1" w:styleId="UnresolvedMention4">
    <w:name w:val="Unresolved Mention4"/>
    <w:basedOn w:val="DefaultParagraphFont"/>
    <w:uiPriority w:val="99"/>
    <w:rsid w:val="00D34280"/>
    <w:rPr>
      <w:color w:val="605E5C"/>
      <w:shd w:val="clear" w:color="auto" w:fill="E1DFDD"/>
    </w:rPr>
  </w:style>
  <w:style w:type="character" w:customStyle="1" w:styleId="UnresolvedMention5">
    <w:name w:val="Unresolved Mention5"/>
    <w:basedOn w:val="DefaultParagraphFont"/>
    <w:uiPriority w:val="99"/>
    <w:rsid w:val="00CF5EEE"/>
    <w:rPr>
      <w:color w:val="605E5C"/>
      <w:shd w:val="clear" w:color="auto" w:fill="E1DFDD"/>
    </w:rPr>
  </w:style>
  <w:style w:type="character" w:customStyle="1" w:styleId="UnresolvedMention6">
    <w:name w:val="Unresolved Mention6"/>
    <w:basedOn w:val="DefaultParagraphFont"/>
    <w:uiPriority w:val="99"/>
    <w:rsid w:val="00846B05"/>
    <w:rPr>
      <w:color w:val="605E5C"/>
      <w:shd w:val="clear" w:color="auto" w:fill="E1DFDD"/>
    </w:rPr>
  </w:style>
  <w:style w:type="character" w:customStyle="1" w:styleId="UnresolvedMention7">
    <w:name w:val="Unresolved Mention7"/>
    <w:basedOn w:val="DefaultParagraphFont"/>
    <w:uiPriority w:val="99"/>
    <w:rsid w:val="00030891"/>
    <w:rPr>
      <w:color w:val="605E5C"/>
      <w:shd w:val="clear" w:color="auto" w:fill="E1DFDD"/>
    </w:rPr>
  </w:style>
  <w:style w:type="paragraph" w:customStyle="1" w:styleId="defaultstyledtext-xb1qmn-0">
    <w:name w:val="default__styledtext-xb1qmn-0"/>
    <w:basedOn w:val="Normal"/>
    <w:rsid w:val="005707D9"/>
    <w:pPr>
      <w:spacing w:before="100" w:beforeAutospacing="1" w:after="100" w:afterAutospacing="1"/>
    </w:pPr>
    <w:rPr>
      <w:rFonts w:ascii="Times New Roman" w:eastAsia="Times New Roman" w:hAnsi="Times New Roman" w:cs="Times New Roman"/>
    </w:rPr>
  </w:style>
  <w:style w:type="character" w:customStyle="1" w:styleId="UnresolvedMention8">
    <w:name w:val="Unresolved Mention8"/>
    <w:basedOn w:val="DefaultParagraphFont"/>
    <w:uiPriority w:val="99"/>
    <w:rsid w:val="009D4DA4"/>
    <w:rPr>
      <w:color w:val="605E5C"/>
      <w:shd w:val="clear" w:color="auto" w:fill="E1DFDD"/>
    </w:rPr>
  </w:style>
  <w:style w:type="paragraph" w:styleId="Header">
    <w:name w:val="header"/>
    <w:basedOn w:val="Normal"/>
    <w:link w:val="HeaderChar"/>
    <w:uiPriority w:val="99"/>
    <w:unhideWhenUsed/>
    <w:rsid w:val="00867B14"/>
    <w:pPr>
      <w:tabs>
        <w:tab w:val="center" w:pos="4680"/>
        <w:tab w:val="right" w:pos="9360"/>
      </w:tabs>
    </w:pPr>
  </w:style>
  <w:style w:type="character" w:customStyle="1" w:styleId="HeaderChar">
    <w:name w:val="Header Char"/>
    <w:basedOn w:val="DefaultParagraphFont"/>
    <w:link w:val="Header"/>
    <w:uiPriority w:val="99"/>
    <w:rsid w:val="00867B14"/>
  </w:style>
  <w:style w:type="paragraph" w:styleId="Footer">
    <w:name w:val="footer"/>
    <w:basedOn w:val="Normal"/>
    <w:link w:val="FooterChar"/>
    <w:uiPriority w:val="99"/>
    <w:unhideWhenUsed/>
    <w:rsid w:val="00867B14"/>
    <w:pPr>
      <w:tabs>
        <w:tab w:val="center" w:pos="4680"/>
        <w:tab w:val="right" w:pos="9360"/>
      </w:tabs>
    </w:pPr>
  </w:style>
  <w:style w:type="character" w:customStyle="1" w:styleId="FooterChar">
    <w:name w:val="Footer Char"/>
    <w:basedOn w:val="DefaultParagraphFont"/>
    <w:link w:val="Footer"/>
    <w:uiPriority w:val="99"/>
    <w:rsid w:val="00867B14"/>
  </w:style>
  <w:style w:type="character" w:styleId="UnresolvedMention">
    <w:name w:val="Unresolved Mention"/>
    <w:basedOn w:val="DefaultParagraphFont"/>
    <w:uiPriority w:val="99"/>
    <w:rsid w:val="0008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6652">
      <w:bodyDiv w:val="1"/>
      <w:marLeft w:val="0"/>
      <w:marRight w:val="0"/>
      <w:marTop w:val="0"/>
      <w:marBottom w:val="0"/>
      <w:divBdr>
        <w:top w:val="none" w:sz="0" w:space="0" w:color="auto"/>
        <w:left w:val="none" w:sz="0" w:space="0" w:color="auto"/>
        <w:bottom w:val="none" w:sz="0" w:space="0" w:color="auto"/>
        <w:right w:val="none" w:sz="0" w:space="0" w:color="auto"/>
      </w:divBdr>
    </w:div>
    <w:div w:id="84153172">
      <w:bodyDiv w:val="1"/>
      <w:marLeft w:val="0"/>
      <w:marRight w:val="0"/>
      <w:marTop w:val="0"/>
      <w:marBottom w:val="0"/>
      <w:divBdr>
        <w:top w:val="none" w:sz="0" w:space="0" w:color="auto"/>
        <w:left w:val="none" w:sz="0" w:space="0" w:color="auto"/>
        <w:bottom w:val="none" w:sz="0" w:space="0" w:color="auto"/>
        <w:right w:val="none" w:sz="0" w:space="0" w:color="auto"/>
      </w:divBdr>
    </w:div>
    <w:div w:id="87970888">
      <w:bodyDiv w:val="1"/>
      <w:marLeft w:val="0"/>
      <w:marRight w:val="0"/>
      <w:marTop w:val="0"/>
      <w:marBottom w:val="0"/>
      <w:divBdr>
        <w:top w:val="none" w:sz="0" w:space="0" w:color="auto"/>
        <w:left w:val="none" w:sz="0" w:space="0" w:color="auto"/>
        <w:bottom w:val="none" w:sz="0" w:space="0" w:color="auto"/>
        <w:right w:val="none" w:sz="0" w:space="0" w:color="auto"/>
      </w:divBdr>
    </w:div>
    <w:div w:id="156654154">
      <w:bodyDiv w:val="1"/>
      <w:marLeft w:val="0"/>
      <w:marRight w:val="0"/>
      <w:marTop w:val="0"/>
      <w:marBottom w:val="0"/>
      <w:divBdr>
        <w:top w:val="none" w:sz="0" w:space="0" w:color="auto"/>
        <w:left w:val="none" w:sz="0" w:space="0" w:color="auto"/>
        <w:bottom w:val="none" w:sz="0" w:space="0" w:color="auto"/>
        <w:right w:val="none" w:sz="0" w:space="0" w:color="auto"/>
      </w:divBdr>
    </w:div>
    <w:div w:id="158422219">
      <w:bodyDiv w:val="1"/>
      <w:marLeft w:val="0"/>
      <w:marRight w:val="0"/>
      <w:marTop w:val="0"/>
      <w:marBottom w:val="0"/>
      <w:divBdr>
        <w:top w:val="none" w:sz="0" w:space="0" w:color="auto"/>
        <w:left w:val="none" w:sz="0" w:space="0" w:color="auto"/>
        <w:bottom w:val="none" w:sz="0" w:space="0" w:color="auto"/>
        <w:right w:val="none" w:sz="0" w:space="0" w:color="auto"/>
      </w:divBdr>
    </w:div>
    <w:div w:id="192232295">
      <w:bodyDiv w:val="1"/>
      <w:marLeft w:val="0"/>
      <w:marRight w:val="0"/>
      <w:marTop w:val="0"/>
      <w:marBottom w:val="0"/>
      <w:divBdr>
        <w:top w:val="none" w:sz="0" w:space="0" w:color="auto"/>
        <w:left w:val="none" w:sz="0" w:space="0" w:color="auto"/>
        <w:bottom w:val="none" w:sz="0" w:space="0" w:color="auto"/>
        <w:right w:val="none" w:sz="0" w:space="0" w:color="auto"/>
      </w:divBdr>
    </w:div>
    <w:div w:id="214855048">
      <w:bodyDiv w:val="1"/>
      <w:marLeft w:val="0"/>
      <w:marRight w:val="0"/>
      <w:marTop w:val="0"/>
      <w:marBottom w:val="0"/>
      <w:divBdr>
        <w:top w:val="none" w:sz="0" w:space="0" w:color="auto"/>
        <w:left w:val="none" w:sz="0" w:space="0" w:color="auto"/>
        <w:bottom w:val="none" w:sz="0" w:space="0" w:color="auto"/>
        <w:right w:val="none" w:sz="0" w:space="0" w:color="auto"/>
      </w:divBdr>
    </w:div>
    <w:div w:id="240259409">
      <w:bodyDiv w:val="1"/>
      <w:marLeft w:val="0"/>
      <w:marRight w:val="0"/>
      <w:marTop w:val="0"/>
      <w:marBottom w:val="0"/>
      <w:divBdr>
        <w:top w:val="none" w:sz="0" w:space="0" w:color="auto"/>
        <w:left w:val="none" w:sz="0" w:space="0" w:color="auto"/>
        <w:bottom w:val="none" w:sz="0" w:space="0" w:color="auto"/>
        <w:right w:val="none" w:sz="0" w:space="0" w:color="auto"/>
      </w:divBdr>
    </w:div>
    <w:div w:id="249581564">
      <w:bodyDiv w:val="1"/>
      <w:marLeft w:val="0"/>
      <w:marRight w:val="0"/>
      <w:marTop w:val="0"/>
      <w:marBottom w:val="0"/>
      <w:divBdr>
        <w:top w:val="none" w:sz="0" w:space="0" w:color="auto"/>
        <w:left w:val="none" w:sz="0" w:space="0" w:color="auto"/>
        <w:bottom w:val="none" w:sz="0" w:space="0" w:color="auto"/>
        <w:right w:val="none" w:sz="0" w:space="0" w:color="auto"/>
      </w:divBdr>
    </w:div>
    <w:div w:id="253364070">
      <w:bodyDiv w:val="1"/>
      <w:marLeft w:val="0"/>
      <w:marRight w:val="0"/>
      <w:marTop w:val="0"/>
      <w:marBottom w:val="0"/>
      <w:divBdr>
        <w:top w:val="none" w:sz="0" w:space="0" w:color="auto"/>
        <w:left w:val="none" w:sz="0" w:space="0" w:color="auto"/>
        <w:bottom w:val="none" w:sz="0" w:space="0" w:color="auto"/>
        <w:right w:val="none" w:sz="0" w:space="0" w:color="auto"/>
      </w:divBdr>
    </w:div>
    <w:div w:id="260917368">
      <w:bodyDiv w:val="1"/>
      <w:marLeft w:val="0"/>
      <w:marRight w:val="0"/>
      <w:marTop w:val="0"/>
      <w:marBottom w:val="0"/>
      <w:divBdr>
        <w:top w:val="none" w:sz="0" w:space="0" w:color="auto"/>
        <w:left w:val="none" w:sz="0" w:space="0" w:color="auto"/>
        <w:bottom w:val="none" w:sz="0" w:space="0" w:color="auto"/>
        <w:right w:val="none" w:sz="0" w:space="0" w:color="auto"/>
      </w:divBdr>
    </w:div>
    <w:div w:id="284623545">
      <w:bodyDiv w:val="1"/>
      <w:marLeft w:val="0"/>
      <w:marRight w:val="0"/>
      <w:marTop w:val="0"/>
      <w:marBottom w:val="0"/>
      <w:divBdr>
        <w:top w:val="none" w:sz="0" w:space="0" w:color="auto"/>
        <w:left w:val="none" w:sz="0" w:space="0" w:color="auto"/>
        <w:bottom w:val="none" w:sz="0" w:space="0" w:color="auto"/>
        <w:right w:val="none" w:sz="0" w:space="0" w:color="auto"/>
      </w:divBdr>
    </w:div>
    <w:div w:id="349255694">
      <w:bodyDiv w:val="1"/>
      <w:marLeft w:val="0"/>
      <w:marRight w:val="0"/>
      <w:marTop w:val="0"/>
      <w:marBottom w:val="0"/>
      <w:divBdr>
        <w:top w:val="none" w:sz="0" w:space="0" w:color="auto"/>
        <w:left w:val="none" w:sz="0" w:space="0" w:color="auto"/>
        <w:bottom w:val="none" w:sz="0" w:space="0" w:color="auto"/>
        <w:right w:val="none" w:sz="0" w:space="0" w:color="auto"/>
      </w:divBdr>
    </w:div>
    <w:div w:id="353574073">
      <w:bodyDiv w:val="1"/>
      <w:marLeft w:val="0"/>
      <w:marRight w:val="0"/>
      <w:marTop w:val="0"/>
      <w:marBottom w:val="0"/>
      <w:divBdr>
        <w:top w:val="none" w:sz="0" w:space="0" w:color="auto"/>
        <w:left w:val="none" w:sz="0" w:space="0" w:color="auto"/>
        <w:bottom w:val="none" w:sz="0" w:space="0" w:color="auto"/>
        <w:right w:val="none" w:sz="0" w:space="0" w:color="auto"/>
      </w:divBdr>
    </w:div>
    <w:div w:id="444347376">
      <w:bodyDiv w:val="1"/>
      <w:marLeft w:val="0"/>
      <w:marRight w:val="0"/>
      <w:marTop w:val="0"/>
      <w:marBottom w:val="0"/>
      <w:divBdr>
        <w:top w:val="none" w:sz="0" w:space="0" w:color="auto"/>
        <w:left w:val="none" w:sz="0" w:space="0" w:color="auto"/>
        <w:bottom w:val="none" w:sz="0" w:space="0" w:color="auto"/>
        <w:right w:val="none" w:sz="0" w:space="0" w:color="auto"/>
      </w:divBdr>
    </w:div>
    <w:div w:id="488713937">
      <w:bodyDiv w:val="1"/>
      <w:marLeft w:val="0"/>
      <w:marRight w:val="0"/>
      <w:marTop w:val="0"/>
      <w:marBottom w:val="0"/>
      <w:divBdr>
        <w:top w:val="none" w:sz="0" w:space="0" w:color="auto"/>
        <w:left w:val="none" w:sz="0" w:space="0" w:color="auto"/>
        <w:bottom w:val="none" w:sz="0" w:space="0" w:color="auto"/>
        <w:right w:val="none" w:sz="0" w:space="0" w:color="auto"/>
      </w:divBdr>
    </w:div>
    <w:div w:id="613754377">
      <w:bodyDiv w:val="1"/>
      <w:marLeft w:val="0"/>
      <w:marRight w:val="0"/>
      <w:marTop w:val="0"/>
      <w:marBottom w:val="0"/>
      <w:divBdr>
        <w:top w:val="none" w:sz="0" w:space="0" w:color="auto"/>
        <w:left w:val="none" w:sz="0" w:space="0" w:color="auto"/>
        <w:bottom w:val="none" w:sz="0" w:space="0" w:color="auto"/>
        <w:right w:val="none" w:sz="0" w:space="0" w:color="auto"/>
      </w:divBdr>
    </w:div>
    <w:div w:id="736709328">
      <w:bodyDiv w:val="1"/>
      <w:marLeft w:val="0"/>
      <w:marRight w:val="0"/>
      <w:marTop w:val="0"/>
      <w:marBottom w:val="0"/>
      <w:divBdr>
        <w:top w:val="none" w:sz="0" w:space="0" w:color="auto"/>
        <w:left w:val="none" w:sz="0" w:space="0" w:color="auto"/>
        <w:bottom w:val="none" w:sz="0" w:space="0" w:color="auto"/>
        <w:right w:val="none" w:sz="0" w:space="0" w:color="auto"/>
      </w:divBdr>
    </w:div>
    <w:div w:id="759764313">
      <w:bodyDiv w:val="1"/>
      <w:marLeft w:val="0"/>
      <w:marRight w:val="0"/>
      <w:marTop w:val="0"/>
      <w:marBottom w:val="0"/>
      <w:divBdr>
        <w:top w:val="none" w:sz="0" w:space="0" w:color="auto"/>
        <w:left w:val="none" w:sz="0" w:space="0" w:color="auto"/>
        <w:bottom w:val="none" w:sz="0" w:space="0" w:color="auto"/>
        <w:right w:val="none" w:sz="0" w:space="0" w:color="auto"/>
      </w:divBdr>
    </w:div>
    <w:div w:id="810100280">
      <w:bodyDiv w:val="1"/>
      <w:marLeft w:val="0"/>
      <w:marRight w:val="0"/>
      <w:marTop w:val="0"/>
      <w:marBottom w:val="0"/>
      <w:divBdr>
        <w:top w:val="none" w:sz="0" w:space="0" w:color="auto"/>
        <w:left w:val="none" w:sz="0" w:space="0" w:color="auto"/>
        <w:bottom w:val="none" w:sz="0" w:space="0" w:color="auto"/>
        <w:right w:val="none" w:sz="0" w:space="0" w:color="auto"/>
      </w:divBdr>
      <w:divsChild>
        <w:div w:id="344332788">
          <w:marLeft w:val="0"/>
          <w:marRight w:val="0"/>
          <w:marTop w:val="0"/>
          <w:marBottom w:val="0"/>
          <w:divBdr>
            <w:top w:val="none" w:sz="0" w:space="0" w:color="auto"/>
            <w:left w:val="none" w:sz="0" w:space="0" w:color="auto"/>
            <w:bottom w:val="none" w:sz="0" w:space="0" w:color="auto"/>
            <w:right w:val="none" w:sz="0" w:space="0" w:color="auto"/>
          </w:divBdr>
          <w:divsChild>
            <w:div w:id="2030831834">
              <w:marLeft w:val="0"/>
              <w:marRight w:val="0"/>
              <w:marTop w:val="0"/>
              <w:marBottom w:val="0"/>
              <w:divBdr>
                <w:top w:val="none" w:sz="0" w:space="0" w:color="auto"/>
                <w:left w:val="none" w:sz="0" w:space="0" w:color="auto"/>
                <w:bottom w:val="none" w:sz="0" w:space="0" w:color="auto"/>
                <w:right w:val="none" w:sz="0" w:space="0" w:color="auto"/>
              </w:divBdr>
              <w:divsChild>
                <w:div w:id="1651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4174">
      <w:bodyDiv w:val="1"/>
      <w:marLeft w:val="0"/>
      <w:marRight w:val="0"/>
      <w:marTop w:val="0"/>
      <w:marBottom w:val="0"/>
      <w:divBdr>
        <w:top w:val="none" w:sz="0" w:space="0" w:color="auto"/>
        <w:left w:val="none" w:sz="0" w:space="0" w:color="auto"/>
        <w:bottom w:val="none" w:sz="0" w:space="0" w:color="auto"/>
        <w:right w:val="none" w:sz="0" w:space="0" w:color="auto"/>
      </w:divBdr>
    </w:div>
    <w:div w:id="830370505">
      <w:bodyDiv w:val="1"/>
      <w:marLeft w:val="0"/>
      <w:marRight w:val="0"/>
      <w:marTop w:val="0"/>
      <w:marBottom w:val="0"/>
      <w:divBdr>
        <w:top w:val="none" w:sz="0" w:space="0" w:color="auto"/>
        <w:left w:val="none" w:sz="0" w:space="0" w:color="auto"/>
        <w:bottom w:val="none" w:sz="0" w:space="0" w:color="auto"/>
        <w:right w:val="none" w:sz="0" w:space="0" w:color="auto"/>
      </w:divBdr>
      <w:divsChild>
        <w:div w:id="1116825812">
          <w:marLeft w:val="0"/>
          <w:marRight w:val="0"/>
          <w:marTop w:val="0"/>
          <w:marBottom w:val="0"/>
          <w:divBdr>
            <w:top w:val="none" w:sz="0" w:space="0" w:color="auto"/>
            <w:left w:val="none" w:sz="0" w:space="0" w:color="auto"/>
            <w:bottom w:val="none" w:sz="0" w:space="0" w:color="auto"/>
            <w:right w:val="none" w:sz="0" w:space="0" w:color="auto"/>
          </w:divBdr>
        </w:div>
      </w:divsChild>
    </w:div>
    <w:div w:id="834878401">
      <w:bodyDiv w:val="1"/>
      <w:marLeft w:val="0"/>
      <w:marRight w:val="0"/>
      <w:marTop w:val="0"/>
      <w:marBottom w:val="0"/>
      <w:divBdr>
        <w:top w:val="none" w:sz="0" w:space="0" w:color="auto"/>
        <w:left w:val="none" w:sz="0" w:space="0" w:color="auto"/>
        <w:bottom w:val="none" w:sz="0" w:space="0" w:color="auto"/>
        <w:right w:val="none" w:sz="0" w:space="0" w:color="auto"/>
      </w:divBdr>
      <w:divsChild>
        <w:div w:id="539972735">
          <w:marLeft w:val="0"/>
          <w:marRight w:val="0"/>
          <w:marTop w:val="0"/>
          <w:marBottom w:val="0"/>
          <w:divBdr>
            <w:top w:val="none" w:sz="0" w:space="0" w:color="auto"/>
            <w:left w:val="none" w:sz="0" w:space="0" w:color="auto"/>
            <w:bottom w:val="none" w:sz="0" w:space="0" w:color="auto"/>
            <w:right w:val="none" w:sz="0" w:space="0" w:color="auto"/>
          </w:divBdr>
        </w:div>
      </w:divsChild>
    </w:div>
    <w:div w:id="870149059">
      <w:bodyDiv w:val="1"/>
      <w:marLeft w:val="0"/>
      <w:marRight w:val="0"/>
      <w:marTop w:val="0"/>
      <w:marBottom w:val="0"/>
      <w:divBdr>
        <w:top w:val="none" w:sz="0" w:space="0" w:color="auto"/>
        <w:left w:val="none" w:sz="0" w:space="0" w:color="auto"/>
        <w:bottom w:val="none" w:sz="0" w:space="0" w:color="auto"/>
        <w:right w:val="none" w:sz="0" w:space="0" w:color="auto"/>
      </w:divBdr>
    </w:div>
    <w:div w:id="949632469">
      <w:bodyDiv w:val="1"/>
      <w:marLeft w:val="0"/>
      <w:marRight w:val="0"/>
      <w:marTop w:val="0"/>
      <w:marBottom w:val="0"/>
      <w:divBdr>
        <w:top w:val="none" w:sz="0" w:space="0" w:color="auto"/>
        <w:left w:val="none" w:sz="0" w:space="0" w:color="auto"/>
        <w:bottom w:val="none" w:sz="0" w:space="0" w:color="auto"/>
        <w:right w:val="none" w:sz="0" w:space="0" w:color="auto"/>
      </w:divBdr>
    </w:div>
    <w:div w:id="972716549">
      <w:bodyDiv w:val="1"/>
      <w:marLeft w:val="0"/>
      <w:marRight w:val="0"/>
      <w:marTop w:val="0"/>
      <w:marBottom w:val="0"/>
      <w:divBdr>
        <w:top w:val="none" w:sz="0" w:space="0" w:color="auto"/>
        <w:left w:val="none" w:sz="0" w:space="0" w:color="auto"/>
        <w:bottom w:val="none" w:sz="0" w:space="0" w:color="auto"/>
        <w:right w:val="none" w:sz="0" w:space="0" w:color="auto"/>
      </w:divBdr>
    </w:div>
    <w:div w:id="994802199">
      <w:bodyDiv w:val="1"/>
      <w:marLeft w:val="0"/>
      <w:marRight w:val="0"/>
      <w:marTop w:val="0"/>
      <w:marBottom w:val="0"/>
      <w:divBdr>
        <w:top w:val="none" w:sz="0" w:space="0" w:color="auto"/>
        <w:left w:val="none" w:sz="0" w:space="0" w:color="auto"/>
        <w:bottom w:val="none" w:sz="0" w:space="0" w:color="auto"/>
        <w:right w:val="none" w:sz="0" w:space="0" w:color="auto"/>
      </w:divBdr>
    </w:div>
    <w:div w:id="1006247397">
      <w:bodyDiv w:val="1"/>
      <w:marLeft w:val="0"/>
      <w:marRight w:val="0"/>
      <w:marTop w:val="0"/>
      <w:marBottom w:val="0"/>
      <w:divBdr>
        <w:top w:val="none" w:sz="0" w:space="0" w:color="auto"/>
        <w:left w:val="none" w:sz="0" w:space="0" w:color="auto"/>
        <w:bottom w:val="none" w:sz="0" w:space="0" w:color="auto"/>
        <w:right w:val="none" w:sz="0" w:space="0" w:color="auto"/>
      </w:divBdr>
    </w:div>
    <w:div w:id="1020546485">
      <w:bodyDiv w:val="1"/>
      <w:marLeft w:val="0"/>
      <w:marRight w:val="0"/>
      <w:marTop w:val="0"/>
      <w:marBottom w:val="0"/>
      <w:divBdr>
        <w:top w:val="none" w:sz="0" w:space="0" w:color="auto"/>
        <w:left w:val="none" w:sz="0" w:space="0" w:color="auto"/>
        <w:bottom w:val="none" w:sz="0" w:space="0" w:color="auto"/>
        <w:right w:val="none" w:sz="0" w:space="0" w:color="auto"/>
      </w:divBdr>
      <w:divsChild>
        <w:div w:id="1691759621">
          <w:marLeft w:val="0"/>
          <w:marRight w:val="0"/>
          <w:marTop w:val="0"/>
          <w:marBottom w:val="0"/>
          <w:divBdr>
            <w:top w:val="none" w:sz="0" w:space="0" w:color="auto"/>
            <w:left w:val="none" w:sz="0" w:space="0" w:color="auto"/>
            <w:bottom w:val="none" w:sz="0" w:space="0" w:color="auto"/>
            <w:right w:val="none" w:sz="0" w:space="0" w:color="auto"/>
          </w:divBdr>
        </w:div>
      </w:divsChild>
    </w:div>
    <w:div w:id="1032078270">
      <w:bodyDiv w:val="1"/>
      <w:marLeft w:val="0"/>
      <w:marRight w:val="0"/>
      <w:marTop w:val="0"/>
      <w:marBottom w:val="0"/>
      <w:divBdr>
        <w:top w:val="none" w:sz="0" w:space="0" w:color="auto"/>
        <w:left w:val="none" w:sz="0" w:space="0" w:color="auto"/>
        <w:bottom w:val="none" w:sz="0" w:space="0" w:color="auto"/>
        <w:right w:val="none" w:sz="0" w:space="0" w:color="auto"/>
      </w:divBdr>
    </w:div>
    <w:div w:id="1058675270">
      <w:bodyDiv w:val="1"/>
      <w:marLeft w:val="0"/>
      <w:marRight w:val="0"/>
      <w:marTop w:val="0"/>
      <w:marBottom w:val="0"/>
      <w:divBdr>
        <w:top w:val="none" w:sz="0" w:space="0" w:color="auto"/>
        <w:left w:val="none" w:sz="0" w:space="0" w:color="auto"/>
        <w:bottom w:val="none" w:sz="0" w:space="0" w:color="auto"/>
        <w:right w:val="none" w:sz="0" w:space="0" w:color="auto"/>
      </w:divBdr>
    </w:div>
    <w:div w:id="1062826579">
      <w:bodyDiv w:val="1"/>
      <w:marLeft w:val="0"/>
      <w:marRight w:val="0"/>
      <w:marTop w:val="0"/>
      <w:marBottom w:val="0"/>
      <w:divBdr>
        <w:top w:val="none" w:sz="0" w:space="0" w:color="auto"/>
        <w:left w:val="none" w:sz="0" w:space="0" w:color="auto"/>
        <w:bottom w:val="none" w:sz="0" w:space="0" w:color="auto"/>
        <w:right w:val="none" w:sz="0" w:space="0" w:color="auto"/>
      </w:divBdr>
    </w:div>
    <w:div w:id="1066294332">
      <w:bodyDiv w:val="1"/>
      <w:marLeft w:val="0"/>
      <w:marRight w:val="0"/>
      <w:marTop w:val="0"/>
      <w:marBottom w:val="0"/>
      <w:divBdr>
        <w:top w:val="none" w:sz="0" w:space="0" w:color="auto"/>
        <w:left w:val="none" w:sz="0" w:space="0" w:color="auto"/>
        <w:bottom w:val="none" w:sz="0" w:space="0" w:color="auto"/>
        <w:right w:val="none" w:sz="0" w:space="0" w:color="auto"/>
      </w:divBdr>
    </w:div>
    <w:div w:id="1254702776">
      <w:bodyDiv w:val="1"/>
      <w:marLeft w:val="0"/>
      <w:marRight w:val="0"/>
      <w:marTop w:val="0"/>
      <w:marBottom w:val="0"/>
      <w:divBdr>
        <w:top w:val="none" w:sz="0" w:space="0" w:color="auto"/>
        <w:left w:val="none" w:sz="0" w:space="0" w:color="auto"/>
        <w:bottom w:val="none" w:sz="0" w:space="0" w:color="auto"/>
        <w:right w:val="none" w:sz="0" w:space="0" w:color="auto"/>
      </w:divBdr>
    </w:div>
    <w:div w:id="1264799782">
      <w:bodyDiv w:val="1"/>
      <w:marLeft w:val="0"/>
      <w:marRight w:val="0"/>
      <w:marTop w:val="0"/>
      <w:marBottom w:val="0"/>
      <w:divBdr>
        <w:top w:val="none" w:sz="0" w:space="0" w:color="auto"/>
        <w:left w:val="none" w:sz="0" w:space="0" w:color="auto"/>
        <w:bottom w:val="none" w:sz="0" w:space="0" w:color="auto"/>
        <w:right w:val="none" w:sz="0" w:space="0" w:color="auto"/>
      </w:divBdr>
    </w:div>
    <w:div w:id="1365599392">
      <w:bodyDiv w:val="1"/>
      <w:marLeft w:val="0"/>
      <w:marRight w:val="0"/>
      <w:marTop w:val="0"/>
      <w:marBottom w:val="0"/>
      <w:divBdr>
        <w:top w:val="none" w:sz="0" w:space="0" w:color="auto"/>
        <w:left w:val="none" w:sz="0" w:space="0" w:color="auto"/>
        <w:bottom w:val="none" w:sz="0" w:space="0" w:color="auto"/>
        <w:right w:val="none" w:sz="0" w:space="0" w:color="auto"/>
      </w:divBdr>
    </w:div>
    <w:div w:id="1369333625">
      <w:bodyDiv w:val="1"/>
      <w:marLeft w:val="0"/>
      <w:marRight w:val="0"/>
      <w:marTop w:val="0"/>
      <w:marBottom w:val="0"/>
      <w:divBdr>
        <w:top w:val="none" w:sz="0" w:space="0" w:color="auto"/>
        <w:left w:val="none" w:sz="0" w:space="0" w:color="auto"/>
        <w:bottom w:val="none" w:sz="0" w:space="0" w:color="auto"/>
        <w:right w:val="none" w:sz="0" w:space="0" w:color="auto"/>
      </w:divBdr>
    </w:div>
    <w:div w:id="1450663049">
      <w:bodyDiv w:val="1"/>
      <w:marLeft w:val="0"/>
      <w:marRight w:val="0"/>
      <w:marTop w:val="0"/>
      <w:marBottom w:val="0"/>
      <w:divBdr>
        <w:top w:val="none" w:sz="0" w:space="0" w:color="auto"/>
        <w:left w:val="none" w:sz="0" w:space="0" w:color="auto"/>
        <w:bottom w:val="none" w:sz="0" w:space="0" w:color="auto"/>
        <w:right w:val="none" w:sz="0" w:space="0" w:color="auto"/>
      </w:divBdr>
    </w:div>
    <w:div w:id="1529827609">
      <w:bodyDiv w:val="1"/>
      <w:marLeft w:val="0"/>
      <w:marRight w:val="0"/>
      <w:marTop w:val="0"/>
      <w:marBottom w:val="0"/>
      <w:divBdr>
        <w:top w:val="none" w:sz="0" w:space="0" w:color="auto"/>
        <w:left w:val="none" w:sz="0" w:space="0" w:color="auto"/>
        <w:bottom w:val="none" w:sz="0" w:space="0" w:color="auto"/>
        <w:right w:val="none" w:sz="0" w:space="0" w:color="auto"/>
      </w:divBdr>
    </w:div>
    <w:div w:id="1620648185">
      <w:bodyDiv w:val="1"/>
      <w:marLeft w:val="0"/>
      <w:marRight w:val="0"/>
      <w:marTop w:val="0"/>
      <w:marBottom w:val="0"/>
      <w:divBdr>
        <w:top w:val="none" w:sz="0" w:space="0" w:color="auto"/>
        <w:left w:val="none" w:sz="0" w:space="0" w:color="auto"/>
        <w:bottom w:val="none" w:sz="0" w:space="0" w:color="auto"/>
        <w:right w:val="none" w:sz="0" w:space="0" w:color="auto"/>
      </w:divBdr>
    </w:div>
    <w:div w:id="1631592536">
      <w:bodyDiv w:val="1"/>
      <w:marLeft w:val="0"/>
      <w:marRight w:val="0"/>
      <w:marTop w:val="0"/>
      <w:marBottom w:val="0"/>
      <w:divBdr>
        <w:top w:val="none" w:sz="0" w:space="0" w:color="auto"/>
        <w:left w:val="none" w:sz="0" w:space="0" w:color="auto"/>
        <w:bottom w:val="none" w:sz="0" w:space="0" w:color="auto"/>
        <w:right w:val="none" w:sz="0" w:space="0" w:color="auto"/>
      </w:divBdr>
    </w:div>
    <w:div w:id="1706371242">
      <w:bodyDiv w:val="1"/>
      <w:marLeft w:val="0"/>
      <w:marRight w:val="0"/>
      <w:marTop w:val="0"/>
      <w:marBottom w:val="0"/>
      <w:divBdr>
        <w:top w:val="none" w:sz="0" w:space="0" w:color="auto"/>
        <w:left w:val="none" w:sz="0" w:space="0" w:color="auto"/>
        <w:bottom w:val="none" w:sz="0" w:space="0" w:color="auto"/>
        <w:right w:val="none" w:sz="0" w:space="0" w:color="auto"/>
      </w:divBdr>
    </w:div>
    <w:div w:id="1727753840">
      <w:bodyDiv w:val="1"/>
      <w:marLeft w:val="0"/>
      <w:marRight w:val="0"/>
      <w:marTop w:val="0"/>
      <w:marBottom w:val="0"/>
      <w:divBdr>
        <w:top w:val="none" w:sz="0" w:space="0" w:color="auto"/>
        <w:left w:val="none" w:sz="0" w:space="0" w:color="auto"/>
        <w:bottom w:val="none" w:sz="0" w:space="0" w:color="auto"/>
        <w:right w:val="none" w:sz="0" w:space="0" w:color="auto"/>
      </w:divBdr>
    </w:div>
    <w:div w:id="1762529459">
      <w:bodyDiv w:val="1"/>
      <w:marLeft w:val="0"/>
      <w:marRight w:val="0"/>
      <w:marTop w:val="0"/>
      <w:marBottom w:val="0"/>
      <w:divBdr>
        <w:top w:val="none" w:sz="0" w:space="0" w:color="auto"/>
        <w:left w:val="none" w:sz="0" w:space="0" w:color="auto"/>
        <w:bottom w:val="none" w:sz="0" w:space="0" w:color="auto"/>
        <w:right w:val="none" w:sz="0" w:space="0" w:color="auto"/>
      </w:divBdr>
    </w:div>
    <w:div w:id="1847093635">
      <w:bodyDiv w:val="1"/>
      <w:marLeft w:val="0"/>
      <w:marRight w:val="0"/>
      <w:marTop w:val="0"/>
      <w:marBottom w:val="0"/>
      <w:divBdr>
        <w:top w:val="none" w:sz="0" w:space="0" w:color="auto"/>
        <w:left w:val="none" w:sz="0" w:space="0" w:color="auto"/>
        <w:bottom w:val="none" w:sz="0" w:space="0" w:color="auto"/>
        <w:right w:val="none" w:sz="0" w:space="0" w:color="auto"/>
      </w:divBdr>
    </w:div>
    <w:div w:id="1878198193">
      <w:bodyDiv w:val="1"/>
      <w:marLeft w:val="0"/>
      <w:marRight w:val="0"/>
      <w:marTop w:val="0"/>
      <w:marBottom w:val="0"/>
      <w:divBdr>
        <w:top w:val="none" w:sz="0" w:space="0" w:color="auto"/>
        <w:left w:val="none" w:sz="0" w:space="0" w:color="auto"/>
        <w:bottom w:val="none" w:sz="0" w:space="0" w:color="auto"/>
        <w:right w:val="none" w:sz="0" w:space="0" w:color="auto"/>
      </w:divBdr>
    </w:div>
    <w:div w:id="1886134560">
      <w:bodyDiv w:val="1"/>
      <w:marLeft w:val="0"/>
      <w:marRight w:val="0"/>
      <w:marTop w:val="0"/>
      <w:marBottom w:val="0"/>
      <w:divBdr>
        <w:top w:val="none" w:sz="0" w:space="0" w:color="auto"/>
        <w:left w:val="none" w:sz="0" w:space="0" w:color="auto"/>
        <w:bottom w:val="none" w:sz="0" w:space="0" w:color="auto"/>
        <w:right w:val="none" w:sz="0" w:space="0" w:color="auto"/>
      </w:divBdr>
    </w:div>
    <w:div w:id="1969584725">
      <w:bodyDiv w:val="1"/>
      <w:marLeft w:val="0"/>
      <w:marRight w:val="0"/>
      <w:marTop w:val="0"/>
      <w:marBottom w:val="0"/>
      <w:divBdr>
        <w:top w:val="none" w:sz="0" w:space="0" w:color="auto"/>
        <w:left w:val="none" w:sz="0" w:space="0" w:color="auto"/>
        <w:bottom w:val="none" w:sz="0" w:space="0" w:color="auto"/>
        <w:right w:val="none" w:sz="0" w:space="0" w:color="auto"/>
      </w:divBdr>
    </w:div>
    <w:div w:id="2088382761">
      <w:bodyDiv w:val="1"/>
      <w:marLeft w:val="0"/>
      <w:marRight w:val="0"/>
      <w:marTop w:val="0"/>
      <w:marBottom w:val="0"/>
      <w:divBdr>
        <w:top w:val="none" w:sz="0" w:space="0" w:color="auto"/>
        <w:left w:val="none" w:sz="0" w:space="0" w:color="auto"/>
        <w:bottom w:val="none" w:sz="0" w:space="0" w:color="auto"/>
        <w:right w:val="none" w:sz="0" w:space="0" w:color="auto"/>
      </w:divBdr>
    </w:div>
    <w:div w:id="209665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ga.gov/legislation/61248" TargetMode="External"/><Relationship Id="rId21" Type="http://schemas.openxmlformats.org/officeDocument/2006/relationships/hyperlink" Target="https://www.legis.ga.gov/legislation/59162" TargetMode="External"/><Relationship Id="rId42" Type="http://schemas.openxmlformats.org/officeDocument/2006/relationships/hyperlink" Target="https://www.legis.ga.gov/legislation/58960" TargetMode="External"/><Relationship Id="rId63" Type="http://schemas.openxmlformats.org/officeDocument/2006/relationships/hyperlink" Target="https://www.legis.ga.gov/legislation/59800" TargetMode="External"/><Relationship Id="rId84" Type="http://schemas.openxmlformats.org/officeDocument/2006/relationships/hyperlink" Target="https://www.legis.ga.gov/legislation/59533" TargetMode="External"/><Relationship Id="rId138" Type="http://schemas.openxmlformats.org/officeDocument/2006/relationships/hyperlink" Target="https://www.legis.ga.gov/legislation/58944" TargetMode="External"/><Relationship Id="rId107" Type="http://schemas.openxmlformats.org/officeDocument/2006/relationships/hyperlink" Target="https://www.legis.ga.gov/legislation/61410" TargetMode="External"/><Relationship Id="rId11" Type="http://schemas.openxmlformats.org/officeDocument/2006/relationships/hyperlink" Target="https://www.legis.ga.gov/legislation/61410" TargetMode="External"/><Relationship Id="rId32" Type="http://schemas.openxmlformats.org/officeDocument/2006/relationships/hyperlink" Target="https://www.legis.ga.gov/legislation/61258" TargetMode="External"/><Relationship Id="rId53" Type="http://schemas.openxmlformats.org/officeDocument/2006/relationships/hyperlink" Target="https://www.legis.ga.gov/legislation/59391" TargetMode="External"/><Relationship Id="rId74" Type="http://schemas.openxmlformats.org/officeDocument/2006/relationships/hyperlink" Target="https://www.legis.ga.gov/legislation/59219" TargetMode="External"/><Relationship Id="rId128" Type="http://schemas.openxmlformats.org/officeDocument/2006/relationships/hyperlink" Target="https://www.legis.ga.gov/legislation/58869" TargetMode="External"/><Relationship Id="rId149" Type="http://schemas.openxmlformats.org/officeDocument/2006/relationships/hyperlink" Target="https://www.legis.ga.gov/legislation/61390" TargetMode="External"/><Relationship Id="rId5" Type="http://schemas.openxmlformats.org/officeDocument/2006/relationships/footnotes" Target="footnotes.xml"/><Relationship Id="rId95" Type="http://schemas.openxmlformats.org/officeDocument/2006/relationships/hyperlink" Target="https://www.legis.ga.gov/legislation/59838" TargetMode="External"/><Relationship Id="rId22" Type="http://schemas.openxmlformats.org/officeDocument/2006/relationships/hyperlink" Target="https://www.legis.ga.gov/legislation/59716" TargetMode="External"/><Relationship Id="rId43" Type="http://schemas.openxmlformats.org/officeDocument/2006/relationships/hyperlink" Target="https://www.legis.ga.gov/legislation/59002" TargetMode="External"/><Relationship Id="rId64" Type="http://schemas.openxmlformats.org/officeDocument/2006/relationships/hyperlink" Target="https://www.legis.ga.gov/legislation/59801" TargetMode="External"/><Relationship Id="rId118" Type="http://schemas.openxmlformats.org/officeDocument/2006/relationships/hyperlink" Target="https://www.legis.ga.gov/legislation/61365" TargetMode="External"/><Relationship Id="rId139" Type="http://schemas.openxmlformats.org/officeDocument/2006/relationships/hyperlink" Target="https://www.legis.ga.gov/legislation/58951" TargetMode="External"/><Relationship Id="rId80" Type="http://schemas.openxmlformats.org/officeDocument/2006/relationships/hyperlink" Target="https://www.legis.ga.gov/legislation/59225" TargetMode="External"/><Relationship Id="rId85" Type="http://schemas.openxmlformats.org/officeDocument/2006/relationships/hyperlink" Target="https://www.legis.ga.gov/legislation/59712" TargetMode="External"/><Relationship Id="rId150" Type="http://schemas.openxmlformats.org/officeDocument/2006/relationships/hyperlink" Target="https://www.legis.ga.gov/legislation/59556" TargetMode="External"/><Relationship Id="rId155" Type="http://schemas.openxmlformats.org/officeDocument/2006/relationships/hyperlink" Target="https://www.legis.ga.gov/legislation/59470" TargetMode="External"/><Relationship Id="rId12" Type="http://schemas.openxmlformats.org/officeDocument/2006/relationships/hyperlink" Target="https://www.legis.ga.gov/legislation/61078" TargetMode="External"/><Relationship Id="rId17" Type="http://schemas.openxmlformats.org/officeDocument/2006/relationships/hyperlink" Target="https://www.legis.ga.gov/legislation/59302" TargetMode="External"/><Relationship Id="rId33" Type="http://schemas.openxmlformats.org/officeDocument/2006/relationships/hyperlink" Target="https://www.legis.ga.gov/legislation/59336" TargetMode="External"/><Relationship Id="rId38" Type="http://schemas.openxmlformats.org/officeDocument/2006/relationships/hyperlink" Target="https://www.legis.ga.gov/legislation/59780" TargetMode="External"/><Relationship Id="rId59" Type="http://schemas.openxmlformats.org/officeDocument/2006/relationships/hyperlink" Target="https://www.legis.ga.gov/legislation/59772" TargetMode="External"/><Relationship Id="rId103" Type="http://schemas.openxmlformats.org/officeDocument/2006/relationships/hyperlink" Target="https://www.legis.ga.gov/legislation/59903" TargetMode="External"/><Relationship Id="rId108" Type="http://schemas.openxmlformats.org/officeDocument/2006/relationships/hyperlink" Target="https://www.legis.ga.gov/legislation/61326" TargetMode="External"/><Relationship Id="rId124" Type="http://schemas.openxmlformats.org/officeDocument/2006/relationships/hyperlink" Target="https://www.legis.ga.gov/legislation/58941" TargetMode="External"/><Relationship Id="rId129" Type="http://schemas.openxmlformats.org/officeDocument/2006/relationships/hyperlink" Target="https://www.legis.ga.gov/legislation/59454" TargetMode="External"/><Relationship Id="rId54" Type="http://schemas.openxmlformats.org/officeDocument/2006/relationships/hyperlink" Target="https://www.legis.ga.gov/legislation/59465" TargetMode="External"/><Relationship Id="rId70" Type="http://schemas.openxmlformats.org/officeDocument/2006/relationships/hyperlink" Target="https://www.legis.ga.gov/legislation/59020" TargetMode="External"/><Relationship Id="rId75" Type="http://schemas.openxmlformats.org/officeDocument/2006/relationships/hyperlink" Target="https://www.legis.ga.gov/legislation/59221" TargetMode="External"/><Relationship Id="rId91" Type="http://schemas.openxmlformats.org/officeDocument/2006/relationships/hyperlink" Target="https://www.legis.ga.gov/legislation/61051" TargetMode="External"/><Relationship Id="rId96" Type="http://schemas.openxmlformats.org/officeDocument/2006/relationships/hyperlink" Target="https://www.legis.ga.gov/legislation/59852" TargetMode="External"/><Relationship Id="rId140" Type="http://schemas.openxmlformats.org/officeDocument/2006/relationships/hyperlink" Target="https://www.legis.ga.gov/legislation/58990" TargetMode="External"/><Relationship Id="rId145" Type="http://schemas.openxmlformats.org/officeDocument/2006/relationships/hyperlink" Target="https://www.legis.ga.gov/legislation/5994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ga.gov/legislation/59713" TargetMode="External"/><Relationship Id="rId28" Type="http://schemas.openxmlformats.org/officeDocument/2006/relationships/hyperlink" Target="https://www.legis.ga.gov/legislation/60883" TargetMode="External"/><Relationship Id="rId49" Type="http://schemas.openxmlformats.org/officeDocument/2006/relationships/hyperlink" Target="https://www.legis.ga.gov/legislation/59290" TargetMode="External"/><Relationship Id="rId114" Type="http://schemas.openxmlformats.org/officeDocument/2006/relationships/hyperlink" Target="https://www.legis.ga.gov/legislation/59549" TargetMode="External"/><Relationship Id="rId119" Type="http://schemas.openxmlformats.org/officeDocument/2006/relationships/hyperlink" Target="https://www.legis.ga.gov/legislation/61389" TargetMode="External"/><Relationship Id="rId44" Type="http://schemas.openxmlformats.org/officeDocument/2006/relationships/hyperlink" Target="https://www.legis.ga.gov/legislation/59007" TargetMode="External"/><Relationship Id="rId60" Type="http://schemas.openxmlformats.org/officeDocument/2006/relationships/hyperlink" Target="https://www.legis.ga.gov/legislation/59773" TargetMode="External"/><Relationship Id="rId65" Type="http://schemas.openxmlformats.org/officeDocument/2006/relationships/hyperlink" Target="https://www.legis.ga.gov/legislation/59806" TargetMode="External"/><Relationship Id="rId81" Type="http://schemas.openxmlformats.org/officeDocument/2006/relationships/hyperlink" Target="https://www.legis.ga.gov/legislation/59310" TargetMode="External"/><Relationship Id="rId86" Type="http://schemas.openxmlformats.org/officeDocument/2006/relationships/hyperlink" Target="https://www.legis.ga.gov/legislation/59718" TargetMode="External"/><Relationship Id="rId130" Type="http://schemas.openxmlformats.org/officeDocument/2006/relationships/hyperlink" Target="https://www.legis.ga.gov/legislation/59453" TargetMode="External"/><Relationship Id="rId135" Type="http://schemas.openxmlformats.org/officeDocument/2006/relationships/hyperlink" Target="https://www.legis.ga.gov/legislation/61050" TargetMode="External"/><Relationship Id="rId151" Type="http://schemas.openxmlformats.org/officeDocument/2006/relationships/hyperlink" Target="https://www.legis.ga.gov/legislation/60971" TargetMode="External"/><Relationship Id="rId156" Type="http://schemas.openxmlformats.org/officeDocument/2006/relationships/hyperlink" Target="https://www.legis.ga.gov/legislation/59628" TargetMode="External"/><Relationship Id="rId13" Type="http://schemas.openxmlformats.org/officeDocument/2006/relationships/hyperlink" Target="https://www.legis.ga.gov/legislation/61082" TargetMode="External"/><Relationship Id="rId18" Type="http://schemas.openxmlformats.org/officeDocument/2006/relationships/hyperlink" Target="https://www.legis.ga.gov/legislation/59980" TargetMode="External"/><Relationship Id="rId39" Type="http://schemas.openxmlformats.org/officeDocument/2006/relationships/hyperlink" Target="https://www.legis.ga.gov/legislation/59217" TargetMode="External"/><Relationship Id="rId109" Type="http://schemas.openxmlformats.org/officeDocument/2006/relationships/hyperlink" Target="https://www.legis.ga.gov/legislation/61330" TargetMode="External"/><Relationship Id="rId34" Type="http://schemas.openxmlformats.org/officeDocument/2006/relationships/hyperlink" Target="https://www.legis.ga.gov/legislation/60999" TargetMode="External"/><Relationship Id="rId50" Type="http://schemas.openxmlformats.org/officeDocument/2006/relationships/hyperlink" Target="https://www.legis.ga.gov/legislation/59294" TargetMode="External"/><Relationship Id="rId55" Type="http://schemas.openxmlformats.org/officeDocument/2006/relationships/hyperlink" Target="https://www.legis.ga.gov/legislation/59466" TargetMode="External"/><Relationship Id="rId76" Type="http://schemas.openxmlformats.org/officeDocument/2006/relationships/hyperlink" Target="https://www.legis.ga.gov/legislation/59220" TargetMode="External"/><Relationship Id="rId97" Type="http://schemas.openxmlformats.org/officeDocument/2006/relationships/hyperlink" Target="https://www.legis.ga.gov/legislation/58966" TargetMode="External"/><Relationship Id="rId104" Type="http://schemas.openxmlformats.org/officeDocument/2006/relationships/hyperlink" Target="https://www.legis.ga.gov/legislation/59914" TargetMode="External"/><Relationship Id="rId120" Type="http://schemas.openxmlformats.org/officeDocument/2006/relationships/hyperlink" Target="https://www.legis.ga.gov/legislation/59755" TargetMode="External"/><Relationship Id="rId125" Type="http://schemas.openxmlformats.org/officeDocument/2006/relationships/hyperlink" Target="https://www.legis.ga.gov/legislation/59019" TargetMode="External"/><Relationship Id="rId141" Type="http://schemas.openxmlformats.org/officeDocument/2006/relationships/hyperlink" Target="https://www.legis.ga.gov/legislation/59345" TargetMode="External"/><Relationship Id="rId146" Type="http://schemas.openxmlformats.org/officeDocument/2006/relationships/hyperlink" Target="https://www.legis.ga.gov/legislation/59947" TargetMode="External"/><Relationship Id="rId7" Type="http://schemas.openxmlformats.org/officeDocument/2006/relationships/image" Target="media/image1.png"/><Relationship Id="rId71" Type="http://schemas.openxmlformats.org/officeDocument/2006/relationships/hyperlink" Target="https://www.legis.ga.gov/legislation/59064" TargetMode="External"/><Relationship Id="rId92" Type="http://schemas.openxmlformats.org/officeDocument/2006/relationships/hyperlink" Target="https://www.legis.ga.gov/legislation/61200" TargetMode="External"/><Relationship Id="rId2" Type="http://schemas.openxmlformats.org/officeDocument/2006/relationships/styles" Target="styles.xml"/><Relationship Id="rId29" Type="http://schemas.openxmlformats.org/officeDocument/2006/relationships/hyperlink" Target="https://www.legis.ga.gov/legislation/61169" TargetMode="External"/><Relationship Id="rId24" Type="http://schemas.openxmlformats.org/officeDocument/2006/relationships/hyperlink" Target="https://www.legis.ga.gov/legislation/59393" TargetMode="External"/><Relationship Id="rId40" Type="http://schemas.openxmlformats.org/officeDocument/2006/relationships/hyperlink" Target="https://www.legis.ga.gov/legislation/58875" TargetMode="External"/><Relationship Id="rId45" Type="http://schemas.openxmlformats.org/officeDocument/2006/relationships/hyperlink" Target="https://www.legis.ga.gov/legislation/59191" TargetMode="External"/><Relationship Id="rId66" Type="http://schemas.openxmlformats.org/officeDocument/2006/relationships/hyperlink" Target="https://www.legis.ga.gov/legislation/59837" TargetMode="External"/><Relationship Id="rId87" Type="http://schemas.openxmlformats.org/officeDocument/2006/relationships/hyperlink" Target="https://www.legis.ga.gov/legislation/59745" TargetMode="External"/><Relationship Id="rId110" Type="http://schemas.openxmlformats.org/officeDocument/2006/relationships/hyperlink" Target="https://www.legis.ga.gov/legislation/61335" TargetMode="External"/><Relationship Id="rId115" Type="http://schemas.openxmlformats.org/officeDocument/2006/relationships/hyperlink" Target="https://www.legis.ga.gov/legislation/60230" TargetMode="External"/><Relationship Id="rId131" Type="http://schemas.openxmlformats.org/officeDocument/2006/relationships/hyperlink" Target="https://www.legis.ga.gov/legislation/61078" TargetMode="External"/><Relationship Id="rId136" Type="http://schemas.openxmlformats.org/officeDocument/2006/relationships/hyperlink" Target="https://www.legis.ga.gov/legislation/61239" TargetMode="External"/><Relationship Id="rId157" Type="http://schemas.openxmlformats.org/officeDocument/2006/relationships/fontTable" Target="fontTable.xml"/><Relationship Id="rId61" Type="http://schemas.openxmlformats.org/officeDocument/2006/relationships/hyperlink" Target="https://www.legis.ga.gov/legislation/59774" TargetMode="External"/><Relationship Id="rId82" Type="http://schemas.openxmlformats.org/officeDocument/2006/relationships/hyperlink" Target="https://www.legis.ga.gov/legislation/59325" TargetMode="External"/><Relationship Id="rId152" Type="http://schemas.openxmlformats.org/officeDocument/2006/relationships/hyperlink" Target="https://www.legis.ga.gov/legislation/59776" TargetMode="External"/><Relationship Id="rId19" Type="http://schemas.openxmlformats.org/officeDocument/2006/relationships/hyperlink" Target="https://www.legis.ga.gov/legislation/60017" TargetMode="External"/><Relationship Id="rId14" Type="http://schemas.openxmlformats.org/officeDocument/2006/relationships/hyperlink" Target="https://www.legis.ga.gov/legislation/61083" TargetMode="External"/><Relationship Id="rId30" Type="http://schemas.openxmlformats.org/officeDocument/2006/relationships/hyperlink" Target="https://www.legis.ga.gov/legislation/61170" TargetMode="External"/><Relationship Id="rId35" Type="http://schemas.openxmlformats.org/officeDocument/2006/relationships/hyperlink" Target="https://www.legis.ga.gov/legislation/61082" TargetMode="External"/><Relationship Id="rId56" Type="http://schemas.openxmlformats.org/officeDocument/2006/relationships/hyperlink" Target="https://www.legis.ga.gov/legislation/59506" TargetMode="External"/><Relationship Id="rId77" Type="http://schemas.openxmlformats.org/officeDocument/2006/relationships/hyperlink" Target="https://www.legis.ga.gov/legislation/59224" TargetMode="External"/><Relationship Id="rId100" Type="http://schemas.openxmlformats.org/officeDocument/2006/relationships/hyperlink" Target="https://www.legis.ga.gov/legislation/59534" TargetMode="External"/><Relationship Id="rId105" Type="http://schemas.openxmlformats.org/officeDocument/2006/relationships/hyperlink" Target="https://www.legis.ga.gov/legislation/59983" TargetMode="External"/><Relationship Id="rId126" Type="http://schemas.openxmlformats.org/officeDocument/2006/relationships/hyperlink" Target="https://www.legis.ga.gov/legislation/58962" TargetMode="External"/><Relationship Id="rId147" Type="http://schemas.openxmlformats.org/officeDocument/2006/relationships/hyperlink" Target="https://www.legis.ga.gov/legislation/59948" TargetMode="External"/><Relationship Id="rId8" Type="http://schemas.openxmlformats.org/officeDocument/2006/relationships/image" Target="media/image2.png"/><Relationship Id="rId51" Type="http://schemas.openxmlformats.org/officeDocument/2006/relationships/hyperlink" Target="https://www.legis.ga.gov/legislation/59295" TargetMode="External"/><Relationship Id="rId72" Type="http://schemas.openxmlformats.org/officeDocument/2006/relationships/hyperlink" Target="https://www.legis.ga.gov/legislation/59208" TargetMode="External"/><Relationship Id="rId93" Type="http://schemas.openxmlformats.org/officeDocument/2006/relationships/hyperlink" Target="https://www.legis.ga.gov/legislation/59399" TargetMode="External"/><Relationship Id="rId98" Type="http://schemas.openxmlformats.org/officeDocument/2006/relationships/hyperlink" Target="https://www.legis.ga.gov/legislation/59846" TargetMode="External"/><Relationship Id="rId121" Type="http://schemas.openxmlformats.org/officeDocument/2006/relationships/hyperlink" Target="https://www.legis.ga.gov/legislation/59255" TargetMode="External"/><Relationship Id="rId142" Type="http://schemas.openxmlformats.org/officeDocument/2006/relationships/hyperlink" Target="https://www.legis.ga.gov/legislation/59559" TargetMode="External"/><Relationship Id="rId3" Type="http://schemas.openxmlformats.org/officeDocument/2006/relationships/settings" Target="settings.xml"/><Relationship Id="rId25" Type="http://schemas.openxmlformats.org/officeDocument/2006/relationships/hyperlink" Target="https://www.legis.ga.gov/legislation/59342" TargetMode="External"/><Relationship Id="rId46" Type="http://schemas.openxmlformats.org/officeDocument/2006/relationships/hyperlink" Target="https://www.legis.ga.gov/legislation/59192" TargetMode="External"/><Relationship Id="rId67" Type="http://schemas.openxmlformats.org/officeDocument/2006/relationships/hyperlink" Target="https://www.legis.ga.gov/legislation/60130" TargetMode="External"/><Relationship Id="rId116" Type="http://schemas.openxmlformats.org/officeDocument/2006/relationships/hyperlink" Target="https://www.legis.ga.gov/legislation/60093" TargetMode="External"/><Relationship Id="rId137" Type="http://schemas.openxmlformats.org/officeDocument/2006/relationships/hyperlink" Target="https://www.legis.ga.gov/legislation/61156" TargetMode="External"/><Relationship Id="rId158" Type="http://schemas.openxmlformats.org/officeDocument/2006/relationships/theme" Target="theme/theme1.xml"/><Relationship Id="rId20" Type="http://schemas.openxmlformats.org/officeDocument/2006/relationships/hyperlink" Target="https://www.legis.ga.gov/legislation/60030" TargetMode="External"/><Relationship Id="rId41" Type="http://schemas.openxmlformats.org/officeDocument/2006/relationships/hyperlink" Target="https://www.legis.ga.gov/legislation/58877" TargetMode="External"/><Relationship Id="rId62" Type="http://schemas.openxmlformats.org/officeDocument/2006/relationships/hyperlink" Target="https://www.legis.ga.gov/legislation/59781" TargetMode="External"/><Relationship Id="rId83" Type="http://schemas.openxmlformats.org/officeDocument/2006/relationships/hyperlink" Target="https://www.legis.ga.gov/legislation/59363" TargetMode="External"/><Relationship Id="rId88" Type="http://schemas.openxmlformats.org/officeDocument/2006/relationships/hyperlink" Target="https://www.legis.ga.gov/legislation/60009" TargetMode="External"/><Relationship Id="rId111" Type="http://schemas.openxmlformats.org/officeDocument/2006/relationships/hyperlink" Target="https://www.legis.ga.gov/legislation/61152" TargetMode="External"/><Relationship Id="rId132" Type="http://schemas.openxmlformats.org/officeDocument/2006/relationships/hyperlink" Target="https://www.legis.ga.gov/legislation/59086" TargetMode="External"/><Relationship Id="rId153" Type="http://schemas.openxmlformats.org/officeDocument/2006/relationships/hyperlink" Target="https://www.legis.ga.gov/legislation/59341" TargetMode="External"/><Relationship Id="rId15" Type="http://schemas.openxmlformats.org/officeDocument/2006/relationships/hyperlink" Target="https://www.legis.ga.gov/legislation/61178" TargetMode="External"/><Relationship Id="rId36" Type="http://schemas.openxmlformats.org/officeDocument/2006/relationships/hyperlink" Target="https://www.legis.ga.gov/legislation/59033" TargetMode="External"/><Relationship Id="rId57" Type="http://schemas.openxmlformats.org/officeDocument/2006/relationships/hyperlink" Target="https://www.legis.ga.gov/legislation/59567" TargetMode="External"/><Relationship Id="rId106" Type="http://schemas.openxmlformats.org/officeDocument/2006/relationships/hyperlink" Target="https://www.legis.ga.gov/legislation/61391" TargetMode="External"/><Relationship Id="rId127" Type="http://schemas.openxmlformats.org/officeDocument/2006/relationships/hyperlink" Target="https://www.legis.ga.gov/legislation/61245" TargetMode="External"/><Relationship Id="rId10" Type="http://schemas.openxmlformats.org/officeDocument/2006/relationships/hyperlink" Target="https://www.legis.ga.gov/legislation/61365" TargetMode="External"/><Relationship Id="rId31" Type="http://schemas.openxmlformats.org/officeDocument/2006/relationships/hyperlink" Target="https://www.legis.ga.gov/legislation/61395" TargetMode="External"/><Relationship Id="rId52" Type="http://schemas.openxmlformats.org/officeDocument/2006/relationships/hyperlink" Target="https://www.legis.ga.gov/legislation/59390" TargetMode="External"/><Relationship Id="rId73" Type="http://schemas.openxmlformats.org/officeDocument/2006/relationships/hyperlink" Target="https://www.legis.ga.gov/legislation/59216" TargetMode="External"/><Relationship Id="rId78" Type="http://schemas.openxmlformats.org/officeDocument/2006/relationships/hyperlink" Target="https://www.legis.ga.gov/legislation/59222" TargetMode="External"/><Relationship Id="rId94" Type="http://schemas.openxmlformats.org/officeDocument/2006/relationships/hyperlink" Target="https://www.legis.ga.gov/legislation/58917" TargetMode="External"/><Relationship Id="rId99" Type="http://schemas.openxmlformats.org/officeDocument/2006/relationships/hyperlink" Target="https://www.legis.ga.gov/legislation/59018" TargetMode="External"/><Relationship Id="rId101" Type="http://schemas.openxmlformats.org/officeDocument/2006/relationships/hyperlink" Target="https://www.legis.ga.gov/legislation/59904" TargetMode="External"/><Relationship Id="rId122" Type="http://schemas.openxmlformats.org/officeDocument/2006/relationships/hyperlink" Target="https://www.legis.ga.gov/legislation/59302" TargetMode="External"/><Relationship Id="rId143" Type="http://schemas.openxmlformats.org/officeDocument/2006/relationships/hyperlink" Target="https://www.legis.ga.gov/legislation/59705" TargetMode="External"/><Relationship Id="rId148" Type="http://schemas.openxmlformats.org/officeDocument/2006/relationships/hyperlink" Target="https://www.legis.ga.gov/legislation/61255" TargetMode="External"/><Relationship Id="rId4" Type="http://schemas.openxmlformats.org/officeDocument/2006/relationships/webSettings" Target="webSettings.xml"/><Relationship Id="rId9" Type="http://schemas.openxmlformats.org/officeDocument/2006/relationships/hyperlink" Target="mailto:terry.mathews@comcast.net" TargetMode="External"/><Relationship Id="rId26" Type="http://schemas.openxmlformats.org/officeDocument/2006/relationships/hyperlink" Target="https://www.legis.ga.gov/legislation/58867" TargetMode="External"/><Relationship Id="rId47" Type="http://schemas.openxmlformats.org/officeDocument/2006/relationships/hyperlink" Target="https://www.legis.ga.gov/legislation/59267" TargetMode="External"/><Relationship Id="rId68" Type="http://schemas.openxmlformats.org/officeDocument/2006/relationships/hyperlink" Target="https://www.legis.ga.gov/legislation/59990" TargetMode="External"/><Relationship Id="rId89" Type="http://schemas.openxmlformats.org/officeDocument/2006/relationships/hyperlink" Target="https://www.legis.ga.gov/legislation/60052" TargetMode="External"/><Relationship Id="rId112" Type="http://schemas.openxmlformats.org/officeDocument/2006/relationships/hyperlink" Target="https://www.legis.ga.gov/legislation/61178" TargetMode="External"/><Relationship Id="rId133" Type="http://schemas.openxmlformats.org/officeDocument/2006/relationships/hyperlink" Target="https://www.legis.ga.gov/legislation/59642" TargetMode="External"/><Relationship Id="rId154" Type="http://schemas.openxmlformats.org/officeDocument/2006/relationships/hyperlink" Target="https://www.legis.ga.gov/legislation/59477" TargetMode="External"/><Relationship Id="rId16" Type="http://schemas.openxmlformats.org/officeDocument/2006/relationships/hyperlink" Target="https://www.legis.ga.gov/legislation/61178" TargetMode="External"/><Relationship Id="rId37" Type="http://schemas.openxmlformats.org/officeDocument/2006/relationships/hyperlink" Target="https://www.legis.ga.gov/legislation/59459" TargetMode="External"/><Relationship Id="rId58" Type="http://schemas.openxmlformats.org/officeDocument/2006/relationships/hyperlink" Target="https://www.legis.ga.gov/legislation/59771" TargetMode="External"/><Relationship Id="rId79" Type="http://schemas.openxmlformats.org/officeDocument/2006/relationships/hyperlink" Target="https://www.legis.ga.gov/legislation/59223" TargetMode="External"/><Relationship Id="rId102" Type="http://schemas.openxmlformats.org/officeDocument/2006/relationships/hyperlink" Target="https://www.legis.ga.gov/legislation/59227" TargetMode="External"/><Relationship Id="rId123" Type="http://schemas.openxmlformats.org/officeDocument/2006/relationships/hyperlink" Target="https://www.legis.ga.gov/legislation/60225" TargetMode="External"/><Relationship Id="rId144" Type="http://schemas.openxmlformats.org/officeDocument/2006/relationships/hyperlink" Target="https://www.legis.ga.gov/legislation/59647" TargetMode="External"/><Relationship Id="rId90" Type="http://schemas.openxmlformats.org/officeDocument/2006/relationships/hyperlink" Target="https://www.legis.ga.gov/legislation/60199" TargetMode="External"/><Relationship Id="rId27" Type="http://schemas.openxmlformats.org/officeDocument/2006/relationships/hyperlink" Target="https://www.legis.ga.gov/legislation/58954" TargetMode="External"/><Relationship Id="rId48" Type="http://schemas.openxmlformats.org/officeDocument/2006/relationships/hyperlink" Target="https://www.legis.ga.gov/legislation/59276" TargetMode="External"/><Relationship Id="rId69" Type="http://schemas.openxmlformats.org/officeDocument/2006/relationships/hyperlink" Target="https://www.legis.ga.gov/legislation/60229" TargetMode="External"/><Relationship Id="rId113" Type="http://schemas.openxmlformats.org/officeDocument/2006/relationships/hyperlink" Target="https://www.legis.ga.gov/legislation/61303" TargetMode="External"/><Relationship Id="rId134" Type="http://schemas.openxmlformats.org/officeDocument/2006/relationships/hyperlink" Target="https://www.legis.ga.gov/legislation/59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20</Pages>
  <Words>11115</Words>
  <Characters>63362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7</cp:revision>
  <cp:lastPrinted>2022-01-16T16:34:00Z</cp:lastPrinted>
  <dcterms:created xsi:type="dcterms:W3CDTF">2022-01-29T20:10:00Z</dcterms:created>
  <dcterms:modified xsi:type="dcterms:W3CDTF">2022-01-30T17:00:00Z</dcterms:modified>
</cp:coreProperties>
</file>