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5CBD43FE">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">
                <v:group id="Group 2" o:spid="_x0000_s1027" style="position:absolute;width:61722;height:8534" coordorigin="2012,823" coordsize="892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&#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QxwwAAANoAAAAPAAAAZHJzL2Rvd25yZXYueG1sRI9Ba8JA&#10;FITvgv9heUJvurGF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W1kMcMAAADaAAAADwAA&#10;AAAAAAAAAAAAAAAHAgAAZHJzL2Rvd25yZXYueG1sUEsFBgAAAAADAAMAtwAAAPcCAAAAAA==&#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xFwwAAANoAAAAPAAAAZHJzL2Rvd25yZXYueG1sRI9Ba8JA&#10;FITvgv9heUJvurGU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doT8RcMAAADaAAAADwAA&#10;AAAAAAAAAAAAAAAHAgAAZHJzL2Rvd25yZXYueG1sUEsFBgAAAAADAAMAtwAAAPcCAAAAAA==&#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Z2fwwAAANoAAAAPAAAAZHJzL2Rvd25yZXYueG1sRI/BasMw&#10;EETvgf6D2EJvidxATX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qvGdn8MAAADaAAAADwAA&#10;AAAAAAAAAAAAAAAHAgAAZHJzL2Rvd25yZXYueG1sUEsFBgAAAAADAAMAtwAAAPcCAAAAAA==&#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4C818EDD"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8A5DAE">
        <w:rPr>
          <w:rFonts w:ascii="Times New Roman" w:hAnsi="Times New Roman" w:cs="Times New Roman"/>
          <w:b/>
          <w:sz w:val="28"/>
          <w:szCs w:val="28"/>
        </w:rPr>
        <w:t>4</w:t>
      </w:r>
    </w:p>
    <w:p w14:paraId="1038248A" w14:textId="77777777" w:rsidR="00456358" w:rsidRPr="00224658" w:rsidRDefault="00456358" w:rsidP="00456358">
      <w:pPr>
        <w:jc w:val="center"/>
        <w:rPr>
          <w:rFonts w:ascii="Times New Roman" w:hAnsi="Times New Roman" w:cs="Times New Roman"/>
          <w:b/>
        </w:rPr>
      </w:pPr>
    </w:p>
    <w:p w14:paraId="54DE7D8D" w14:textId="5982AB48"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8A5DAE">
        <w:rPr>
          <w:rFonts w:ascii="Times New Roman" w:hAnsi="Times New Roman" w:cs="Times New Roman"/>
          <w:b/>
        </w:rPr>
        <w:t>February 6</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2A64BE87" w14:textId="6B0CA877" w:rsidR="00F37106" w:rsidRPr="007B17FC" w:rsidRDefault="00F37106" w:rsidP="00F37106">
      <w:pPr>
        <w:jc w:val="both"/>
        <w:rPr>
          <w:rFonts w:ascii="Times New Roman" w:eastAsia="Times New Roman" w:hAnsi="Times New Roman" w:cs="Times New Roman"/>
          <w:b/>
          <w:bCs/>
          <w:color w:val="333333"/>
        </w:rPr>
      </w:pPr>
      <w:r>
        <w:rPr>
          <w:rFonts w:ascii="Times New Roman" w:eastAsia="Times New Roman" w:hAnsi="Times New Roman" w:cs="Times New Roman"/>
          <w:b/>
          <w:bCs/>
          <w:color w:val="333333"/>
        </w:rPr>
        <w:t>Picking Up Speed</w:t>
      </w:r>
      <w:r w:rsidR="003B25FD">
        <w:rPr>
          <w:rFonts w:ascii="Times New Roman" w:eastAsia="Times New Roman" w:hAnsi="Times New Roman" w:cs="Times New Roman"/>
          <w:b/>
          <w:bCs/>
          <w:color w:val="333333"/>
        </w:rPr>
        <w:t>, Ever So Slightly</w:t>
      </w:r>
    </w:p>
    <w:p w14:paraId="75EDFB7C" w14:textId="77777777" w:rsidR="00F37106" w:rsidRDefault="00F37106" w:rsidP="00F37106">
      <w:pPr>
        <w:jc w:val="both"/>
        <w:rPr>
          <w:rFonts w:ascii="Times New Roman" w:eastAsia="Times New Roman" w:hAnsi="Times New Roman" w:cs="Times New Roman"/>
          <w:color w:val="333333"/>
        </w:rPr>
      </w:pPr>
    </w:p>
    <w:p w14:paraId="45D5B7F6" w14:textId="553E08FB" w:rsidR="00F37106" w:rsidRPr="00F37106" w:rsidRDefault="00F37106" w:rsidP="00F37106">
      <w:pPr>
        <w:jc w:val="both"/>
        <w:rPr>
          <w:rFonts w:ascii="Times New Roman" w:eastAsia="Times New Roman" w:hAnsi="Times New Roman" w:cs="Times New Roman"/>
          <w:color w:val="333333"/>
        </w:rPr>
      </w:pPr>
      <w:r w:rsidRPr="00F37106">
        <w:rPr>
          <w:rFonts w:ascii="Times New Roman" w:eastAsia="Times New Roman" w:hAnsi="Times New Roman" w:cs="Times New Roman"/>
          <w:color w:val="333333"/>
        </w:rPr>
        <w:t>This week closes out at Day 14 of the 40-day Legislative Session.</w:t>
      </w:r>
    </w:p>
    <w:p w14:paraId="32FF3235" w14:textId="77777777" w:rsidR="00F37106" w:rsidRPr="00F37106" w:rsidRDefault="00F37106" w:rsidP="00F37106">
      <w:pPr>
        <w:jc w:val="both"/>
        <w:rPr>
          <w:rFonts w:ascii="Times New Roman" w:eastAsia="Times New Roman" w:hAnsi="Times New Roman" w:cs="Times New Roman"/>
          <w:color w:val="333333"/>
        </w:rPr>
      </w:pPr>
      <w:r w:rsidRPr="00F37106">
        <w:rPr>
          <w:rFonts w:ascii="Times New Roman" w:eastAsia="Times New Roman" w:hAnsi="Times New Roman" w:cs="Times New Roman"/>
          <w:color w:val="333333"/>
        </w:rPr>
        <w:t> </w:t>
      </w:r>
    </w:p>
    <w:p w14:paraId="03B0F2A0" w14:textId="77777777" w:rsidR="00ED42F2" w:rsidRDefault="00F37106" w:rsidP="002777D3">
      <w:pPr>
        <w:jc w:val="both"/>
        <w:rPr>
          <w:rFonts w:ascii="Times New Roman" w:eastAsia="Times New Roman" w:hAnsi="Times New Roman" w:cs="Times New Roman"/>
          <w:color w:val="333333"/>
        </w:rPr>
      </w:pPr>
      <w:r w:rsidRPr="00F37106">
        <w:rPr>
          <w:rFonts w:ascii="Times New Roman" w:eastAsia="Times New Roman" w:hAnsi="Times New Roman" w:cs="Times New Roman"/>
          <w:color w:val="333333"/>
        </w:rPr>
        <w:t xml:space="preserve">The House and Senate committees began to meet ever so slowly, but the major accomplishment of the week was the </w:t>
      </w:r>
      <w:r>
        <w:rPr>
          <w:rFonts w:ascii="Times New Roman" w:eastAsia="Times New Roman" w:hAnsi="Times New Roman" w:cs="Times New Roman"/>
          <w:color w:val="333333"/>
        </w:rPr>
        <w:t xml:space="preserve">House passed the </w:t>
      </w:r>
      <w:hyperlink r:id="rId11" w:history="1">
        <w:r w:rsidRPr="00E65F38">
          <w:rPr>
            <w:rStyle w:val="Hyperlink"/>
            <w:rFonts w:ascii="Times New Roman" w:eastAsia="Times New Roman" w:hAnsi="Times New Roman" w:cs="Times New Roman"/>
          </w:rPr>
          <w:t>AFY 2026</w:t>
        </w:r>
      </w:hyperlink>
      <w:r>
        <w:rPr>
          <w:rFonts w:ascii="Times New Roman" w:eastAsia="Times New Roman" w:hAnsi="Times New Roman" w:cs="Times New Roman"/>
          <w:color w:val="333333"/>
        </w:rPr>
        <w:t xml:space="preserve"> appropriations bill and sent it to the Senate for their bite of the apple. </w:t>
      </w:r>
      <w:r w:rsidR="00976706">
        <w:rPr>
          <w:rFonts w:ascii="Times New Roman" w:eastAsia="Times New Roman" w:hAnsi="Times New Roman" w:cs="Times New Roman"/>
          <w:color w:val="333333"/>
        </w:rPr>
        <w:t>The House nixed Governor Kemp’s income tax rebate plan, and instead they replaced it wi</w:t>
      </w:r>
      <w:r w:rsidR="00C2109B">
        <w:rPr>
          <w:rFonts w:ascii="Times New Roman" w:eastAsia="Times New Roman" w:hAnsi="Times New Roman" w:cs="Times New Roman"/>
          <w:color w:val="333333"/>
        </w:rPr>
        <w:t xml:space="preserve">th a plan to send up to $500 checks to homeowners who pay property taxes. </w:t>
      </w:r>
    </w:p>
    <w:p w14:paraId="016ECD18" w14:textId="77777777" w:rsidR="00ED42F2" w:rsidRDefault="00ED42F2" w:rsidP="002777D3">
      <w:pPr>
        <w:jc w:val="both"/>
        <w:rPr>
          <w:rFonts w:ascii="Times New Roman" w:eastAsia="Times New Roman" w:hAnsi="Times New Roman" w:cs="Times New Roman"/>
          <w:color w:val="333333"/>
        </w:rPr>
      </w:pPr>
    </w:p>
    <w:p w14:paraId="33CE3520" w14:textId="0BD5632B" w:rsidR="00734153" w:rsidRDefault="00ED42F2" w:rsidP="002777D3">
      <w:pPr>
        <w:jc w:val="both"/>
        <w:rPr>
          <w:rFonts w:ascii="Times New Roman" w:eastAsia="Times New Roman" w:hAnsi="Times New Roman" w:cs="Times New Roman"/>
          <w:color w:val="333333"/>
        </w:rPr>
      </w:pPr>
      <w:r>
        <w:rPr>
          <w:rFonts w:ascii="Times New Roman" w:eastAsia="Times New Roman" w:hAnsi="Times New Roman" w:cs="Times New Roman"/>
          <w:color w:val="333333"/>
        </w:rPr>
        <w:t>The House</w:t>
      </w:r>
      <w:r w:rsidR="00C2109B">
        <w:rPr>
          <w:rFonts w:ascii="Times New Roman" w:eastAsia="Times New Roman" w:hAnsi="Times New Roman" w:cs="Times New Roman"/>
          <w:color w:val="333333"/>
        </w:rPr>
        <w:t xml:space="preserve"> gave a haircut to the I-75 Henry County express lane funding, </w:t>
      </w:r>
      <w:r>
        <w:rPr>
          <w:rFonts w:ascii="Times New Roman" w:eastAsia="Times New Roman" w:hAnsi="Times New Roman" w:cs="Times New Roman"/>
          <w:color w:val="333333"/>
        </w:rPr>
        <w:t>$15 million reduction</w:t>
      </w:r>
      <w:r w:rsidR="00C2109B">
        <w:rPr>
          <w:rFonts w:ascii="Times New Roman" w:eastAsia="Times New Roman" w:hAnsi="Times New Roman" w:cs="Times New Roman"/>
          <w:color w:val="333333"/>
        </w:rPr>
        <w:t xml:space="preserve"> for bridges in rural areas</w:t>
      </w:r>
      <w:r>
        <w:rPr>
          <w:rFonts w:ascii="Times New Roman" w:eastAsia="Times New Roman" w:hAnsi="Times New Roman" w:cs="Times New Roman"/>
          <w:color w:val="333333"/>
        </w:rPr>
        <w:t xml:space="preserve">, while </w:t>
      </w:r>
      <w:r w:rsidR="00FA1BED">
        <w:rPr>
          <w:rFonts w:ascii="Times New Roman" w:eastAsia="Times New Roman" w:hAnsi="Times New Roman" w:cs="Times New Roman"/>
          <w:color w:val="333333"/>
        </w:rPr>
        <w:t xml:space="preserve">adding </w:t>
      </w:r>
      <w:r>
        <w:rPr>
          <w:rFonts w:ascii="Times New Roman" w:eastAsia="Times New Roman" w:hAnsi="Times New Roman" w:cs="Times New Roman"/>
          <w:color w:val="333333"/>
        </w:rPr>
        <w:t>$15 million for airport aid and $4.2 million to make repairs to state owned short line railroads</w:t>
      </w:r>
      <w:r w:rsidR="00FA1BED">
        <w:rPr>
          <w:rFonts w:ascii="Times New Roman" w:eastAsia="Times New Roman" w:hAnsi="Times New Roman" w:cs="Times New Roman"/>
          <w:color w:val="333333"/>
        </w:rPr>
        <w:t>. And</w:t>
      </w:r>
      <w:r>
        <w:rPr>
          <w:rFonts w:ascii="Times New Roman" w:eastAsia="Times New Roman" w:hAnsi="Times New Roman" w:cs="Times New Roman"/>
          <w:color w:val="333333"/>
        </w:rPr>
        <w:t xml:space="preserve"> the House proposes </w:t>
      </w:r>
      <w:r w:rsidR="004F7335">
        <w:rPr>
          <w:rFonts w:ascii="Times New Roman" w:eastAsia="Times New Roman" w:hAnsi="Times New Roman" w:cs="Times New Roman"/>
          <w:color w:val="333333"/>
        </w:rPr>
        <w:t>utilizing</w:t>
      </w:r>
      <w:r>
        <w:rPr>
          <w:rFonts w:ascii="Times New Roman" w:eastAsia="Times New Roman" w:hAnsi="Times New Roman" w:cs="Times New Roman"/>
          <w:color w:val="333333"/>
        </w:rPr>
        <w:t xml:space="preserve"> undesignated state surplus </w:t>
      </w:r>
      <w:r w:rsidR="004C7BF8">
        <w:rPr>
          <w:rFonts w:ascii="Times New Roman" w:eastAsia="Times New Roman" w:hAnsi="Times New Roman" w:cs="Times New Roman"/>
          <w:color w:val="333333"/>
        </w:rPr>
        <w:t>funding for</w:t>
      </w:r>
      <w:r>
        <w:rPr>
          <w:rFonts w:ascii="Times New Roman" w:eastAsia="Times New Roman" w:hAnsi="Times New Roman" w:cs="Times New Roman"/>
          <w:color w:val="333333"/>
        </w:rPr>
        <w:t xml:space="preserve"> resurfacing needs of $100 million. </w:t>
      </w:r>
      <w:r w:rsidR="00CB5368">
        <w:rPr>
          <w:rFonts w:ascii="Times New Roman" w:eastAsia="Times New Roman" w:hAnsi="Times New Roman" w:cs="Times New Roman"/>
          <w:color w:val="333333"/>
        </w:rPr>
        <w:t>Of course,</w:t>
      </w:r>
      <w:r w:rsidR="00C2109B">
        <w:rPr>
          <w:rFonts w:ascii="Times New Roman" w:eastAsia="Times New Roman" w:hAnsi="Times New Roman" w:cs="Times New Roman"/>
          <w:color w:val="333333"/>
        </w:rPr>
        <w:t xml:space="preserve"> this </w:t>
      </w:r>
      <w:r>
        <w:rPr>
          <w:rFonts w:ascii="Times New Roman" w:eastAsia="Times New Roman" w:hAnsi="Times New Roman" w:cs="Times New Roman"/>
          <w:color w:val="333333"/>
        </w:rPr>
        <w:t xml:space="preserve">is the annual </w:t>
      </w:r>
      <w:r w:rsidR="00C2109B">
        <w:rPr>
          <w:rFonts w:ascii="Times New Roman" w:eastAsia="Times New Roman" w:hAnsi="Times New Roman" w:cs="Times New Roman"/>
          <w:color w:val="333333"/>
        </w:rPr>
        <w:t xml:space="preserve">ying and yang of the budget negotiating process, so we will </w:t>
      </w:r>
      <w:r>
        <w:rPr>
          <w:rFonts w:ascii="Times New Roman" w:eastAsia="Times New Roman" w:hAnsi="Times New Roman" w:cs="Times New Roman"/>
          <w:color w:val="333333"/>
        </w:rPr>
        <w:t xml:space="preserve">carefully follow </w:t>
      </w:r>
      <w:r w:rsidR="00C2109B">
        <w:rPr>
          <w:rFonts w:ascii="Times New Roman" w:eastAsia="Times New Roman" w:hAnsi="Times New Roman" w:cs="Times New Roman"/>
          <w:color w:val="333333"/>
        </w:rPr>
        <w:t>the</w:t>
      </w:r>
      <w:r w:rsidR="00FA1BED">
        <w:rPr>
          <w:rFonts w:ascii="Times New Roman" w:eastAsia="Times New Roman" w:hAnsi="Times New Roman" w:cs="Times New Roman"/>
          <w:color w:val="333333"/>
        </w:rPr>
        <w:t>ir</w:t>
      </w:r>
      <w:r w:rsidR="00C2109B">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progress</w:t>
      </w:r>
      <w:r w:rsidR="00FA1BED">
        <w:rPr>
          <w:rFonts w:ascii="Times New Roman" w:eastAsia="Times New Roman" w:hAnsi="Times New Roman" w:cs="Times New Roman"/>
          <w:color w:val="333333"/>
        </w:rPr>
        <w:t>, weigh in as appropriate,</w:t>
      </w:r>
      <w:r w:rsidR="00C2109B">
        <w:rPr>
          <w:rFonts w:ascii="Times New Roman" w:eastAsia="Times New Roman" w:hAnsi="Times New Roman" w:cs="Times New Roman"/>
          <w:color w:val="333333"/>
        </w:rPr>
        <w:t xml:space="preserve"> and provide more information as we sort out the fundamental differences between the House, Senate and Governor.</w:t>
      </w:r>
    </w:p>
    <w:p w14:paraId="359E48F8" w14:textId="77777777" w:rsidR="00C2109B" w:rsidRDefault="00C2109B" w:rsidP="002777D3">
      <w:pPr>
        <w:jc w:val="both"/>
        <w:rPr>
          <w:rFonts w:ascii="Times New Roman" w:eastAsia="Times New Roman" w:hAnsi="Times New Roman" w:cs="Times New Roman"/>
          <w:color w:val="333333"/>
        </w:rPr>
      </w:pPr>
    </w:p>
    <w:p w14:paraId="1692521C" w14:textId="3C1BEE9D" w:rsidR="00C2109B" w:rsidRDefault="00C2109B" w:rsidP="002777D3">
      <w:pPr>
        <w:jc w:val="both"/>
        <w:rPr>
          <w:rFonts w:ascii="Times New Roman" w:eastAsia="Times New Roman" w:hAnsi="Times New Roman" w:cs="Times New Roman"/>
          <w:b/>
          <w:bCs/>
          <w:color w:val="333333"/>
        </w:rPr>
      </w:pPr>
      <w:r w:rsidRPr="003B25FD">
        <w:rPr>
          <w:rFonts w:ascii="Times New Roman" w:eastAsia="Times New Roman" w:hAnsi="Times New Roman" w:cs="Times New Roman"/>
          <w:b/>
          <w:bCs/>
          <w:color w:val="333333"/>
        </w:rPr>
        <w:t>Suprises Outside of the Gold Dome</w:t>
      </w:r>
    </w:p>
    <w:p w14:paraId="60FAEA60" w14:textId="77777777" w:rsidR="003B25FD" w:rsidRDefault="003B25FD" w:rsidP="002777D3">
      <w:pPr>
        <w:jc w:val="both"/>
        <w:rPr>
          <w:rFonts w:ascii="Times New Roman" w:eastAsia="Times New Roman" w:hAnsi="Times New Roman" w:cs="Times New Roman"/>
          <w:b/>
          <w:bCs/>
          <w:color w:val="333333"/>
        </w:rPr>
      </w:pPr>
    </w:p>
    <w:p w14:paraId="413812ED" w14:textId="2167A00F" w:rsidR="003B25FD" w:rsidRDefault="003B25FD" w:rsidP="002777D3">
      <w:pPr>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most talked about action of the week came about outside of the </w:t>
      </w:r>
      <w:r w:rsidR="004E4D07">
        <w:rPr>
          <w:rFonts w:ascii="Times New Roman" w:eastAsia="Times New Roman" w:hAnsi="Times New Roman" w:cs="Times New Roman"/>
          <w:color w:val="333333"/>
        </w:rPr>
        <w:t>Capitol by Rick Jackson, a billionaire owner of a health care company. In a surprise move, Jackson held a press conference to announce that he was dropping his hat into Georgia’s governor’s race. Along with his hat, he said that he was prepared to spend $50 million of his own money in the campaign and has already begun airing  television commercial</w:t>
      </w:r>
      <w:r w:rsidR="00FA1BED">
        <w:rPr>
          <w:rFonts w:ascii="Times New Roman" w:eastAsia="Times New Roman" w:hAnsi="Times New Roman" w:cs="Times New Roman"/>
          <w:color w:val="333333"/>
        </w:rPr>
        <w:t>s</w:t>
      </w:r>
      <w:r w:rsidR="004E4D07">
        <w:rPr>
          <w:rFonts w:ascii="Times New Roman" w:eastAsia="Times New Roman" w:hAnsi="Times New Roman" w:cs="Times New Roman"/>
          <w:color w:val="333333"/>
        </w:rPr>
        <w:t xml:space="preserve"> to introduce himself to Georgia’s voters. And with much less fanfare, Congressman Barry Loudermilk</w:t>
      </w:r>
      <w:r w:rsidR="00FA1BED">
        <w:rPr>
          <w:rFonts w:ascii="Times New Roman" w:eastAsia="Times New Roman" w:hAnsi="Times New Roman" w:cs="Times New Roman"/>
          <w:color w:val="333333"/>
        </w:rPr>
        <w:t xml:space="preserve">, </w:t>
      </w:r>
      <w:r w:rsidR="004E4D07">
        <w:rPr>
          <w:rFonts w:ascii="Times New Roman" w:eastAsia="Times New Roman" w:hAnsi="Times New Roman" w:cs="Times New Roman"/>
          <w:color w:val="333333"/>
        </w:rPr>
        <w:t>from Georgia’s 11</w:t>
      </w:r>
      <w:r w:rsidR="004E4D07" w:rsidRPr="004E4D07">
        <w:rPr>
          <w:rFonts w:ascii="Times New Roman" w:eastAsia="Times New Roman" w:hAnsi="Times New Roman" w:cs="Times New Roman"/>
          <w:color w:val="333333"/>
          <w:vertAlign w:val="superscript"/>
        </w:rPr>
        <w:t>th</w:t>
      </w:r>
      <w:r w:rsidR="004E4D07">
        <w:rPr>
          <w:rFonts w:ascii="Times New Roman" w:eastAsia="Times New Roman" w:hAnsi="Times New Roman" w:cs="Times New Roman"/>
          <w:color w:val="333333"/>
        </w:rPr>
        <w:t xml:space="preserve"> congressional district</w:t>
      </w:r>
      <w:r w:rsidR="00FA1BED">
        <w:rPr>
          <w:rFonts w:ascii="Times New Roman" w:eastAsia="Times New Roman" w:hAnsi="Times New Roman" w:cs="Times New Roman"/>
          <w:color w:val="333333"/>
        </w:rPr>
        <w:t>,</w:t>
      </w:r>
      <w:r w:rsidR="004E4D07">
        <w:rPr>
          <w:rFonts w:ascii="Times New Roman" w:eastAsia="Times New Roman" w:hAnsi="Times New Roman" w:cs="Times New Roman"/>
          <w:color w:val="333333"/>
        </w:rPr>
        <w:t xml:space="preserve"> announced that he would not seek re-election after six terms in Congress.</w:t>
      </w:r>
    </w:p>
    <w:p w14:paraId="3BFA6ABA" w14:textId="77777777" w:rsidR="00DF126E" w:rsidRDefault="00DF126E" w:rsidP="002777D3">
      <w:pPr>
        <w:jc w:val="both"/>
        <w:rPr>
          <w:rFonts w:ascii="Times New Roman" w:eastAsia="Times New Roman" w:hAnsi="Times New Roman" w:cs="Times New Roman"/>
          <w:color w:val="333333"/>
        </w:rPr>
      </w:pPr>
    </w:p>
    <w:p w14:paraId="0E91071C" w14:textId="16F9C69D" w:rsidR="00DF126E" w:rsidRPr="00DF126E" w:rsidRDefault="00DF126E" w:rsidP="00EA5DE2">
      <w:pPr>
        <w:jc w:val="both"/>
        <w:rPr>
          <w:rFonts w:ascii="Times New Roman" w:eastAsia="Times New Roman" w:hAnsi="Times New Roman" w:cs="Times New Roman"/>
          <w:b/>
          <w:bCs/>
          <w:color w:val="333333"/>
        </w:rPr>
      </w:pPr>
      <w:r w:rsidRPr="00DF126E">
        <w:rPr>
          <w:rFonts w:ascii="Times New Roman" w:eastAsia="Times New Roman" w:hAnsi="Times New Roman" w:cs="Times New Roman"/>
          <w:b/>
          <w:bCs/>
          <w:color w:val="333333"/>
        </w:rPr>
        <w:t>Georgia Early Literacy Act</w:t>
      </w:r>
    </w:p>
    <w:p w14:paraId="7C2B3C72" w14:textId="77777777" w:rsidR="003B25FD" w:rsidRPr="0082545E" w:rsidRDefault="003B25FD" w:rsidP="00EA5DE2">
      <w:pPr>
        <w:jc w:val="both"/>
        <w:rPr>
          <w:rFonts w:ascii="Times New Roman" w:eastAsia="Times New Roman" w:hAnsi="Times New Roman" w:cs="Times New Roman"/>
          <w:b/>
          <w:bCs/>
          <w:color w:val="333333"/>
        </w:rPr>
      </w:pPr>
    </w:p>
    <w:p w14:paraId="18212417" w14:textId="7AB186E5" w:rsidR="00DF126E" w:rsidRPr="0082545E" w:rsidRDefault="0082545E" w:rsidP="00EA5DE2">
      <w:pPr>
        <w:pStyle w:val="NormalWeb"/>
        <w:spacing w:before="0" w:beforeAutospacing="0" w:after="360" w:afterAutospacing="0"/>
        <w:jc w:val="both"/>
        <w:rPr>
          <w:color w:val="000000"/>
        </w:rPr>
      </w:pPr>
      <w:r w:rsidRPr="0082545E">
        <w:rPr>
          <w:rStyle w:val="apple-converted-space"/>
          <w:color w:val="000000"/>
        </w:rPr>
        <w:t xml:space="preserve">Speaker Burns announced the </w:t>
      </w:r>
      <w:r w:rsidR="00DF126E" w:rsidRPr="0082545E">
        <w:rPr>
          <w:color w:val="000000"/>
        </w:rPr>
        <w:t xml:space="preserve">introduction of </w:t>
      </w:r>
      <w:hyperlink r:id="rId12" w:history="1">
        <w:r w:rsidRPr="00560AD8">
          <w:rPr>
            <w:rStyle w:val="Hyperlink"/>
          </w:rPr>
          <w:t>HB</w:t>
        </w:r>
        <w:r w:rsidR="00DF126E" w:rsidRPr="00560AD8">
          <w:rPr>
            <w:rStyle w:val="Hyperlink"/>
          </w:rPr>
          <w:t xml:space="preserve"> 1193</w:t>
        </w:r>
      </w:hyperlink>
      <w:r w:rsidR="00DF126E" w:rsidRPr="0082545E">
        <w:rPr>
          <w:color w:val="000000"/>
        </w:rPr>
        <w:t xml:space="preserve">, the Georgia Early Literacy Act of 2026, a legislative priority </w:t>
      </w:r>
      <w:r>
        <w:rPr>
          <w:color w:val="000000"/>
        </w:rPr>
        <w:t xml:space="preserve">of Speaker Burns. </w:t>
      </w:r>
      <w:r w:rsidR="00DF126E" w:rsidRPr="0082545E">
        <w:rPr>
          <w:color w:val="000000"/>
        </w:rPr>
        <w:t xml:space="preserve">that marks the most significant reform of Georgia’s education policy in nearly three decades. This legislation enables historic investments in K-3 education and reinforces Georgia’s commitment to ensuring every child across the state can dream big, achieve </w:t>
      </w:r>
      <w:r w:rsidR="00DF126E" w:rsidRPr="0082545E">
        <w:rPr>
          <w:color w:val="000000"/>
        </w:rPr>
        <w:lastRenderedPageBreak/>
        <w:t xml:space="preserve">success and create a brighter future for </w:t>
      </w:r>
      <w:r w:rsidR="00CB5368" w:rsidRPr="0082545E">
        <w:rPr>
          <w:color w:val="000000"/>
        </w:rPr>
        <w:t>themselves.” Literacy</w:t>
      </w:r>
      <w:r w:rsidR="00DF126E" w:rsidRPr="0082545E">
        <w:rPr>
          <w:color w:val="000000"/>
        </w:rPr>
        <w:t xml:space="preserve"> is one of the keys to life. The ability to read and receive a quality education opens doorways to opportunity and lifelong success, and right now, only one in three Georgia students can read at grade level by the end of third grade,” said Speaker Jon Burns. “That’s why the House is proud to put forward historic legislation that will facilitate generational change for our children, families, businesses and the entire state by ensuring every child has the chance to learn to read.”</w:t>
      </w:r>
      <w:r w:rsidR="00560AD8">
        <w:rPr>
          <w:color w:val="000000"/>
        </w:rPr>
        <w:t xml:space="preserve"> It should be noted that this legislation has a very big ally that knows the subject </w:t>
      </w:r>
      <w:r w:rsidR="004C7BF8">
        <w:rPr>
          <w:color w:val="000000"/>
        </w:rPr>
        <w:t>matter</w:t>
      </w:r>
      <w:r w:rsidR="00560AD8">
        <w:rPr>
          <w:color w:val="000000"/>
        </w:rPr>
        <w:t xml:space="preserve"> in Mrs. Dayle Burns, a </w:t>
      </w:r>
      <w:r w:rsidR="004C7BF8">
        <w:rPr>
          <w:color w:val="000000"/>
        </w:rPr>
        <w:t>long-time</w:t>
      </w:r>
      <w:r w:rsidR="00560AD8">
        <w:rPr>
          <w:color w:val="000000"/>
        </w:rPr>
        <w:t xml:space="preserve"> educator and school principal.</w:t>
      </w:r>
    </w:p>
    <w:p w14:paraId="1CD37E86" w14:textId="5824BE92" w:rsidR="00DF126E" w:rsidRDefault="00DF126E" w:rsidP="00EA5DE2">
      <w:pPr>
        <w:pStyle w:val="NormalWeb"/>
        <w:spacing w:before="0" w:beforeAutospacing="0" w:after="360" w:afterAutospacing="0"/>
        <w:jc w:val="both"/>
        <w:rPr>
          <w:color w:val="000000"/>
        </w:rPr>
      </w:pPr>
      <w:r w:rsidRPr="0082545E">
        <w:rPr>
          <w:color w:val="000000"/>
        </w:rPr>
        <w:t>“</w:t>
      </w:r>
      <w:hyperlink r:id="rId13" w:history="1">
        <w:r w:rsidRPr="00EA5DE2">
          <w:rPr>
            <w:rStyle w:val="Hyperlink"/>
          </w:rPr>
          <w:t>H</w:t>
        </w:r>
        <w:r w:rsidR="0082545E" w:rsidRPr="00EA5DE2">
          <w:rPr>
            <w:rStyle w:val="Hyperlink"/>
          </w:rPr>
          <w:t>B</w:t>
        </w:r>
        <w:r w:rsidRPr="00EA5DE2">
          <w:rPr>
            <w:rStyle w:val="Hyperlink"/>
          </w:rPr>
          <w:t xml:space="preserve"> 1193</w:t>
        </w:r>
      </w:hyperlink>
      <w:r w:rsidRPr="0082545E">
        <w:rPr>
          <w:color w:val="000000"/>
        </w:rPr>
        <w:t xml:space="preserve"> is the most meaningful and significant education legislation the Georgia General Assembly has championed since the HOPE Scholarship in 1992,” said House Education Chairman Chris Erwin. “Students across the state will benefit from the policies included in the Georgia Early Literacy Act of 2026 for generations to come, and we look forward to working alongside the Senate to get this life-changing measure across the finish line.”</w:t>
      </w:r>
      <w:r w:rsidR="0082545E">
        <w:rPr>
          <w:color w:val="000000"/>
        </w:rPr>
        <w:t xml:space="preserve"> A companion bill, </w:t>
      </w:r>
      <w:hyperlink r:id="rId14" w:history="1">
        <w:r w:rsidR="0082545E" w:rsidRPr="0082545E">
          <w:rPr>
            <w:rStyle w:val="Hyperlink"/>
          </w:rPr>
          <w:t>SB 459</w:t>
        </w:r>
      </w:hyperlink>
      <w:r w:rsidR="0082545E">
        <w:rPr>
          <w:color w:val="000000"/>
        </w:rPr>
        <w:t>, was introduced in the Senate by Senate Education Chairman Billy Hickman.</w:t>
      </w:r>
    </w:p>
    <w:p w14:paraId="007215CC" w14:textId="567BAAF5" w:rsidR="000449D2" w:rsidRDefault="000449D2" w:rsidP="00EA5DE2">
      <w:pPr>
        <w:pStyle w:val="NormalWeb"/>
        <w:spacing w:before="0" w:beforeAutospacing="0" w:after="360" w:afterAutospacing="0"/>
        <w:jc w:val="both"/>
        <w:rPr>
          <w:b/>
          <w:bCs/>
          <w:color w:val="000000"/>
        </w:rPr>
      </w:pPr>
      <w:r w:rsidRPr="000449D2">
        <w:rPr>
          <w:b/>
          <w:bCs/>
          <w:color w:val="000000"/>
        </w:rPr>
        <w:t>Domestic Violence Registry</w:t>
      </w:r>
    </w:p>
    <w:p w14:paraId="3A36FA57" w14:textId="2E4733D2" w:rsidR="00CC2E94" w:rsidRDefault="000449D2" w:rsidP="00EA5DE2">
      <w:pPr>
        <w:pStyle w:val="NormalWeb"/>
        <w:spacing w:before="0" w:beforeAutospacing="0" w:after="360" w:afterAutospacing="0"/>
        <w:jc w:val="both"/>
        <w:rPr>
          <w:color w:val="000000"/>
        </w:rPr>
      </w:pPr>
      <w:r>
        <w:rPr>
          <w:color w:val="000000"/>
        </w:rPr>
        <w:t>Rep. Leesa Hagan has introduced HB 1142 to create a domestic violence registry for repeat offenders. The registry would be managed by the GB</w:t>
      </w:r>
      <w:r w:rsidR="00DC30E1">
        <w:rPr>
          <w:color w:val="000000"/>
        </w:rPr>
        <w:t xml:space="preserve">I and include an offender’s name, date of birth, photo and the date and county where the convictions occurred. If this initiative becomes law, it </w:t>
      </w:r>
      <w:r w:rsidR="00C01E9D">
        <w:rPr>
          <w:color w:val="000000"/>
        </w:rPr>
        <w:t>will</w:t>
      </w:r>
      <w:r w:rsidR="00DC30E1">
        <w:rPr>
          <w:color w:val="000000"/>
        </w:rPr>
        <w:t xml:space="preserve"> make Georgia the second state in the nation to create such a registry. Tennessee was the first state to do so last month</w:t>
      </w:r>
      <w:r w:rsidR="00CC2E94">
        <w:rPr>
          <w:color w:val="000000"/>
        </w:rPr>
        <w:t>.</w:t>
      </w:r>
    </w:p>
    <w:p w14:paraId="5A9519A4" w14:textId="77777777" w:rsidR="00CC2E94" w:rsidRPr="00A71269" w:rsidRDefault="00CC2E94" w:rsidP="00CC2E94">
      <w:pPr>
        <w:jc w:val="center"/>
        <w:rPr>
          <w:rFonts w:ascii="Times New Roman" w:hAnsi="Times New Roman" w:cs="Times New Roman"/>
          <w:b/>
        </w:rPr>
      </w:pPr>
      <w:r w:rsidRPr="00A71269">
        <w:rPr>
          <w:rFonts w:ascii="Times New Roman" w:hAnsi="Times New Roman" w:cs="Times New Roman"/>
          <w:b/>
        </w:rPr>
        <w:t>Next Week</w:t>
      </w:r>
    </w:p>
    <w:p w14:paraId="250584F7" w14:textId="77777777" w:rsidR="00CC2E94" w:rsidRPr="00A71269" w:rsidRDefault="00CC2E94" w:rsidP="00CC2E94">
      <w:pPr>
        <w:jc w:val="center"/>
        <w:rPr>
          <w:rFonts w:ascii="Times New Roman" w:hAnsi="Times New Roman" w:cs="Times New Roman"/>
        </w:rPr>
      </w:pPr>
    </w:p>
    <w:p w14:paraId="5FCAD025" w14:textId="22D8356D" w:rsidR="00CC2E94" w:rsidRPr="00A71269" w:rsidRDefault="00CC2E94" w:rsidP="00CC2E94">
      <w:pPr>
        <w:jc w:val="both"/>
        <w:rPr>
          <w:rFonts w:ascii="Times New Roman" w:hAnsi="Times New Roman" w:cs="Times New Roman"/>
        </w:rPr>
      </w:pPr>
      <w:r>
        <w:rPr>
          <w:rFonts w:ascii="Times New Roman" w:hAnsi="Times New Roman" w:cs="Times New Roman"/>
        </w:rPr>
        <w:t>The House and Senate</w:t>
      </w:r>
      <w:r w:rsidRPr="00A71269">
        <w:rPr>
          <w:rFonts w:ascii="Times New Roman" w:hAnsi="Times New Roman" w:cs="Times New Roman"/>
        </w:rPr>
        <w:t xml:space="preserve"> will convene </w:t>
      </w:r>
      <w:r>
        <w:rPr>
          <w:rFonts w:ascii="Times New Roman" w:hAnsi="Times New Roman" w:cs="Times New Roman"/>
        </w:rPr>
        <w:t>next</w:t>
      </w:r>
      <w:r w:rsidRPr="00A71269">
        <w:rPr>
          <w:rFonts w:ascii="Times New Roman" w:hAnsi="Times New Roman" w:cs="Times New Roman"/>
        </w:rPr>
        <w:t xml:space="preserve"> Monday</w:t>
      </w:r>
      <w:r>
        <w:rPr>
          <w:rFonts w:ascii="Times New Roman" w:hAnsi="Times New Roman" w:cs="Times New Roman"/>
        </w:rPr>
        <w:t xml:space="preserve"> morning at 10:00 a.m.</w:t>
      </w:r>
      <w:r w:rsidRPr="00A71269">
        <w:rPr>
          <w:rFonts w:ascii="Times New Roman" w:hAnsi="Times New Roman" w:cs="Times New Roman"/>
        </w:rPr>
        <w:t xml:space="preserve"> for </w:t>
      </w:r>
      <w:r>
        <w:rPr>
          <w:rFonts w:ascii="Times New Roman" w:hAnsi="Times New Roman" w:cs="Times New Roman"/>
        </w:rPr>
        <w:t xml:space="preserve">four </w:t>
      </w:r>
      <w:r w:rsidRPr="00A71269">
        <w:rPr>
          <w:rFonts w:ascii="Times New Roman" w:hAnsi="Times New Roman" w:cs="Times New Roman"/>
        </w:rPr>
        <w:t>day</w:t>
      </w:r>
      <w:r>
        <w:rPr>
          <w:rFonts w:ascii="Times New Roman" w:hAnsi="Times New Roman" w:cs="Times New Roman"/>
        </w:rPr>
        <w:t>s before taking a recess day on Friday, February 13th.</w:t>
      </w:r>
      <w:r w:rsidRPr="00A71269">
        <w:rPr>
          <w:rFonts w:ascii="Times New Roman" w:hAnsi="Times New Roman" w:cs="Times New Roman"/>
        </w:rPr>
        <w:t xml:space="preserve"> </w:t>
      </w:r>
    </w:p>
    <w:p w14:paraId="1B139DB0" w14:textId="77777777" w:rsidR="00CC2E94" w:rsidRPr="000449D2" w:rsidRDefault="00CC2E94" w:rsidP="00EA5DE2">
      <w:pPr>
        <w:pStyle w:val="NormalWeb"/>
        <w:spacing w:before="0" w:beforeAutospacing="0" w:after="360" w:afterAutospacing="0"/>
        <w:jc w:val="both"/>
        <w:rPr>
          <w:color w:val="000000"/>
        </w:rPr>
      </w:pPr>
    </w:p>
    <w:p w14:paraId="0C8D46C6" w14:textId="77777777" w:rsidR="00627E36" w:rsidRPr="00012C83" w:rsidRDefault="00627E36" w:rsidP="00627E36">
      <w:pPr>
        <w:jc w:val="center"/>
        <w:rPr>
          <w:rFonts w:ascii="Times New Roman" w:hAnsi="Times New Roman" w:cs="Times New Roman"/>
          <w:b/>
        </w:rPr>
      </w:pPr>
      <w:r w:rsidRPr="00012C83">
        <w:rPr>
          <w:rFonts w:ascii="Times New Roman" w:hAnsi="Times New Roman" w:cs="Times New Roman"/>
          <w:b/>
        </w:rPr>
        <w:t>Legislative Tracking Report</w:t>
      </w:r>
    </w:p>
    <w:p w14:paraId="22E0E409" w14:textId="77777777" w:rsidR="00627E36" w:rsidRPr="008E458A" w:rsidRDefault="00627E36" w:rsidP="00627E36">
      <w:pPr>
        <w:outlineLvl w:val="0"/>
        <w:rPr>
          <w:rFonts w:ascii="Times New Roman" w:hAnsi="Times New Roman" w:cs="Times New Roman"/>
          <w:b/>
          <w:sz w:val="22"/>
          <w:szCs w:val="22"/>
        </w:rPr>
      </w:pPr>
    </w:p>
    <w:p w14:paraId="2898F966" w14:textId="77777777" w:rsidR="00627E36" w:rsidRPr="008E458A" w:rsidRDefault="00627E36" w:rsidP="00627E36">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0FA48683" w14:textId="77777777" w:rsidR="00627E36" w:rsidRPr="008E458A" w:rsidRDefault="00627E36" w:rsidP="00627E36">
      <w:pPr>
        <w:pStyle w:val="NormalWeb1"/>
        <w:spacing w:before="0" w:after="0"/>
        <w:contextualSpacing/>
        <w:jc w:val="both"/>
        <w:rPr>
          <w:rFonts w:ascii="Times New Roman" w:hAnsi="Times New Roman"/>
          <w:color w:val="008000"/>
          <w:sz w:val="22"/>
          <w:szCs w:val="22"/>
        </w:rPr>
      </w:pPr>
    </w:p>
    <w:p w14:paraId="35C91BDE" w14:textId="77777777" w:rsidR="00627E36" w:rsidRPr="008E458A" w:rsidRDefault="00627E36" w:rsidP="00627E36">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w:t>
      </w:r>
      <w:r>
        <w:rPr>
          <w:rFonts w:ascii="Times New Roman" w:hAnsi="Times New Roman"/>
          <w:color w:val="auto"/>
          <w:sz w:val="22"/>
          <w:szCs w:val="22"/>
        </w:rPr>
        <w:t>6</w:t>
      </w:r>
      <w:r w:rsidRPr="008E458A">
        <w:rPr>
          <w:rFonts w:ascii="Times New Roman" w:hAnsi="Times New Roman"/>
          <w:color w:val="auto"/>
          <w:sz w:val="22"/>
          <w:szCs w:val="22"/>
        </w:rPr>
        <w:t xml:space="preserve"> Legislative Session is the second session of the 202</w:t>
      </w:r>
      <w:r>
        <w:rPr>
          <w:rFonts w:ascii="Times New Roman" w:hAnsi="Times New Roman"/>
          <w:color w:val="auto"/>
          <w:sz w:val="22"/>
          <w:szCs w:val="22"/>
        </w:rPr>
        <w:t>5</w:t>
      </w:r>
      <w:r w:rsidRPr="008E458A">
        <w:rPr>
          <w:rFonts w:ascii="Times New Roman" w:hAnsi="Times New Roman"/>
          <w:color w:val="auto"/>
          <w:sz w:val="22"/>
          <w:szCs w:val="22"/>
        </w:rPr>
        <w:t>-202</w:t>
      </w:r>
      <w:r>
        <w:rPr>
          <w:rFonts w:ascii="Times New Roman" w:hAnsi="Times New Roman"/>
          <w:color w:val="auto"/>
          <w:sz w:val="22"/>
          <w:szCs w:val="22"/>
        </w:rPr>
        <w:t>6</w:t>
      </w:r>
      <w:r w:rsidRPr="008E458A">
        <w:rPr>
          <w:rFonts w:ascii="Times New Roman" w:hAnsi="Times New Roman"/>
          <w:color w:val="auto"/>
          <w:sz w:val="22"/>
          <w:szCs w:val="22"/>
        </w:rPr>
        <w:t xml:space="preserve"> Term of the Georgia General Assembly. Therefore, bills not passed or defeated last session are carried over to the 202</w:t>
      </w:r>
      <w:r>
        <w:rPr>
          <w:rFonts w:ascii="Times New Roman" w:hAnsi="Times New Roman"/>
          <w:color w:val="auto"/>
          <w:sz w:val="22"/>
          <w:szCs w:val="22"/>
        </w:rPr>
        <w:t>6</w:t>
      </w:r>
      <w:r w:rsidRPr="008E458A">
        <w:rPr>
          <w:rFonts w:ascii="Times New Roman" w:hAnsi="Times New Roman"/>
          <w:color w:val="auto"/>
          <w:sz w:val="22"/>
          <w:szCs w:val="22"/>
        </w:rPr>
        <w:t xml:space="preserve"> session. Bills tabled on the floor or pending in the House or Senate Rules Committees at adjournment sine die of the 202</w:t>
      </w:r>
      <w:r>
        <w:rPr>
          <w:rFonts w:ascii="Times New Roman" w:hAnsi="Times New Roman"/>
          <w:color w:val="auto"/>
          <w:sz w:val="22"/>
          <w:szCs w:val="22"/>
        </w:rPr>
        <w:t>5</w:t>
      </w:r>
      <w:r w:rsidRPr="008E458A">
        <w:rPr>
          <w:rFonts w:ascii="Times New Roman" w:hAnsi="Times New Roman"/>
          <w:color w:val="auto"/>
          <w:sz w:val="22"/>
          <w:szCs w:val="22"/>
        </w:rPr>
        <w:t xml:space="preserve"> session have been recommitted to the committee from whence they came.</w:t>
      </w:r>
    </w:p>
    <w:p w14:paraId="7F3EEA0A" w14:textId="77777777" w:rsidR="00627E36" w:rsidRPr="00816794" w:rsidRDefault="00627E36" w:rsidP="00627E36">
      <w:pPr>
        <w:pStyle w:val="NormalWeb1"/>
        <w:spacing w:after="0"/>
        <w:contextualSpacing/>
        <w:jc w:val="both"/>
        <w:rPr>
          <w:rFonts w:ascii="Times New Roman" w:hAnsi="Times New Roman"/>
          <w:color w:val="000000"/>
          <w:sz w:val="24"/>
          <w:szCs w:val="24"/>
        </w:rPr>
      </w:pPr>
    </w:p>
    <w:p w14:paraId="2BA56C08" w14:textId="77777777" w:rsidR="00627E36" w:rsidRPr="00816794" w:rsidRDefault="00627E36" w:rsidP="00627E36">
      <w:pPr>
        <w:pStyle w:val="NormalWeb1"/>
        <w:spacing w:after="0"/>
        <w:contextualSpacing/>
        <w:jc w:val="both"/>
        <w:rPr>
          <w:rFonts w:ascii="Times New Roman" w:hAnsi="Times New Roman"/>
          <w:color w:val="auto"/>
          <w:sz w:val="24"/>
          <w:szCs w:val="24"/>
        </w:rPr>
      </w:pPr>
      <w:r w:rsidRPr="00816794">
        <w:rPr>
          <w:rFonts w:ascii="Times New Roman" w:hAnsi="Times New Roman"/>
          <w:b/>
          <w:bCs/>
          <w:color w:val="auto"/>
          <w:sz w:val="24"/>
          <w:szCs w:val="24"/>
        </w:rPr>
        <w:t>Sections:</w:t>
      </w:r>
    </w:p>
    <w:p w14:paraId="042E460D"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Aging" w:history="1">
        <w:r w:rsidRPr="00816794">
          <w:rPr>
            <w:rStyle w:val="Hyperlink"/>
            <w:rFonts w:ascii="Times New Roman" w:hAnsi="Times New Roman"/>
            <w:sz w:val="24"/>
            <w:szCs w:val="24"/>
          </w:rPr>
          <w:t>Aging</w:t>
        </w:r>
      </w:hyperlink>
    </w:p>
    <w:p w14:paraId="7E421DB6"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BusinessTortReform" w:history="1">
        <w:r w:rsidRPr="00816794">
          <w:rPr>
            <w:rStyle w:val="Hyperlink"/>
            <w:rFonts w:ascii="Times New Roman" w:hAnsi="Times New Roman"/>
            <w:sz w:val="24"/>
            <w:szCs w:val="24"/>
          </w:rPr>
          <w:t>Business – Tort Reform</w:t>
        </w:r>
      </w:hyperlink>
    </w:p>
    <w:p w14:paraId="497AC9C6"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Business" w:history="1">
        <w:r w:rsidRPr="00816794">
          <w:rPr>
            <w:rStyle w:val="Hyperlink"/>
            <w:rFonts w:ascii="Times New Roman" w:hAnsi="Times New Roman"/>
            <w:sz w:val="24"/>
            <w:szCs w:val="24"/>
          </w:rPr>
          <w:t>Business</w:t>
        </w:r>
      </w:hyperlink>
    </w:p>
    <w:p w14:paraId="069B981C"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CityCounty" w:history="1">
        <w:r w:rsidRPr="00816794">
          <w:rPr>
            <w:rStyle w:val="Hyperlink"/>
            <w:rFonts w:ascii="Times New Roman" w:hAnsi="Times New Roman"/>
            <w:sz w:val="24"/>
            <w:szCs w:val="24"/>
          </w:rPr>
          <w:t>City &amp; County Governments &amp; Regional Commissions</w:t>
        </w:r>
      </w:hyperlink>
    </w:p>
    <w:p w14:paraId="1A272239" w14:textId="77777777" w:rsidR="00627E36" w:rsidRPr="00816794" w:rsidRDefault="00627E36" w:rsidP="00627E36">
      <w:pPr>
        <w:pStyle w:val="NormalWeb1"/>
        <w:spacing w:after="0"/>
        <w:contextualSpacing/>
        <w:jc w:val="both"/>
        <w:rPr>
          <w:rStyle w:val="Hyperlink"/>
          <w:rFonts w:ascii="Times New Roman" w:hAnsi="Times New Roman"/>
          <w:sz w:val="24"/>
          <w:szCs w:val="24"/>
        </w:rPr>
      </w:pPr>
      <w:hyperlink w:anchor="EconDev" w:history="1">
        <w:r w:rsidRPr="00816794">
          <w:rPr>
            <w:rStyle w:val="Hyperlink"/>
            <w:rFonts w:ascii="Times New Roman" w:hAnsi="Times New Roman"/>
            <w:sz w:val="24"/>
            <w:szCs w:val="24"/>
          </w:rPr>
          <w:t>Economic Development</w:t>
        </w:r>
      </w:hyperlink>
    </w:p>
    <w:p w14:paraId="6A589316" w14:textId="77777777" w:rsidR="00627E36" w:rsidRPr="00816794" w:rsidRDefault="00627E36" w:rsidP="00627E36">
      <w:pPr>
        <w:pStyle w:val="NormalWeb1"/>
        <w:spacing w:after="0"/>
        <w:contextualSpacing/>
        <w:jc w:val="both"/>
        <w:rPr>
          <w:rStyle w:val="Hyperlink"/>
          <w:rFonts w:ascii="Times New Roman" w:hAnsi="Times New Roman"/>
          <w:sz w:val="24"/>
          <w:szCs w:val="24"/>
        </w:rPr>
      </w:pPr>
      <w:r w:rsidRPr="00816794">
        <w:rPr>
          <w:rStyle w:val="Hyperlink"/>
          <w:rFonts w:ascii="Times New Roman" w:hAnsi="Times New Roman"/>
          <w:sz w:val="24"/>
          <w:szCs w:val="24"/>
        </w:rPr>
        <w:lastRenderedPageBreak/>
        <w:fldChar w:fldCharType="begin"/>
      </w:r>
      <w:r w:rsidRPr="00816794">
        <w:rPr>
          <w:rStyle w:val="Hyperlink"/>
          <w:rFonts w:ascii="Times New Roman" w:hAnsi="Times New Roman"/>
          <w:sz w:val="24"/>
          <w:szCs w:val="24"/>
        </w:rPr>
        <w:instrText xml:space="preserve"> HYPERLINK  \l "Elections" </w:instrText>
      </w:r>
      <w:r w:rsidRPr="00816794">
        <w:rPr>
          <w:rStyle w:val="Hyperlink"/>
          <w:rFonts w:ascii="Times New Roman" w:hAnsi="Times New Roman"/>
          <w:sz w:val="24"/>
          <w:szCs w:val="24"/>
        </w:rPr>
      </w:r>
      <w:r w:rsidRPr="00816794">
        <w:rPr>
          <w:rStyle w:val="Hyperlink"/>
          <w:rFonts w:ascii="Times New Roman" w:hAnsi="Times New Roman"/>
          <w:sz w:val="24"/>
          <w:szCs w:val="24"/>
        </w:rPr>
        <w:fldChar w:fldCharType="separate"/>
      </w:r>
      <w:r w:rsidRPr="00816794">
        <w:rPr>
          <w:rStyle w:val="Hyperlink"/>
          <w:rFonts w:ascii="Times New Roman" w:hAnsi="Times New Roman"/>
          <w:sz w:val="24"/>
          <w:szCs w:val="24"/>
        </w:rPr>
        <w:t>Elections</w:t>
      </w:r>
    </w:p>
    <w:p w14:paraId="630F9D8A" w14:textId="77777777" w:rsidR="00627E36" w:rsidRPr="00816794" w:rsidRDefault="00627E36" w:rsidP="00627E36">
      <w:pPr>
        <w:pStyle w:val="NormalWeb1"/>
        <w:spacing w:after="0"/>
        <w:contextualSpacing/>
        <w:jc w:val="both"/>
        <w:rPr>
          <w:rFonts w:ascii="Times New Roman" w:hAnsi="Times New Roman"/>
          <w:color w:val="auto"/>
          <w:sz w:val="24"/>
          <w:szCs w:val="24"/>
        </w:rPr>
      </w:pPr>
      <w:r w:rsidRPr="00816794">
        <w:rPr>
          <w:rStyle w:val="Hyperlink"/>
          <w:rFonts w:ascii="Times New Roman" w:hAnsi="Times New Roman"/>
          <w:sz w:val="24"/>
          <w:szCs w:val="24"/>
        </w:rPr>
        <w:fldChar w:fldCharType="end"/>
      </w:r>
      <w:hyperlink w:anchor="Environmental" w:history="1">
        <w:r w:rsidRPr="00816794">
          <w:rPr>
            <w:rStyle w:val="Hyperlink"/>
            <w:rFonts w:ascii="Times New Roman" w:hAnsi="Times New Roman"/>
            <w:sz w:val="24"/>
            <w:szCs w:val="24"/>
          </w:rPr>
          <w:t>Environmental &amp; Natural Resources</w:t>
        </w:r>
      </w:hyperlink>
    </w:p>
    <w:p w14:paraId="691B9C35"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GeneralGov" w:history="1">
        <w:r w:rsidRPr="00816794">
          <w:rPr>
            <w:rStyle w:val="Hyperlink"/>
            <w:rFonts w:ascii="Times New Roman" w:hAnsi="Times New Roman"/>
            <w:sz w:val="24"/>
            <w:szCs w:val="24"/>
          </w:rPr>
          <w:t>Government – General</w:t>
        </w:r>
      </w:hyperlink>
    </w:p>
    <w:p w14:paraId="63449EBA"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GenHealth" w:history="1">
        <w:r w:rsidRPr="00816794">
          <w:rPr>
            <w:rStyle w:val="Hyperlink"/>
            <w:rFonts w:ascii="Times New Roman" w:hAnsi="Times New Roman"/>
            <w:sz w:val="24"/>
            <w:szCs w:val="24"/>
          </w:rPr>
          <w:t>Health – General</w:t>
        </w:r>
      </w:hyperlink>
    </w:p>
    <w:p w14:paraId="5A8A40FA"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HospitalsCON" w:history="1">
        <w:r w:rsidRPr="00816794">
          <w:rPr>
            <w:rStyle w:val="Hyperlink"/>
            <w:rFonts w:ascii="Times New Roman" w:hAnsi="Times New Roman"/>
            <w:sz w:val="24"/>
            <w:szCs w:val="24"/>
          </w:rPr>
          <w:t>Hospitals – CON (Certificate of Need)</w:t>
        </w:r>
      </w:hyperlink>
    </w:p>
    <w:p w14:paraId="04EB96E2"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Hospitals" w:history="1">
        <w:r w:rsidRPr="00816794">
          <w:rPr>
            <w:rStyle w:val="Hyperlink"/>
            <w:rFonts w:ascii="Times New Roman" w:hAnsi="Times New Roman"/>
            <w:sz w:val="24"/>
            <w:szCs w:val="24"/>
          </w:rPr>
          <w:t>Hospitals</w:t>
        </w:r>
      </w:hyperlink>
    </w:p>
    <w:p w14:paraId="5D080A55"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Insurance" w:history="1">
        <w:r w:rsidRPr="00816794">
          <w:rPr>
            <w:rStyle w:val="Hyperlink"/>
            <w:rFonts w:ascii="Times New Roman" w:hAnsi="Times New Roman"/>
            <w:sz w:val="24"/>
            <w:szCs w:val="24"/>
          </w:rPr>
          <w:t>Insurance</w:t>
        </w:r>
      </w:hyperlink>
    </w:p>
    <w:p w14:paraId="18813B7E"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MentalHealth" w:history="1">
        <w:r w:rsidRPr="00816794">
          <w:rPr>
            <w:rStyle w:val="Hyperlink"/>
            <w:rFonts w:ascii="Times New Roman" w:hAnsi="Times New Roman"/>
            <w:sz w:val="24"/>
            <w:szCs w:val="24"/>
          </w:rPr>
          <w:t>Mental Health &amp; Developmental Disabilities</w:t>
        </w:r>
      </w:hyperlink>
    </w:p>
    <w:p w14:paraId="30D417BB"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Military" w:history="1">
        <w:r w:rsidRPr="00816794">
          <w:rPr>
            <w:rStyle w:val="Hyperlink"/>
            <w:rFonts w:ascii="Times New Roman" w:hAnsi="Times New Roman"/>
            <w:sz w:val="24"/>
            <w:szCs w:val="24"/>
          </w:rPr>
          <w:t>Military Base Support</w:t>
        </w:r>
      </w:hyperlink>
    </w:p>
    <w:p w14:paraId="539F3B4C"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Pharmaceuticals" w:history="1">
        <w:r w:rsidRPr="00816794">
          <w:rPr>
            <w:rStyle w:val="Hyperlink"/>
            <w:rFonts w:ascii="Times New Roman" w:hAnsi="Times New Roman"/>
            <w:sz w:val="24"/>
            <w:szCs w:val="24"/>
          </w:rPr>
          <w:t>Pharmaceuticals</w:t>
        </w:r>
      </w:hyperlink>
    </w:p>
    <w:p w14:paraId="1EB2AEB3"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PublicHealth" w:history="1">
        <w:r w:rsidRPr="00816794">
          <w:rPr>
            <w:rStyle w:val="Hyperlink"/>
            <w:rFonts w:ascii="Times New Roman" w:hAnsi="Times New Roman"/>
            <w:sz w:val="24"/>
            <w:szCs w:val="24"/>
          </w:rPr>
          <w:t>Public Health</w:t>
        </w:r>
      </w:hyperlink>
    </w:p>
    <w:p w14:paraId="47E4C592"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StudyCommittee" w:history="1">
        <w:r w:rsidRPr="00816794">
          <w:rPr>
            <w:rStyle w:val="Hyperlink"/>
            <w:rFonts w:ascii="Times New Roman" w:hAnsi="Times New Roman"/>
            <w:sz w:val="24"/>
            <w:szCs w:val="24"/>
          </w:rPr>
          <w:t>Study Committee</w:t>
        </w:r>
      </w:hyperlink>
    </w:p>
    <w:p w14:paraId="2E7C42E3"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Taxes" w:history="1">
        <w:r w:rsidRPr="00816794">
          <w:rPr>
            <w:rStyle w:val="Hyperlink"/>
            <w:rFonts w:ascii="Times New Roman" w:hAnsi="Times New Roman"/>
            <w:sz w:val="24"/>
            <w:szCs w:val="24"/>
          </w:rPr>
          <w:t>Taxes</w:t>
        </w:r>
      </w:hyperlink>
    </w:p>
    <w:p w14:paraId="701ED7ED"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Transportation" w:history="1">
        <w:r w:rsidRPr="00816794">
          <w:rPr>
            <w:rStyle w:val="Hyperlink"/>
            <w:rFonts w:ascii="Times New Roman" w:hAnsi="Times New Roman"/>
            <w:sz w:val="24"/>
            <w:szCs w:val="24"/>
          </w:rPr>
          <w:t>Transportation</w:t>
        </w:r>
      </w:hyperlink>
    </w:p>
    <w:p w14:paraId="6A4E9AA7" w14:textId="77777777" w:rsidR="00627E36" w:rsidRPr="00816794" w:rsidRDefault="00627E36" w:rsidP="00627E36">
      <w:pPr>
        <w:pStyle w:val="NormalWeb1"/>
        <w:spacing w:after="0"/>
        <w:contextualSpacing/>
        <w:jc w:val="both"/>
        <w:rPr>
          <w:rFonts w:ascii="Times New Roman" w:hAnsi="Times New Roman"/>
          <w:color w:val="auto"/>
          <w:sz w:val="24"/>
          <w:szCs w:val="24"/>
        </w:rPr>
      </w:pPr>
      <w:hyperlink w:anchor="WorkersComp" w:history="1">
        <w:r w:rsidRPr="00816794">
          <w:rPr>
            <w:rStyle w:val="Hyperlink"/>
            <w:rFonts w:ascii="Times New Roman" w:hAnsi="Times New Roman"/>
            <w:sz w:val="24"/>
            <w:szCs w:val="24"/>
          </w:rPr>
          <w:t>Workers’ Comp</w:t>
        </w:r>
      </w:hyperlink>
    </w:p>
    <w:p w14:paraId="648FE6BC" w14:textId="77777777" w:rsidR="00627E36" w:rsidRPr="00816794" w:rsidRDefault="00627E36" w:rsidP="00627E36">
      <w:pPr>
        <w:tabs>
          <w:tab w:val="left" w:pos="3364"/>
        </w:tabs>
        <w:rPr>
          <w:rFonts w:ascii="Times New Roman" w:hAnsi="Times New Roman" w:cs="Times New Roman"/>
        </w:rPr>
      </w:pPr>
      <w:bookmarkStart w:id="0" w:name="Aging"/>
    </w:p>
    <w:bookmarkEnd w:id="0"/>
    <w:p w14:paraId="7F93B3FA" w14:textId="77777777" w:rsidR="00627E36" w:rsidRPr="00D47905" w:rsidRDefault="00627E36" w:rsidP="00627E36">
      <w:pPr>
        <w:tabs>
          <w:tab w:val="left" w:pos="3364"/>
        </w:tabs>
        <w:jc w:val="center"/>
        <w:rPr>
          <w:rFonts w:ascii="Times New Roman" w:hAnsi="Times New Roman" w:cs="Times New Roman"/>
          <w:b/>
          <w:bCs/>
          <w:sz w:val="22"/>
          <w:szCs w:val="22"/>
        </w:rPr>
      </w:pPr>
      <w:r w:rsidRPr="00D47905">
        <w:rPr>
          <w:rFonts w:ascii="Times New Roman" w:hAnsi="Times New Roman" w:cs="Times New Roman"/>
          <w:b/>
          <w:bCs/>
          <w:sz w:val="22"/>
          <w:szCs w:val="22"/>
        </w:rPr>
        <w:t>Aging</w:t>
      </w:r>
    </w:p>
    <w:p w14:paraId="606C7D6C" w14:textId="77777777" w:rsidR="00627E36" w:rsidRPr="00D47905" w:rsidRDefault="00627E36" w:rsidP="00627E36">
      <w:pPr>
        <w:tabs>
          <w:tab w:val="left" w:pos="3364"/>
        </w:tabs>
        <w:jc w:val="center"/>
        <w:rPr>
          <w:rFonts w:ascii="Times New Roman" w:hAnsi="Times New Roman" w:cs="Times New Roman"/>
          <w:b/>
          <w:sz w:val="22"/>
          <w:szCs w:val="22"/>
        </w:rPr>
      </w:pPr>
    </w:p>
    <w:p w14:paraId="3D147EF6" w14:textId="77777777" w:rsidR="00627E36" w:rsidRPr="00D47905" w:rsidRDefault="00627E36" w:rsidP="00627E36">
      <w:pPr>
        <w:tabs>
          <w:tab w:val="left" w:pos="3364"/>
        </w:tabs>
        <w:contextualSpacing/>
        <w:jc w:val="both"/>
        <w:rPr>
          <w:rFonts w:ascii="Times New Roman" w:hAnsi="Times New Roman" w:cs="Times New Roman"/>
          <w:sz w:val="22"/>
          <w:szCs w:val="22"/>
        </w:rPr>
      </w:pPr>
      <w:hyperlink r:id="rId15">
        <w:r w:rsidRPr="00D47905">
          <w:rPr>
            <w:rStyle w:val="Hyperlink"/>
            <w:rFonts w:ascii="Times New Roman" w:hAnsi="Times New Roman" w:cs="Times New Roman"/>
            <w:sz w:val="22"/>
            <w:szCs w:val="22"/>
          </w:rPr>
          <w:t>HB 11,</w:t>
        </w:r>
      </w:hyperlink>
      <w:r w:rsidRPr="00D47905">
        <w:rPr>
          <w:rFonts w:ascii="Times New Roman" w:hAnsi="Times New Roman" w:cs="Times New Roman"/>
          <w:sz w:val="22"/>
          <w:szCs w:val="22"/>
        </w:rPr>
        <w:t xml:space="preserve"> Health (Rep. Kim Schofield – D) </w:t>
      </w:r>
    </w:p>
    <w:p w14:paraId="56577E54" w14:textId="77777777" w:rsidR="00627E36" w:rsidRPr="00D47905" w:rsidRDefault="00627E36" w:rsidP="00627E36">
      <w:pPr>
        <w:tabs>
          <w:tab w:val="left" w:pos="3364"/>
        </w:tabs>
        <w:contextualSpacing/>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Humans Relations</w:t>
      </w:r>
    </w:p>
    <w:p w14:paraId="759649FC" w14:textId="77777777" w:rsidR="00627E36" w:rsidRPr="00D47905" w:rsidRDefault="00627E36" w:rsidP="00627E36">
      <w:pPr>
        <w:jc w:val="both"/>
        <w:rPr>
          <w:rFonts w:ascii="Times New Roman" w:hAnsi="Times New Roman" w:cs="Times New Roman"/>
          <w:color w:val="000000" w:themeColor="text1"/>
          <w:sz w:val="22"/>
          <w:szCs w:val="22"/>
        </w:rPr>
      </w:pPr>
    </w:p>
    <w:p w14:paraId="21A130D9" w14:textId="77777777" w:rsidR="00627E36" w:rsidRPr="00D47905" w:rsidRDefault="00627E36" w:rsidP="00627E36">
      <w:pPr>
        <w:jc w:val="both"/>
        <w:rPr>
          <w:rFonts w:ascii="Times New Roman" w:hAnsi="Times New Roman" w:cs="Times New Roman"/>
          <w:color w:val="538135"/>
          <w:sz w:val="22"/>
          <w:szCs w:val="22"/>
        </w:rPr>
      </w:pPr>
      <w:hyperlink r:id="rId16">
        <w:r w:rsidRPr="00D47905">
          <w:rPr>
            <w:rStyle w:val="Hyperlink"/>
            <w:rFonts w:ascii="Times New Roman" w:eastAsiaTheme="majorEastAsia" w:hAnsi="Times New Roman" w:cs="Times New Roman"/>
            <w:sz w:val="22"/>
            <w:szCs w:val="22"/>
          </w:rPr>
          <w:t>HB 291,</w:t>
        </w:r>
      </w:hyperlink>
      <w:r w:rsidRPr="00D47905">
        <w:rPr>
          <w:rFonts w:ascii="Times New Roman" w:hAnsi="Times New Roman" w:cs="Times New Roman"/>
          <w:sz w:val="22"/>
          <w:szCs w:val="22"/>
        </w:rPr>
        <w:t xml:space="preserve"> Certification of community health workers (Rep. Darlene Taylor – R) </w:t>
      </w:r>
    </w:p>
    <w:p w14:paraId="3FDBC8AD" w14:textId="77777777" w:rsidR="00627E36" w:rsidRPr="006847EE"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D47905">
        <w:rPr>
          <w:rFonts w:ascii="Times New Roman" w:hAnsi="Times New Roman" w:cs="Times New Roman"/>
          <w:b/>
          <w:bCs/>
          <w:sz w:val="22"/>
          <w:szCs w:val="22"/>
        </w:rPr>
        <w:t>Status:</w:t>
      </w:r>
      <w:r w:rsidRPr="00D47905">
        <w:rPr>
          <w:rFonts w:ascii="Times New Roman" w:hAnsi="Times New Roman" w:cs="Times New Roman"/>
          <w:b/>
          <w:bCs/>
          <w:color w:val="00B050"/>
          <w:sz w:val="22"/>
          <w:szCs w:val="22"/>
        </w:rPr>
        <w:t xml:space="preserve"> </w:t>
      </w:r>
      <w:r w:rsidRPr="00D47905">
        <w:rPr>
          <w:rFonts w:ascii="Times New Roman" w:hAnsi="Times New Roman" w:cs="Times New Roman"/>
          <w:color w:val="000000" w:themeColor="text1"/>
          <w:sz w:val="22"/>
          <w:szCs w:val="22"/>
        </w:rPr>
        <w:t>Referred to Public and Community Health Cmte, Passed Cmte by Substitute, Pending Rules Cmte, Passed House, Sent to Senate, Referred to Health &amp; Human Services Cmte, Passed Cmte, Pending Rules Cmte</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Health &amp; Human Services Cmte</w:t>
      </w:r>
    </w:p>
    <w:p w14:paraId="6DAE7880" w14:textId="77777777" w:rsidR="00627E36" w:rsidRPr="00D47905" w:rsidRDefault="00627E36" w:rsidP="00627E36">
      <w:pPr>
        <w:rPr>
          <w:rFonts w:ascii="Times New Roman" w:hAnsi="Times New Roman" w:cs="Times New Roman"/>
          <w:color w:val="000000" w:themeColor="text1"/>
          <w:sz w:val="22"/>
          <w:szCs w:val="22"/>
        </w:rPr>
      </w:pPr>
    </w:p>
    <w:p w14:paraId="5951B6AB" w14:textId="77777777" w:rsidR="00627E36" w:rsidRPr="00D47905" w:rsidRDefault="00627E36" w:rsidP="00627E36">
      <w:pPr>
        <w:jc w:val="both"/>
        <w:rPr>
          <w:rFonts w:ascii="Times New Roman" w:hAnsi="Times New Roman" w:cs="Times New Roman"/>
          <w:color w:val="000000" w:themeColor="text1"/>
          <w:sz w:val="22"/>
          <w:szCs w:val="22"/>
        </w:rPr>
      </w:pPr>
      <w:hyperlink r:id="rId17" w:history="1">
        <w:r w:rsidRPr="00D47905">
          <w:rPr>
            <w:rStyle w:val="Hyperlink"/>
            <w:rFonts w:ascii="Times New Roman" w:hAnsi="Times New Roman" w:cs="Times New Roman"/>
            <w:sz w:val="22"/>
            <w:szCs w:val="22"/>
          </w:rPr>
          <w:t>HR 816</w:t>
        </w:r>
      </w:hyperlink>
      <w:r w:rsidRPr="00D47905">
        <w:rPr>
          <w:rFonts w:ascii="Times New Roman" w:hAnsi="Times New Roman" w:cs="Times New Roman"/>
          <w:color w:val="000000" w:themeColor="text1"/>
          <w:sz w:val="22"/>
          <w:szCs w:val="22"/>
        </w:rPr>
        <w:t>, Creating the House Study Committee on an At-Risk Population (Rep. Scott Hilton – R)</w:t>
      </w:r>
    </w:p>
    <w:p w14:paraId="2ED994D1" w14:textId="77777777" w:rsidR="00627E36" w:rsidRDefault="00627E36" w:rsidP="00627E36">
      <w:pPr>
        <w:jc w:val="both"/>
        <w:rPr>
          <w:rFonts w:ascii="Times New Roman" w:hAnsi="Times New Roman" w:cs="Times New Roman"/>
          <w:color w:val="000000" w:themeColor="text1"/>
          <w:sz w:val="22"/>
          <w:szCs w:val="22"/>
          <w:shd w:val="clear" w:color="auto" w:fill="FFFFFF"/>
        </w:rPr>
      </w:pPr>
      <w:r w:rsidRPr="00D47905">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D47905">
        <w:rPr>
          <w:rFonts w:ascii="Times New Roman" w:hAnsi="Times New Roman" w:cs="Times New Roman"/>
          <w:b/>
          <w:bCs/>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Referred to Human Relations &amp; Aging Cmte</w:t>
      </w:r>
      <w:r>
        <w:rPr>
          <w:rFonts w:ascii="Times New Roman" w:hAnsi="Times New Roman" w:cs="Times New Roman"/>
          <w:color w:val="000000" w:themeColor="text1"/>
          <w:sz w:val="22"/>
          <w:szCs w:val="22"/>
          <w:shd w:val="clear" w:color="auto" w:fill="FFFFFF"/>
        </w:rPr>
        <w:t xml:space="preserve">, </w:t>
      </w:r>
      <w:r w:rsidRPr="00840197">
        <w:rPr>
          <w:rFonts w:ascii="Times New Roman" w:hAnsi="Times New Roman" w:cs="Times New Roman"/>
          <w:color w:val="000000" w:themeColor="text1"/>
          <w:sz w:val="22"/>
          <w:szCs w:val="22"/>
          <w:shd w:val="clear" w:color="auto" w:fill="FFFFFF"/>
        </w:rPr>
        <w:t>Passed Cmte by Substitute, Pending Rules Cmte</w:t>
      </w:r>
    </w:p>
    <w:p w14:paraId="6C2ECF78" w14:textId="77777777" w:rsidR="00627E36" w:rsidRDefault="00627E36" w:rsidP="00627E36">
      <w:pPr>
        <w:jc w:val="both"/>
        <w:rPr>
          <w:rFonts w:ascii="Times New Roman" w:hAnsi="Times New Roman" w:cs="Times New Roman"/>
          <w:color w:val="000000" w:themeColor="text1"/>
          <w:sz w:val="22"/>
          <w:szCs w:val="22"/>
          <w:shd w:val="clear" w:color="auto" w:fill="FFFFFF"/>
        </w:rPr>
      </w:pPr>
    </w:p>
    <w:p w14:paraId="5ADA1B9D" w14:textId="77777777" w:rsidR="00627E36" w:rsidRDefault="00627E36" w:rsidP="00627E36">
      <w:pPr>
        <w:jc w:val="both"/>
        <w:rPr>
          <w:rFonts w:ascii="Times New Roman" w:hAnsi="Times New Roman" w:cs="Times New Roman"/>
          <w:color w:val="000000" w:themeColor="text1"/>
          <w:sz w:val="22"/>
          <w:szCs w:val="22"/>
          <w:shd w:val="clear" w:color="auto" w:fill="FFFFFF"/>
        </w:rPr>
      </w:pPr>
      <w:hyperlink r:id="rId18" w:history="1">
        <w:r w:rsidRPr="00CA6951">
          <w:rPr>
            <w:rStyle w:val="Hyperlink"/>
            <w:rFonts w:ascii="Times New Roman" w:hAnsi="Times New Roman" w:cs="Times New Roman"/>
            <w:sz w:val="22"/>
            <w:szCs w:val="22"/>
            <w:shd w:val="clear" w:color="auto" w:fill="FFFFFF"/>
          </w:rPr>
          <w:t>HB 1089,</w:t>
        </w:r>
      </w:hyperlink>
      <w:r>
        <w:rPr>
          <w:rFonts w:ascii="Times New Roman" w:hAnsi="Times New Roman" w:cs="Times New Roman"/>
          <w:color w:val="000000" w:themeColor="text1"/>
          <w:sz w:val="22"/>
          <w:szCs w:val="22"/>
          <w:shd w:val="clear" w:color="auto" w:fill="FFFFFF"/>
        </w:rPr>
        <w:t xml:space="preserve"> Ivermectin Over-the-counter Medication (Rep. Karen Mathiak – R)</w:t>
      </w:r>
    </w:p>
    <w:p w14:paraId="7C623AF6" w14:textId="77777777" w:rsidR="00627E36" w:rsidRDefault="00627E36" w:rsidP="00627E36">
      <w:pPr>
        <w:jc w:val="both"/>
        <w:rPr>
          <w:rFonts w:ascii="Times New Roman" w:hAnsi="Times New Roman" w:cs="Times New Roman"/>
          <w:color w:val="00B050"/>
          <w:sz w:val="22"/>
          <w:szCs w:val="22"/>
          <w:shd w:val="clear" w:color="auto" w:fill="FFFFFF"/>
        </w:rPr>
      </w:pPr>
      <w:r>
        <w:rPr>
          <w:rFonts w:ascii="Times New Roman" w:hAnsi="Times New Roman" w:cs="Times New Roman"/>
          <w:color w:val="000000" w:themeColor="text1"/>
          <w:sz w:val="22"/>
          <w:szCs w:val="22"/>
          <w:shd w:val="clear" w:color="auto" w:fill="FFFFFF"/>
        </w:rPr>
        <w:t>S</w:t>
      </w:r>
      <w:r w:rsidRPr="00CA6951">
        <w:rPr>
          <w:rFonts w:ascii="Times New Roman" w:hAnsi="Times New Roman" w:cs="Times New Roman"/>
          <w:color w:val="000000" w:themeColor="text1"/>
          <w:sz w:val="22"/>
          <w:szCs w:val="22"/>
          <w:shd w:val="clear" w:color="auto" w:fill="FFFFFF"/>
        </w:rPr>
        <w:t>o as to provide for ivermectin as an over-the-counter medication in this state; to remove ivermectin from the definition of, exceptions to, and exemptions from dangerous drugs</w:t>
      </w:r>
      <w:r>
        <w:rPr>
          <w:rFonts w:ascii="Times New Roman" w:hAnsi="Times New Roman" w:cs="Times New Roman"/>
          <w:color w:val="000000" w:themeColor="text1"/>
          <w:sz w:val="22"/>
          <w:szCs w:val="22"/>
          <w:shd w:val="clear" w:color="auto" w:fill="FFFFFF"/>
        </w:rPr>
        <w:t xml:space="preserve">. </w:t>
      </w:r>
      <w:r w:rsidRPr="00B1600C">
        <w:rPr>
          <w:rFonts w:ascii="Times New Roman" w:hAnsi="Times New Roman" w:cs="Times New Roman"/>
          <w:b/>
          <w:bCs/>
          <w:color w:val="000000" w:themeColor="text1"/>
          <w:sz w:val="22"/>
          <w:szCs w:val="22"/>
          <w:shd w:val="clear" w:color="auto" w:fill="FFFFFF"/>
        </w:rPr>
        <w:t>Status:</w:t>
      </w:r>
      <w:r w:rsidRPr="00B1600C">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00B050"/>
          <w:sz w:val="22"/>
          <w:szCs w:val="22"/>
          <w:shd w:val="clear" w:color="auto" w:fill="FFFFFF"/>
        </w:rPr>
        <w:t>Referred to Health Cmte</w:t>
      </w:r>
    </w:p>
    <w:p w14:paraId="5F7CE2E8" w14:textId="77777777" w:rsidR="00627E36" w:rsidRDefault="00627E36" w:rsidP="00627E36">
      <w:pPr>
        <w:jc w:val="both"/>
        <w:rPr>
          <w:rFonts w:ascii="Times New Roman" w:hAnsi="Times New Roman" w:cs="Times New Roman"/>
          <w:color w:val="00B050"/>
          <w:sz w:val="22"/>
          <w:szCs w:val="22"/>
          <w:shd w:val="clear" w:color="auto" w:fill="FFFFFF"/>
        </w:rPr>
      </w:pPr>
    </w:p>
    <w:p w14:paraId="5519BB91" w14:textId="77777777" w:rsidR="00627E36" w:rsidRDefault="00627E36" w:rsidP="00627E36">
      <w:pPr>
        <w:jc w:val="both"/>
        <w:rPr>
          <w:rFonts w:ascii="Times New Roman" w:hAnsi="Times New Roman" w:cs="Times New Roman"/>
          <w:color w:val="000000" w:themeColor="text1"/>
          <w:sz w:val="22"/>
          <w:szCs w:val="22"/>
          <w:shd w:val="clear" w:color="auto" w:fill="FFFFFF"/>
        </w:rPr>
      </w:pPr>
      <w:hyperlink r:id="rId19" w:history="1">
        <w:r w:rsidRPr="00325DAD">
          <w:rPr>
            <w:rStyle w:val="Hyperlink"/>
            <w:rFonts w:ascii="Times New Roman" w:hAnsi="Times New Roman" w:cs="Times New Roman"/>
            <w:sz w:val="22"/>
            <w:szCs w:val="22"/>
            <w:shd w:val="clear" w:color="auto" w:fill="FFFFFF"/>
          </w:rPr>
          <w:t>HB 1142,</w:t>
        </w:r>
      </w:hyperlink>
      <w:r>
        <w:rPr>
          <w:rFonts w:ascii="Times New Roman" w:hAnsi="Times New Roman" w:cs="Times New Roman"/>
          <w:color w:val="00B050"/>
          <w:sz w:val="22"/>
          <w:szCs w:val="22"/>
          <w:shd w:val="clear" w:color="auto" w:fill="FFFFFF"/>
        </w:rPr>
        <w:t xml:space="preserve">  </w:t>
      </w:r>
      <w:r>
        <w:rPr>
          <w:rFonts w:ascii="Times New Roman" w:hAnsi="Times New Roman" w:cs="Times New Roman"/>
          <w:color w:val="000000" w:themeColor="text1"/>
          <w:sz w:val="22"/>
          <w:szCs w:val="22"/>
          <w:shd w:val="clear" w:color="auto" w:fill="FFFFFF"/>
        </w:rPr>
        <w:t>Courts Pretrial Intervention and Diversion Program (Rep. Leesa Hagan – R)</w:t>
      </w:r>
    </w:p>
    <w:p w14:paraId="573D88FC" w14:textId="7CFFB586" w:rsidR="00627E36" w:rsidRPr="00325DAD" w:rsidRDefault="00627E36" w:rsidP="00627E36">
      <w:pPr>
        <w:jc w:val="both"/>
        <w:rPr>
          <w:rFonts w:ascii="Times New Roman" w:hAnsi="Times New Roman" w:cs="Times New Roman"/>
          <w:color w:val="00B050"/>
          <w:sz w:val="22"/>
          <w:szCs w:val="22"/>
          <w:shd w:val="clear" w:color="auto" w:fill="FFFFFF"/>
        </w:rPr>
      </w:pPr>
      <w:r>
        <w:rPr>
          <w:rFonts w:ascii="Times New Roman" w:hAnsi="Times New Roman" w:cs="Times New Roman"/>
          <w:color w:val="000000" w:themeColor="text1"/>
          <w:sz w:val="22"/>
          <w:szCs w:val="22"/>
          <w:shd w:val="clear" w:color="auto" w:fill="FFFFFF"/>
        </w:rPr>
        <w:t>S</w:t>
      </w:r>
      <w:r w:rsidRPr="00325DAD">
        <w:rPr>
          <w:rFonts w:ascii="Times New Roman" w:hAnsi="Times New Roman" w:cs="Times New Roman"/>
          <w:color w:val="000000" w:themeColor="text1"/>
          <w:sz w:val="22"/>
          <w:szCs w:val="22"/>
          <w:shd w:val="clear" w:color="auto" w:fill="FFFFFF"/>
        </w:rPr>
        <w:t>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w:t>
      </w:r>
      <w:r>
        <w:rPr>
          <w:rFonts w:ascii="Times New Roman" w:hAnsi="Times New Roman" w:cs="Times New Roman"/>
          <w:color w:val="000000" w:themeColor="text1"/>
          <w:sz w:val="22"/>
          <w:szCs w:val="22"/>
          <w:shd w:val="clear" w:color="auto" w:fill="FFFFFF"/>
        </w:rPr>
        <w:t xml:space="preserve">. </w:t>
      </w:r>
      <w:r w:rsidRPr="00B1600C">
        <w:rPr>
          <w:rFonts w:ascii="Times New Roman" w:hAnsi="Times New Roman" w:cs="Times New Roman"/>
          <w:b/>
          <w:bCs/>
          <w:color w:val="000000" w:themeColor="text1"/>
          <w:sz w:val="22"/>
          <w:szCs w:val="22"/>
          <w:shd w:val="clear" w:color="auto" w:fill="FFFFFF"/>
        </w:rPr>
        <w:t>Status:</w:t>
      </w:r>
      <w:r w:rsidRPr="00B1600C">
        <w:rPr>
          <w:rFonts w:ascii="Times New Roman" w:hAnsi="Times New Roman" w:cs="Times New Roman"/>
          <w:color w:val="000000" w:themeColor="text1"/>
          <w:sz w:val="22"/>
          <w:szCs w:val="22"/>
          <w:shd w:val="clear" w:color="auto" w:fill="FFFFFF"/>
        </w:rPr>
        <w:t xml:space="preserve"> </w:t>
      </w:r>
      <w:r w:rsidRPr="00325DAD">
        <w:rPr>
          <w:rFonts w:ascii="Times New Roman" w:hAnsi="Times New Roman" w:cs="Times New Roman"/>
          <w:color w:val="00B050"/>
          <w:sz w:val="22"/>
          <w:szCs w:val="22"/>
          <w:shd w:val="clear" w:color="auto" w:fill="FFFFFF"/>
        </w:rPr>
        <w:t>Referred to Judiciary Non-Civil Cmte</w:t>
      </w:r>
    </w:p>
    <w:p w14:paraId="6EBD072F" w14:textId="77777777" w:rsidR="00627E36" w:rsidRPr="00CA6951" w:rsidRDefault="00627E36" w:rsidP="00627E36">
      <w:pPr>
        <w:jc w:val="both"/>
        <w:rPr>
          <w:rFonts w:ascii="Times New Roman" w:hAnsi="Times New Roman" w:cs="Times New Roman"/>
          <w:color w:val="00B050"/>
          <w:sz w:val="22"/>
          <w:szCs w:val="22"/>
          <w:shd w:val="clear" w:color="auto" w:fill="FFFFFF"/>
        </w:rPr>
      </w:pPr>
    </w:p>
    <w:p w14:paraId="64C97588" w14:textId="77777777" w:rsidR="00627E36" w:rsidRDefault="00627E36" w:rsidP="00627E36">
      <w:pPr>
        <w:jc w:val="both"/>
        <w:rPr>
          <w:rFonts w:ascii="Times New Roman" w:hAnsi="Times New Roman" w:cs="Times New Roman"/>
          <w:color w:val="000000" w:themeColor="text1"/>
          <w:sz w:val="22"/>
          <w:szCs w:val="22"/>
          <w:shd w:val="clear" w:color="auto" w:fill="FFFFFF"/>
        </w:rPr>
      </w:pPr>
      <w:hyperlink r:id="rId20" w:history="1">
        <w:r w:rsidRPr="00417019">
          <w:rPr>
            <w:rStyle w:val="Hyperlink"/>
            <w:rFonts w:ascii="Times New Roman" w:hAnsi="Times New Roman" w:cs="Times New Roman"/>
            <w:sz w:val="22"/>
            <w:szCs w:val="22"/>
            <w:shd w:val="clear" w:color="auto" w:fill="FFFFFF"/>
          </w:rPr>
          <w:t>SB 428,</w:t>
        </w:r>
      </w:hyperlink>
      <w:r>
        <w:rPr>
          <w:rFonts w:ascii="Times New Roman" w:hAnsi="Times New Roman" w:cs="Times New Roman"/>
          <w:color w:val="000000" w:themeColor="text1"/>
          <w:sz w:val="22"/>
          <w:szCs w:val="22"/>
          <w:shd w:val="clear" w:color="auto" w:fill="FFFFFF"/>
        </w:rPr>
        <w:t xml:space="preserve"> Medicaid Reimbursement Waiver (Sen. Kay Kirkpatrick – R)</w:t>
      </w:r>
    </w:p>
    <w:p w14:paraId="1FAECBFC" w14:textId="77777777" w:rsidR="00627E36" w:rsidRPr="00833DC1" w:rsidRDefault="00627E36" w:rsidP="00627E36">
      <w:pPr>
        <w:jc w:val="both"/>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shd w:val="clear" w:color="auto" w:fill="FFFFFF"/>
        </w:rPr>
        <w:lastRenderedPageBreak/>
        <w:t>S</w:t>
      </w:r>
      <w:r w:rsidRPr="00417019">
        <w:rPr>
          <w:rFonts w:ascii="Times New Roman" w:hAnsi="Times New Roman" w:cs="Times New Roman"/>
          <w:color w:val="000000" w:themeColor="text1"/>
          <w:sz w:val="22"/>
          <w:szCs w:val="22"/>
          <w:shd w:val="clear" w:color="auto" w:fill="FFFFFF"/>
        </w:rPr>
        <w:t>o as to direct the Department of Community Health to submit a waiver request to the federal Centers for Medicare and Medicaid Services to authorize the qualification for Medicaid reimbursement of certain home and community</w:t>
      </w:r>
      <w:r>
        <w:rPr>
          <w:rFonts w:ascii="Times New Roman" w:hAnsi="Times New Roman" w:cs="Times New Roman"/>
          <w:color w:val="000000" w:themeColor="text1"/>
          <w:sz w:val="22"/>
          <w:szCs w:val="22"/>
          <w:shd w:val="clear" w:color="auto" w:fill="FFFFFF"/>
        </w:rPr>
        <w:t>-</w:t>
      </w:r>
      <w:r w:rsidRPr="00417019">
        <w:rPr>
          <w:rFonts w:ascii="Times New Roman" w:hAnsi="Times New Roman" w:cs="Times New Roman"/>
          <w:color w:val="000000" w:themeColor="text1"/>
          <w:sz w:val="22"/>
          <w:szCs w:val="22"/>
          <w:shd w:val="clear" w:color="auto" w:fill="FFFFFF"/>
        </w:rPr>
        <w:t>based services</w:t>
      </w:r>
      <w:r>
        <w:rPr>
          <w:rFonts w:ascii="Times New Roman" w:hAnsi="Times New Roman" w:cs="Times New Roman"/>
          <w:color w:val="000000" w:themeColor="text1"/>
          <w:sz w:val="22"/>
          <w:szCs w:val="22"/>
          <w:shd w:val="clear" w:color="auto" w:fill="FFFFFF"/>
        </w:rPr>
        <w:t xml:space="preserve">. </w:t>
      </w:r>
      <w:r w:rsidRPr="00854199">
        <w:rPr>
          <w:rFonts w:ascii="Times New Roman" w:hAnsi="Times New Roman" w:cs="Times New Roman"/>
          <w:b/>
          <w:bCs/>
          <w:color w:val="000000" w:themeColor="text1"/>
          <w:sz w:val="22"/>
          <w:szCs w:val="22"/>
          <w:shd w:val="clear" w:color="auto" w:fill="FFFFFF"/>
        </w:rPr>
        <w:t>Status:</w:t>
      </w:r>
      <w:r w:rsidRPr="00854199">
        <w:rPr>
          <w:rFonts w:ascii="Times New Roman" w:hAnsi="Times New Roman" w:cs="Times New Roman"/>
          <w:color w:val="000000" w:themeColor="text1"/>
          <w:sz w:val="22"/>
          <w:szCs w:val="22"/>
          <w:shd w:val="clear" w:color="auto" w:fill="FFFFFF"/>
        </w:rPr>
        <w:t xml:space="preserve"> </w:t>
      </w:r>
      <w:r w:rsidRPr="00833DC1">
        <w:rPr>
          <w:rFonts w:ascii="Times New Roman" w:hAnsi="Times New Roman" w:cs="Times New Roman"/>
          <w:color w:val="000000" w:themeColor="text1"/>
          <w:sz w:val="22"/>
          <w:szCs w:val="22"/>
          <w:shd w:val="clear" w:color="auto" w:fill="FFFFFF"/>
        </w:rPr>
        <w:t>Referred to Health Cmte</w:t>
      </w:r>
    </w:p>
    <w:p w14:paraId="0FD43367" w14:textId="77777777" w:rsidR="00627E36" w:rsidRPr="00417019" w:rsidRDefault="00627E36" w:rsidP="00627E36">
      <w:pPr>
        <w:jc w:val="both"/>
        <w:rPr>
          <w:rFonts w:ascii="Times New Roman" w:hAnsi="Times New Roman" w:cs="Times New Roman"/>
          <w:color w:val="000000" w:themeColor="text1"/>
          <w:sz w:val="22"/>
          <w:szCs w:val="22"/>
          <w:shd w:val="clear" w:color="auto" w:fill="FFFFFF"/>
        </w:rPr>
      </w:pPr>
    </w:p>
    <w:p w14:paraId="5AC4BA60" w14:textId="1F2147A3" w:rsidR="00627E36" w:rsidRDefault="00627E36" w:rsidP="00627E36">
      <w:pPr>
        <w:jc w:val="center"/>
        <w:rPr>
          <w:rFonts w:ascii="Times New Roman" w:hAnsi="Times New Roman" w:cs="Times New Roman"/>
          <w:b/>
          <w:sz w:val="22"/>
          <w:szCs w:val="22"/>
        </w:rPr>
      </w:pPr>
      <w:bookmarkStart w:id="1" w:name="BusinessTortReform"/>
      <w:r w:rsidRPr="003E0E53">
        <w:rPr>
          <w:rFonts w:ascii="Times New Roman" w:hAnsi="Times New Roman" w:cs="Times New Roman"/>
          <w:b/>
          <w:sz w:val="22"/>
          <w:szCs w:val="22"/>
        </w:rPr>
        <w:t>Business</w:t>
      </w:r>
      <w:bookmarkEnd w:id="1"/>
    </w:p>
    <w:p w14:paraId="01CDCD6F" w14:textId="77777777" w:rsidR="00F41268" w:rsidRPr="003E0E53" w:rsidRDefault="00F41268" w:rsidP="00627E36">
      <w:pPr>
        <w:jc w:val="center"/>
        <w:rPr>
          <w:rFonts w:ascii="Times New Roman" w:hAnsi="Times New Roman" w:cs="Times New Roman"/>
          <w:b/>
          <w:sz w:val="22"/>
          <w:szCs w:val="22"/>
        </w:rPr>
      </w:pPr>
    </w:p>
    <w:p w14:paraId="482EEB69" w14:textId="77777777" w:rsidR="00627E36" w:rsidRDefault="00627E36" w:rsidP="00627E36">
      <w:pPr>
        <w:jc w:val="both"/>
        <w:rPr>
          <w:rFonts w:ascii="Times New Roman" w:hAnsi="Times New Roman" w:cs="Times New Roman"/>
          <w:color w:val="000000" w:themeColor="text1"/>
          <w:sz w:val="22"/>
          <w:szCs w:val="22"/>
        </w:rPr>
      </w:pPr>
      <w:hyperlink r:id="rId21" w:history="1">
        <w:r w:rsidRPr="005B7773">
          <w:rPr>
            <w:rStyle w:val="Hyperlink"/>
            <w:rFonts w:ascii="Times New Roman" w:hAnsi="Times New Roman" w:cs="Times New Roman"/>
            <w:sz w:val="22"/>
            <w:szCs w:val="22"/>
          </w:rPr>
          <w:t>SB 418,</w:t>
        </w:r>
      </w:hyperlink>
      <w:r>
        <w:rPr>
          <w:rFonts w:ascii="Times New Roman" w:hAnsi="Times New Roman" w:cs="Times New Roman"/>
          <w:color w:val="000000" w:themeColor="text1"/>
          <w:sz w:val="22"/>
          <w:szCs w:val="22"/>
        </w:rPr>
        <w:t xml:space="preserve"> Unauthorized Nude/Sexually Explicit Photograph Use (Sen. Max Burns – R)</w:t>
      </w:r>
    </w:p>
    <w:p w14:paraId="4B0A029F" w14:textId="77777777" w:rsidR="00627E36" w:rsidRPr="00833DC1"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854199">
        <w:rPr>
          <w:rFonts w:ascii="Times New Roman" w:hAnsi="Times New Roman" w:cs="Times New Roman"/>
          <w:b/>
          <w:bCs/>
          <w:color w:val="000000" w:themeColor="text1"/>
          <w:sz w:val="22"/>
          <w:szCs w:val="22"/>
        </w:rPr>
        <w:t>Status:</w:t>
      </w:r>
      <w:r w:rsidRPr="00854199">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Judiciary Cmte</w:t>
      </w:r>
    </w:p>
    <w:p w14:paraId="5A1361AE" w14:textId="77777777" w:rsidR="00627E36" w:rsidRPr="003E0E53" w:rsidRDefault="00627E36" w:rsidP="00627E36">
      <w:pPr>
        <w:jc w:val="both"/>
        <w:rPr>
          <w:rFonts w:ascii="Times New Roman" w:hAnsi="Times New Roman" w:cs="Times New Roman"/>
          <w:bCs/>
          <w:color w:val="00B050"/>
          <w:sz w:val="22"/>
          <w:szCs w:val="22"/>
        </w:rPr>
      </w:pPr>
    </w:p>
    <w:p w14:paraId="34973AD6" w14:textId="77777777" w:rsidR="00627E36" w:rsidRDefault="00627E36" w:rsidP="00627E36">
      <w:pPr>
        <w:jc w:val="center"/>
        <w:rPr>
          <w:rFonts w:ascii="Times New Roman" w:hAnsi="Times New Roman" w:cs="Times New Roman"/>
          <w:b/>
          <w:sz w:val="22"/>
          <w:szCs w:val="22"/>
        </w:rPr>
      </w:pPr>
      <w:bookmarkStart w:id="2" w:name="Business"/>
      <w:r w:rsidRPr="003E0E53">
        <w:rPr>
          <w:rFonts w:ascii="Times New Roman" w:hAnsi="Times New Roman" w:cs="Times New Roman"/>
          <w:b/>
          <w:sz w:val="22"/>
          <w:szCs w:val="22"/>
        </w:rPr>
        <w:t>Business</w:t>
      </w:r>
    </w:p>
    <w:p w14:paraId="5DBDD490" w14:textId="77777777" w:rsidR="00F41268" w:rsidRDefault="00F41268" w:rsidP="00627E36">
      <w:pPr>
        <w:jc w:val="center"/>
        <w:rPr>
          <w:rFonts w:ascii="Times New Roman" w:hAnsi="Times New Roman" w:cs="Times New Roman"/>
          <w:b/>
          <w:sz w:val="22"/>
          <w:szCs w:val="22"/>
        </w:rPr>
      </w:pPr>
    </w:p>
    <w:p w14:paraId="28B8E96D" w14:textId="77777777" w:rsidR="00627E36" w:rsidRDefault="00627E36" w:rsidP="00627E36">
      <w:pPr>
        <w:jc w:val="both"/>
        <w:rPr>
          <w:rFonts w:ascii="Times New Roman" w:hAnsi="Times New Roman" w:cs="Times New Roman"/>
          <w:sz w:val="22"/>
          <w:szCs w:val="22"/>
        </w:rPr>
      </w:pPr>
      <w:hyperlink r:id="rId22" w:history="1">
        <w:r w:rsidRPr="0086294F">
          <w:rPr>
            <w:rStyle w:val="Hyperlink"/>
            <w:rFonts w:ascii="Times New Roman" w:hAnsi="Times New Roman" w:cs="Times New Roman"/>
            <w:sz w:val="22"/>
            <w:szCs w:val="22"/>
          </w:rPr>
          <w:t>HB 987,</w:t>
        </w:r>
      </w:hyperlink>
      <w:r>
        <w:rPr>
          <w:rFonts w:ascii="Times New Roman" w:hAnsi="Times New Roman" w:cs="Times New Roman"/>
          <w:sz w:val="22"/>
          <w:szCs w:val="22"/>
        </w:rPr>
        <w:t xml:space="preserve"> Contractor benefit plans (Rep. Todd Jones – R)</w:t>
      </w:r>
    </w:p>
    <w:p w14:paraId="58DFD197"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So as to provide for portable benefit plans and portable benefit accounts for independent contractors. </w:t>
      </w:r>
      <w:r w:rsidRPr="00854199">
        <w:rPr>
          <w:rFonts w:ascii="Times New Roman" w:hAnsi="Times New Roman" w:cs="Times New Roman"/>
          <w:b/>
          <w:bCs/>
          <w:color w:val="000000" w:themeColor="text1"/>
          <w:sz w:val="22"/>
          <w:szCs w:val="22"/>
        </w:rPr>
        <w:t>Status:</w:t>
      </w:r>
      <w:r w:rsidRPr="00854199">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Industry and Labor Cmte</w:t>
      </w:r>
    </w:p>
    <w:p w14:paraId="1D786347" w14:textId="77777777" w:rsidR="00627E36" w:rsidRDefault="00627E36" w:rsidP="00627E36">
      <w:pPr>
        <w:jc w:val="both"/>
        <w:rPr>
          <w:rFonts w:ascii="Times New Roman" w:hAnsi="Times New Roman" w:cs="Times New Roman"/>
          <w:color w:val="000000" w:themeColor="text1"/>
          <w:sz w:val="22"/>
          <w:szCs w:val="22"/>
        </w:rPr>
      </w:pPr>
    </w:p>
    <w:p w14:paraId="2E8550F8" w14:textId="77777777" w:rsidR="00627E36" w:rsidRDefault="00627E36" w:rsidP="00627E36">
      <w:pPr>
        <w:jc w:val="both"/>
        <w:rPr>
          <w:rFonts w:ascii="Times New Roman" w:hAnsi="Times New Roman" w:cs="Times New Roman"/>
          <w:color w:val="000000" w:themeColor="text1"/>
          <w:sz w:val="22"/>
          <w:szCs w:val="22"/>
        </w:rPr>
      </w:pPr>
      <w:hyperlink r:id="rId23" w:history="1">
        <w:r w:rsidRPr="00325DAD">
          <w:rPr>
            <w:rStyle w:val="Hyperlink"/>
            <w:rFonts w:ascii="Times New Roman" w:hAnsi="Times New Roman" w:cs="Times New Roman"/>
            <w:sz w:val="22"/>
            <w:szCs w:val="22"/>
          </w:rPr>
          <w:t>SR 668,</w:t>
        </w:r>
      </w:hyperlink>
      <w:r>
        <w:rPr>
          <w:rFonts w:ascii="Times New Roman" w:hAnsi="Times New Roman" w:cs="Times New Roman"/>
          <w:color w:val="000000" w:themeColor="text1"/>
          <w:sz w:val="22"/>
          <w:szCs w:val="22"/>
        </w:rPr>
        <w:t xml:space="preserve"> Property Taxes on Data Centers (Sen. Greg Dolezal – R)</w:t>
      </w:r>
    </w:p>
    <w:p w14:paraId="4B7FFA15" w14:textId="6E437F57" w:rsidR="00627E36" w:rsidRPr="00325DAD" w:rsidRDefault="00627E36" w:rsidP="00627E36">
      <w:pPr>
        <w:shd w:val="clear" w:color="auto" w:fill="FFFFFF"/>
        <w:rPr>
          <w:rFonts w:ascii="Times New Roman" w:hAnsi="Times New Roman" w:cs="Times New Roman"/>
          <w:color w:val="00B050"/>
          <w:sz w:val="22"/>
          <w:szCs w:val="22"/>
        </w:rPr>
      </w:pPr>
      <w:r w:rsidRPr="00325DAD">
        <w:rPr>
          <w:rFonts w:ascii="Times New Roman" w:hAnsi="Times New Roman" w:cs="Times New Roman"/>
          <w:sz w:val="22"/>
          <w:szCs w:val="22"/>
        </w:rPr>
        <w:t>A RESOLUTION proposing an amendment to the Constitution so as to authorize the General Assembly to provide by general law for the assessment of property taxes on property used primarily for the manufacturing, assembly, processing, or storage of products or the housing of electronic equipment primarily used to process, store, or transmit digital information and data; to provide for related matters; to provide for the submission of this amendment for ratification or rejection; and for other purposes.</w:t>
      </w:r>
      <w:r>
        <w:rPr>
          <w:rFonts w:ascii="Times New Roman" w:hAnsi="Times New Roman" w:cs="Times New Roman"/>
          <w:sz w:val="22"/>
          <w:szCs w:val="22"/>
        </w:rPr>
        <w:t xml:space="preserve"> </w:t>
      </w:r>
      <w:r w:rsidRPr="00B1600C">
        <w:rPr>
          <w:rFonts w:ascii="Times New Roman" w:hAnsi="Times New Roman" w:cs="Times New Roman"/>
          <w:b/>
          <w:bCs/>
          <w:color w:val="000000" w:themeColor="text1"/>
          <w:sz w:val="22"/>
          <w:szCs w:val="22"/>
        </w:rPr>
        <w:t>Status:</w:t>
      </w:r>
      <w:r w:rsidRPr="00B1600C">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Finance Cmte</w:t>
      </w:r>
    </w:p>
    <w:bookmarkEnd w:id="2"/>
    <w:p w14:paraId="0F654151" w14:textId="77777777" w:rsidR="00627E36" w:rsidRPr="0057782E" w:rsidRDefault="00627E36" w:rsidP="00627E36">
      <w:pPr>
        <w:jc w:val="both"/>
        <w:rPr>
          <w:rFonts w:ascii="Times New Roman" w:hAnsi="Times New Roman" w:cs="Times New Roman"/>
          <w:color w:val="00B050"/>
          <w:sz w:val="22"/>
          <w:szCs w:val="22"/>
        </w:rPr>
      </w:pPr>
    </w:p>
    <w:p w14:paraId="3A877F84" w14:textId="77777777" w:rsidR="00627E36" w:rsidRPr="003E0E53" w:rsidRDefault="00627E36" w:rsidP="00627E36">
      <w:pPr>
        <w:jc w:val="center"/>
        <w:rPr>
          <w:rFonts w:ascii="Times New Roman" w:hAnsi="Times New Roman" w:cs="Times New Roman"/>
          <w:b/>
          <w:bCs/>
          <w:sz w:val="22"/>
          <w:szCs w:val="22"/>
        </w:rPr>
      </w:pPr>
      <w:bookmarkStart w:id="3" w:name="CityCounty"/>
      <w:r w:rsidRPr="003E0E53">
        <w:rPr>
          <w:rFonts w:ascii="Times New Roman" w:hAnsi="Times New Roman" w:cs="Times New Roman"/>
          <w:b/>
          <w:bCs/>
          <w:sz w:val="22"/>
          <w:szCs w:val="22"/>
        </w:rPr>
        <w:t>City &amp; County Governments and Regional Commissions</w:t>
      </w:r>
    </w:p>
    <w:bookmarkEnd w:id="3"/>
    <w:p w14:paraId="7B33C28A" w14:textId="77777777" w:rsidR="00627E36" w:rsidRPr="003E0E53" w:rsidRDefault="00627E36" w:rsidP="00627E36">
      <w:pPr>
        <w:jc w:val="both"/>
        <w:rPr>
          <w:rFonts w:ascii="Times New Roman" w:hAnsi="Times New Roman" w:cs="Times New Roman"/>
          <w:b/>
          <w:bCs/>
          <w:color w:val="000000" w:themeColor="text1"/>
          <w:sz w:val="22"/>
          <w:szCs w:val="22"/>
        </w:rPr>
      </w:pPr>
    </w:p>
    <w:p w14:paraId="0BBB354D" w14:textId="77777777" w:rsidR="00627E36" w:rsidRPr="003E0E53" w:rsidRDefault="00627E36" w:rsidP="00627E36">
      <w:pPr>
        <w:jc w:val="both"/>
        <w:rPr>
          <w:rFonts w:ascii="Times New Roman" w:hAnsi="Times New Roman" w:cs="Times New Roman"/>
          <w:sz w:val="22"/>
          <w:szCs w:val="22"/>
        </w:rPr>
      </w:pPr>
      <w:hyperlink r:id="rId24">
        <w:r w:rsidRPr="003E0E53">
          <w:rPr>
            <w:rStyle w:val="Hyperlink"/>
            <w:rFonts w:ascii="Times New Roman" w:eastAsiaTheme="majorEastAsia" w:hAnsi="Times New Roman" w:cs="Times New Roman"/>
            <w:sz w:val="22"/>
            <w:szCs w:val="22"/>
          </w:rPr>
          <w:t>HB 152,</w:t>
        </w:r>
      </w:hyperlink>
      <w:r w:rsidRPr="003E0E53">
        <w:rPr>
          <w:rFonts w:ascii="Times New Roman" w:hAnsi="Times New Roman" w:cs="Times New Roman"/>
          <w:sz w:val="22"/>
          <w:szCs w:val="22"/>
        </w:rPr>
        <w:t xml:space="preserve"> Transportation, Department of; revise contracting procedures (Rep. Matt Reeves - R) </w:t>
      </w:r>
    </w:p>
    <w:p w14:paraId="27F8868B" w14:textId="77777777" w:rsidR="00627E36" w:rsidRPr="003E0E53" w:rsidRDefault="00627E36" w:rsidP="00627E36">
      <w:pPr>
        <w:jc w:val="both"/>
        <w:rPr>
          <w:rFonts w:ascii="Times New Roman" w:hAnsi="Times New Roman" w:cs="Times New Roman"/>
          <w:sz w:val="22"/>
          <w:szCs w:val="22"/>
        </w:rPr>
      </w:pPr>
      <w:bookmarkStart w:id="4" w:name="_Int_y3Hekt2Y"/>
      <w:r w:rsidRPr="003E0E53">
        <w:rPr>
          <w:rFonts w:ascii="Times New Roman" w:hAnsi="Times New Roman" w:cs="Times New Roman"/>
          <w:sz w:val="22"/>
          <w:szCs w:val="22"/>
        </w:rPr>
        <w:t>So as to</w:t>
      </w:r>
      <w:bookmarkEnd w:id="4"/>
      <w:r w:rsidRPr="003E0E53">
        <w:rPr>
          <w:rFonts w:ascii="Times New Roman" w:hAnsi="Times New Roman" w:cs="Times New Roman"/>
          <w:sz w:val="22"/>
          <w:szCs w:val="22"/>
        </w:rPr>
        <w:t xml:space="preserve"> revise contracting procedures related to the acquisition of certain professional services by counties and municipalities. </w:t>
      </w:r>
      <w:r w:rsidRPr="003E0E53">
        <w:rPr>
          <w:rFonts w:ascii="Times New Roman" w:hAnsi="Times New Roman" w:cs="Times New Roman"/>
          <w:b/>
          <w:bCs/>
          <w:sz w:val="22"/>
          <w:szCs w:val="22"/>
        </w:rPr>
        <w:t xml:space="preserve">Status: </w:t>
      </w:r>
      <w:r w:rsidRPr="003E0E53">
        <w:rPr>
          <w:rFonts w:ascii="Times New Roman" w:hAnsi="Times New Roman" w:cs="Times New Roman"/>
          <w:sz w:val="22"/>
          <w:szCs w:val="22"/>
        </w:rPr>
        <w:t>Referred to Governmental Affairs Cmte</w:t>
      </w:r>
    </w:p>
    <w:p w14:paraId="044E457C" w14:textId="77777777" w:rsidR="00627E36" w:rsidRPr="003E0E53" w:rsidRDefault="00627E36" w:rsidP="00627E36">
      <w:pPr>
        <w:jc w:val="both"/>
        <w:rPr>
          <w:rFonts w:ascii="Times New Roman" w:hAnsi="Times New Roman" w:cs="Times New Roman"/>
          <w:color w:val="000000"/>
          <w:sz w:val="22"/>
          <w:szCs w:val="22"/>
        </w:rPr>
      </w:pPr>
    </w:p>
    <w:p w14:paraId="49CC685C" w14:textId="77777777" w:rsidR="00627E36" w:rsidRPr="003E0E53" w:rsidRDefault="00627E36" w:rsidP="00627E36">
      <w:pPr>
        <w:jc w:val="both"/>
        <w:rPr>
          <w:rFonts w:ascii="Times New Roman" w:hAnsi="Times New Roman" w:cs="Times New Roman"/>
          <w:sz w:val="22"/>
          <w:szCs w:val="22"/>
        </w:rPr>
      </w:pPr>
      <w:hyperlink r:id="rId25">
        <w:r w:rsidRPr="003E0E53">
          <w:rPr>
            <w:rStyle w:val="Hyperlink"/>
            <w:rFonts w:ascii="Times New Roman" w:hAnsi="Times New Roman" w:cs="Times New Roman"/>
            <w:sz w:val="22"/>
            <w:szCs w:val="22"/>
          </w:rPr>
          <w:t>HB 225,</w:t>
        </w:r>
      </w:hyperlink>
      <w:r w:rsidRPr="003E0E53">
        <w:rPr>
          <w:rFonts w:ascii="Times New Roman" w:hAnsi="Times New Roman" w:cs="Times New Roman"/>
          <w:sz w:val="22"/>
          <w:szCs w:val="22"/>
        </w:rPr>
        <w:t xml:space="preserve"> Motor vehicles (Rep. Dale Washburn – R)</w:t>
      </w:r>
    </w:p>
    <w:p w14:paraId="41CC61BF" w14:textId="77777777" w:rsidR="00627E36" w:rsidRPr="003E0E53" w:rsidRDefault="00627E36" w:rsidP="00627E36">
      <w:pPr>
        <w:jc w:val="both"/>
        <w:rPr>
          <w:rFonts w:ascii="Times New Roman" w:hAnsi="Times New Roman" w:cs="Times New Roman"/>
          <w:color w:val="000000" w:themeColor="text1"/>
          <w:sz w:val="22"/>
          <w:szCs w:val="22"/>
        </w:rPr>
      </w:pPr>
      <w:r w:rsidRPr="003E0E53">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3E0E53">
        <w:rPr>
          <w:rFonts w:ascii="Times New Roman" w:hAnsi="Times New Roman" w:cs="Times New Roman"/>
          <w:b/>
          <w:bCs/>
          <w:sz w:val="22"/>
          <w:szCs w:val="22"/>
        </w:rPr>
        <w:t>Status:</w:t>
      </w:r>
      <w:r w:rsidRPr="003E0E53">
        <w:rPr>
          <w:rFonts w:ascii="Times New Roman" w:hAnsi="Times New Roman" w:cs="Times New Roman"/>
          <w:sz w:val="22"/>
          <w:szCs w:val="22"/>
        </w:rPr>
        <w:t xml:space="preserve"> </w:t>
      </w:r>
      <w:r w:rsidRPr="003E0E53">
        <w:rPr>
          <w:rFonts w:ascii="Times New Roman" w:hAnsi="Times New Roman" w:cs="Times New Roman"/>
          <w:color w:val="000000" w:themeColor="text1"/>
          <w:sz w:val="22"/>
          <w:szCs w:val="22"/>
        </w:rPr>
        <w:t>Referred to Motor Vehicles Cmte, Passed Cmte, Pending Rules Cmte, Passed House, Sent to Senate, Referred to Public Safety Cmte, Withdrawn from Public Safety Cmte, Committed to Rules Cmte, Tabled, Taken off Table, Passed Senate by Substitute, Sent to House</w:t>
      </w:r>
    </w:p>
    <w:p w14:paraId="58CEAB6F" w14:textId="77777777" w:rsidR="00627E36" w:rsidRPr="003E0E53" w:rsidRDefault="00627E36" w:rsidP="00627E36">
      <w:pPr>
        <w:jc w:val="both"/>
        <w:rPr>
          <w:rFonts w:ascii="Times New Roman" w:hAnsi="Times New Roman" w:cs="Times New Roman"/>
          <w:color w:val="000000" w:themeColor="text1"/>
          <w:sz w:val="22"/>
          <w:szCs w:val="22"/>
        </w:rPr>
      </w:pPr>
    </w:p>
    <w:p w14:paraId="0B93B35E" w14:textId="77777777" w:rsidR="00627E36" w:rsidRPr="003E0E53" w:rsidRDefault="00627E36" w:rsidP="00627E36">
      <w:pPr>
        <w:jc w:val="both"/>
        <w:rPr>
          <w:rFonts w:ascii="Times New Roman" w:hAnsi="Times New Roman" w:cs="Times New Roman"/>
          <w:color w:val="000000" w:themeColor="text1"/>
          <w:sz w:val="22"/>
          <w:szCs w:val="22"/>
        </w:rPr>
      </w:pPr>
      <w:hyperlink r:id="rId26" w:history="1">
        <w:r w:rsidRPr="003E0E53">
          <w:rPr>
            <w:rStyle w:val="Hyperlink"/>
            <w:rFonts w:ascii="Times New Roman" w:hAnsi="Times New Roman" w:cs="Times New Roman"/>
            <w:sz w:val="22"/>
            <w:szCs w:val="22"/>
          </w:rPr>
          <w:t>HB 244</w:t>
        </w:r>
      </w:hyperlink>
      <w:r w:rsidRPr="003E0E53">
        <w:rPr>
          <w:rFonts w:ascii="Times New Roman" w:hAnsi="Times New Roman" w:cs="Times New Roman"/>
          <w:color w:val="000000" w:themeColor="text1"/>
          <w:sz w:val="22"/>
          <w:szCs w:val="22"/>
        </w:rPr>
        <w:t xml:space="preserve">, </w:t>
      </w:r>
      <w:r w:rsidRPr="003E0E53">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3C54E228" w14:textId="77777777" w:rsidR="00627E36" w:rsidRPr="006847EE"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D47905">
        <w:rPr>
          <w:rFonts w:ascii="Times New Roman" w:hAnsi="Times New Roman" w:cs="Times New Roman"/>
          <w:b/>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w:t>
      </w:r>
      <w:r>
        <w:rPr>
          <w:rFonts w:ascii="Times New Roman" w:hAnsi="Times New Roman" w:cs="Times New Roman"/>
          <w:color w:val="000000" w:themeColor="text1"/>
          <w:sz w:val="22"/>
          <w:szCs w:val="22"/>
          <w:shd w:val="clear" w:color="auto" w:fill="FFFFFF"/>
        </w:rPr>
        <w:t xml:space="preserve">, </w:t>
      </w:r>
      <w:r w:rsidRPr="00FF6BAD">
        <w:rPr>
          <w:rFonts w:ascii="Times New Roman" w:hAnsi="Times New Roman" w:cs="Times New Roman"/>
          <w:color w:val="000000" w:themeColor="text1"/>
          <w:sz w:val="22"/>
          <w:szCs w:val="22"/>
          <w:shd w:val="clear" w:color="auto" w:fill="FFFFFF"/>
        </w:rPr>
        <w:t>Tabled</w:t>
      </w:r>
      <w:r>
        <w:rPr>
          <w:rFonts w:ascii="Times New Roman" w:hAnsi="Times New Roman" w:cs="Times New Roman"/>
          <w:color w:val="000000" w:themeColor="text1"/>
          <w:sz w:val="22"/>
          <w:szCs w:val="22"/>
          <w:shd w:val="clear" w:color="auto" w:fill="FFFFFF"/>
        </w:rPr>
        <w:t xml:space="preserve">, </w:t>
      </w:r>
      <w:r w:rsidRPr="006847EE">
        <w:rPr>
          <w:rFonts w:ascii="Times New Roman" w:hAnsi="Times New Roman" w:cs="Times New Roman"/>
          <w:color w:val="000000" w:themeColor="text1"/>
          <w:sz w:val="22"/>
          <w:szCs w:val="22"/>
          <w:shd w:val="clear" w:color="auto" w:fill="FFFFFF"/>
        </w:rPr>
        <w:t>Recommitted to State and Local Governmental Operations Cmte</w:t>
      </w:r>
    </w:p>
    <w:p w14:paraId="1F74FD89" w14:textId="77777777" w:rsidR="00627E36" w:rsidRPr="00D47905" w:rsidRDefault="00627E36" w:rsidP="00627E36">
      <w:pPr>
        <w:spacing w:line="259" w:lineRule="auto"/>
        <w:jc w:val="both"/>
        <w:rPr>
          <w:rFonts w:ascii="Times New Roman" w:hAnsi="Times New Roman" w:cs="Times New Roman"/>
          <w:color w:val="000000" w:themeColor="text1"/>
          <w:sz w:val="22"/>
          <w:szCs w:val="22"/>
        </w:rPr>
      </w:pPr>
    </w:p>
    <w:p w14:paraId="662F44E9" w14:textId="77777777" w:rsidR="00627E36" w:rsidRPr="00D47905" w:rsidRDefault="00627E36" w:rsidP="00627E36">
      <w:pPr>
        <w:spacing w:line="259" w:lineRule="auto"/>
        <w:jc w:val="both"/>
        <w:rPr>
          <w:rFonts w:ascii="Times New Roman" w:hAnsi="Times New Roman" w:cs="Times New Roman"/>
          <w:sz w:val="22"/>
          <w:szCs w:val="22"/>
        </w:rPr>
      </w:pPr>
      <w:hyperlink r:id="rId27">
        <w:r w:rsidRPr="00D47905">
          <w:rPr>
            <w:rStyle w:val="Hyperlink"/>
            <w:rFonts w:ascii="Times New Roman" w:hAnsi="Times New Roman" w:cs="Times New Roman"/>
            <w:sz w:val="22"/>
            <w:szCs w:val="22"/>
          </w:rPr>
          <w:t>HB 318,</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w:t>
      </w:r>
      <w:r w:rsidRPr="00D47905">
        <w:rPr>
          <w:rFonts w:ascii="Times New Roman" w:hAnsi="Times New Roman" w:cs="Times New Roman"/>
          <w:color w:val="273E47"/>
          <w:sz w:val="22"/>
          <w:szCs w:val="22"/>
        </w:rPr>
        <w:lastRenderedPageBreak/>
        <w:t xml:space="preserve">the appeal of superior court decisions on zoning decisions of counties and municipal corporations.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Referred to Governmental Affairs Cmte, </w:t>
      </w:r>
      <w:r w:rsidRPr="00D47905">
        <w:rPr>
          <w:rFonts w:ascii="Times New Roman" w:hAnsi="Times New Roman" w:cs="Times New Roman"/>
          <w:sz w:val="22"/>
          <w:szCs w:val="22"/>
        </w:rPr>
        <w:t>Passed Cmte, Pending Rules Cmte</w:t>
      </w:r>
    </w:p>
    <w:p w14:paraId="3E739E2C" w14:textId="77777777" w:rsidR="00627E36" w:rsidRPr="00D47905" w:rsidRDefault="00627E36" w:rsidP="00627E36">
      <w:pPr>
        <w:jc w:val="both"/>
        <w:rPr>
          <w:rFonts w:ascii="Times New Roman" w:hAnsi="Times New Roman" w:cs="Times New Roman"/>
          <w:sz w:val="22"/>
          <w:szCs w:val="22"/>
        </w:rPr>
      </w:pPr>
    </w:p>
    <w:p w14:paraId="7487DDAA" w14:textId="77777777" w:rsidR="00627E36" w:rsidRPr="00D47905" w:rsidRDefault="00627E36" w:rsidP="00627E36">
      <w:pPr>
        <w:spacing w:line="259" w:lineRule="auto"/>
        <w:jc w:val="both"/>
        <w:rPr>
          <w:rFonts w:ascii="Times New Roman" w:hAnsi="Times New Roman" w:cs="Times New Roman"/>
          <w:sz w:val="22"/>
          <w:szCs w:val="22"/>
        </w:rPr>
      </w:pPr>
      <w:hyperlink r:id="rId28">
        <w:r w:rsidRPr="00D47905">
          <w:rPr>
            <w:rStyle w:val="Hyperlink"/>
            <w:rFonts w:ascii="Times New Roman" w:eastAsiaTheme="majorEastAsia" w:hAnsi="Times New Roman" w:cs="Times New Roman"/>
            <w:sz w:val="22"/>
            <w:szCs w:val="22"/>
          </w:rPr>
          <w:t>HB 387,</w:t>
        </w:r>
      </w:hyperlink>
      <w:r w:rsidRPr="00D47905">
        <w:rPr>
          <w:rFonts w:ascii="Times New Roman" w:hAnsi="Times New Roman" w:cs="Times New Roman"/>
          <w:sz w:val="22"/>
          <w:szCs w:val="22"/>
        </w:rPr>
        <w:t xml:space="preserve"> Local government; Service delivery agreement (Rep. Brad Thomas – R) </w:t>
      </w:r>
    </w:p>
    <w:p w14:paraId="1B4FC13D" w14:textId="77777777" w:rsidR="00627E36" w:rsidRPr="00D47905" w:rsidRDefault="00627E36" w:rsidP="00627E36">
      <w:pPr>
        <w:spacing w:line="259" w:lineRule="auto"/>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require service delivery agreement to include a growth boundary agreement component.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w:t>
      </w:r>
    </w:p>
    <w:p w14:paraId="5DB50C03" w14:textId="77777777" w:rsidR="00627E36" w:rsidRPr="006847EE" w:rsidRDefault="00627E36" w:rsidP="00627E36">
      <w:pPr>
        <w:spacing w:before="240" w:after="240"/>
        <w:jc w:val="both"/>
        <w:rPr>
          <w:rFonts w:ascii="Times New Roman" w:hAnsi="Times New Roman" w:cs="Times New Roman"/>
          <w:color w:val="000000" w:themeColor="text1"/>
          <w:sz w:val="22"/>
          <w:szCs w:val="22"/>
        </w:rPr>
      </w:pPr>
      <w:hyperlink r:id="rId29">
        <w:r w:rsidRPr="00D47905">
          <w:rPr>
            <w:rStyle w:val="Hyperlink"/>
            <w:rFonts w:ascii="Times New Roman" w:hAnsi="Times New Roman" w:cs="Times New Roman"/>
            <w:sz w:val="22"/>
            <w:szCs w:val="22"/>
          </w:rPr>
          <w:t>HB 483,</w:t>
        </w:r>
      </w:hyperlink>
      <w:r w:rsidRPr="00D47905">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Judiciary Non-Civil Cmte, </w:t>
      </w:r>
      <w:r w:rsidRPr="00D47905">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w:t>
      </w:r>
      <w:r>
        <w:rPr>
          <w:rFonts w:ascii="Times New Roman" w:hAnsi="Times New Roman" w:cs="Times New Roman"/>
          <w:color w:val="000000" w:themeColor="text1"/>
          <w:sz w:val="22"/>
          <w:szCs w:val="22"/>
        </w:rPr>
        <w:t xml:space="preserve">, </w:t>
      </w:r>
      <w:r w:rsidRPr="006658F3">
        <w:rPr>
          <w:rFonts w:ascii="Times New Roman" w:hAnsi="Times New Roman" w:cs="Times New Roman"/>
          <w:color w:val="000000" w:themeColor="text1"/>
          <w:sz w:val="22"/>
          <w:szCs w:val="22"/>
        </w:rPr>
        <w:t>Original language removed and replaced with librarian language, Passed Cmte as Cmte Substitute,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Rules Standing Cmte</w:t>
      </w:r>
      <w:r>
        <w:rPr>
          <w:rFonts w:ascii="Times New Roman" w:hAnsi="Times New Roman" w:cs="Times New Roman"/>
          <w:color w:val="000000" w:themeColor="text1"/>
          <w:sz w:val="22"/>
          <w:szCs w:val="22"/>
        </w:rPr>
        <w:t>, Passed Rules Standin Cmte, Pending Rules Cmte</w:t>
      </w:r>
    </w:p>
    <w:p w14:paraId="059ABA8A" w14:textId="77777777" w:rsidR="00627E36" w:rsidRPr="00D47905" w:rsidRDefault="00627E36" w:rsidP="00627E36">
      <w:pPr>
        <w:spacing w:line="259" w:lineRule="auto"/>
        <w:jc w:val="both"/>
        <w:rPr>
          <w:rFonts w:ascii="Times New Roman" w:hAnsi="Times New Roman" w:cs="Times New Roman"/>
          <w:sz w:val="22"/>
          <w:szCs w:val="22"/>
        </w:rPr>
      </w:pPr>
      <w:hyperlink r:id="rId30">
        <w:r w:rsidRPr="00D47905">
          <w:rPr>
            <w:rStyle w:val="Hyperlink"/>
            <w:rFonts w:ascii="Times New Roman" w:hAnsi="Times New Roman" w:cs="Times New Roman"/>
            <w:sz w:val="22"/>
            <w:szCs w:val="22"/>
          </w:rPr>
          <w:t>HB 521</w:t>
        </w:r>
      </w:hyperlink>
      <w:r w:rsidRPr="00D47905">
        <w:rPr>
          <w:rFonts w:ascii="Times New Roman" w:hAnsi="Times New Roman" w:cs="Times New Roman"/>
          <w:sz w:val="22"/>
          <w:szCs w:val="22"/>
        </w:rPr>
        <w:t xml:space="preserve"> Local government; deannexation of certain properties (Rep. Victor Anderson – R) </w:t>
      </w:r>
    </w:p>
    <w:p w14:paraId="1BF305BE" w14:textId="77777777" w:rsidR="00627E36" w:rsidRPr="006847EE" w:rsidRDefault="00627E36" w:rsidP="00627E3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revise procedures related to the deannexation of certain properties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Passed House, Sent to Senate, Referred to State and Local Governmental Operations</w:t>
      </w:r>
      <w:r w:rsidRPr="002C31C1">
        <w:rPr>
          <w:rFonts w:ascii="Times New Roman" w:hAnsi="Times New Roman" w:cs="Times New Roman"/>
          <w:color w:val="000000" w:themeColor="text1"/>
          <w:sz w:val="22"/>
          <w:szCs w:val="22"/>
        </w:rPr>
        <w:t>,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State and Local Governmental Operations Cmte</w:t>
      </w:r>
    </w:p>
    <w:p w14:paraId="55301A0C" w14:textId="77777777" w:rsidR="00627E36" w:rsidRPr="00D47905" w:rsidRDefault="00627E36" w:rsidP="00627E36">
      <w:pPr>
        <w:spacing w:line="259" w:lineRule="auto"/>
        <w:jc w:val="both"/>
        <w:rPr>
          <w:rFonts w:ascii="Times New Roman" w:hAnsi="Times New Roman" w:cs="Times New Roman"/>
          <w:color w:val="000000" w:themeColor="text1"/>
          <w:sz w:val="22"/>
          <w:szCs w:val="22"/>
        </w:rPr>
      </w:pPr>
    </w:p>
    <w:p w14:paraId="316417E6" w14:textId="77777777" w:rsidR="00627E36" w:rsidRPr="00D47905" w:rsidRDefault="00627E36" w:rsidP="00627E36">
      <w:pPr>
        <w:jc w:val="both"/>
        <w:rPr>
          <w:rFonts w:ascii="Times New Roman" w:hAnsi="Times New Roman" w:cs="Times New Roman"/>
          <w:color w:val="000000" w:themeColor="text1"/>
          <w:sz w:val="22"/>
          <w:szCs w:val="22"/>
        </w:rPr>
      </w:pPr>
      <w:hyperlink r:id="rId31" w:history="1">
        <w:r w:rsidRPr="00D47905">
          <w:rPr>
            <w:rStyle w:val="Hyperlink"/>
            <w:rFonts w:ascii="Times New Roman" w:hAnsi="Times New Roman" w:cs="Times New Roman"/>
            <w:sz w:val="22"/>
            <w:szCs w:val="22"/>
            <w:shd w:val="clear" w:color="auto" w:fill="FFFFFF"/>
          </w:rPr>
          <w:t>HB 548</w:t>
        </w:r>
      </w:hyperlink>
      <w:r w:rsidRPr="00D47905">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w:t>
      </w:r>
      <w:r w:rsidRPr="00D47905">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67F5AEB7" w14:textId="77777777" w:rsidR="00627E36" w:rsidRPr="00D47905" w:rsidRDefault="00627E36" w:rsidP="00627E36">
      <w:pPr>
        <w:jc w:val="both"/>
        <w:rPr>
          <w:rFonts w:ascii="Times New Roman" w:hAnsi="Times New Roman" w:cs="Times New Roman"/>
          <w:color w:val="000000" w:themeColor="text1"/>
          <w:sz w:val="22"/>
          <w:szCs w:val="22"/>
        </w:rPr>
      </w:pPr>
    </w:p>
    <w:p w14:paraId="573C8C5A" w14:textId="77777777" w:rsidR="00627E36" w:rsidRPr="00D47905" w:rsidRDefault="00627E36" w:rsidP="00627E36">
      <w:pPr>
        <w:jc w:val="both"/>
        <w:rPr>
          <w:rFonts w:ascii="Times New Roman" w:hAnsi="Times New Roman" w:cs="Times New Roman"/>
          <w:sz w:val="22"/>
          <w:szCs w:val="22"/>
        </w:rPr>
      </w:pPr>
      <w:hyperlink r:id="rId32">
        <w:r w:rsidRPr="00D47905">
          <w:rPr>
            <w:rStyle w:val="Hyperlink"/>
            <w:rFonts w:ascii="Times New Roman" w:hAnsi="Times New Roman" w:cs="Times New Roman"/>
            <w:sz w:val="22"/>
            <w:szCs w:val="22"/>
          </w:rPr>
          <w:t>HB 651,</w:t>
        </w:r>
      </w:hyperlink>
      <w:r w:rsidRPr="00D47905">
        <w:rPr>
          <w:rFonts w:ascii="Times New Roman" w:hAnsi="Times New Roman" w:cs="Times New Roman"/>
          <w:sz w:val="22"/>
          <w:szCs w:val="22"/>
        </w:rPr>
        <w:t xml:space="preserve"> Motor vehicles; use of automated traffic enforcement safety devices in school zones (Rep. Alan Powell – R) </w:t>
      </w:r>
    </w:p>
    <w:p w14:paraId="48E14BC9" w14:textId="77777777" w:rsidR="00627E36" w:rsidRPr="00A23EC2"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Motor Vehicles Cmte, Passed Cmte, Pending Rules Cmte, Passed House by Substitute, Sent to Senate, Referred to Public Safety Cmte, </w:t>
      </w:r>
      <w:r w:rsidRPr="00A23EC2">
        <w:rPr>
          <w:rFonts w:ascii="Times New Roman" w:hAnsi="Times New Roman" w:cs="Times New Roman"/>
          <w:color w:val="000000" w:themeColor="text1"/>
          <w:sz w:val="22"/>
          <w:szCs w:val="22"/>
        </w:rPr>
        <w:t>Withdrawn from Public Safety Cmte and Committed to Rules Cmte, Passed Rules Cmte by Substitute, Pending Rules Cmte, Passed Senate by Substitute, Sent to House, House Agreed as Amended by the House, Pending Senate Action</w:t>
      </w:r>
    </w:p>
    <w:p w14:paraId="062537DD" w14:textId="77777777" w:rsidR="00627E36" w:rsidRPr="00D47905" w:rsidRDefault="00627E36" w:rsidP="00627E36">
      <w:pPr>
        <w:jc w:val="both"/>
        <w:rPr>
          <w:rFonts w:ascii="Times New Roman" w:hAnsi="Times New Roman" w:cs="Times New Roman"/>
          <w:color w:val="538135" w:themeColor="accent6" w:themeShade="BF"/>
          <w:sz w:val="22"/>
          <w:szCs w:val="22"/>
        </w:rPr>
      </w:pPr>
    </w:p>
    <w:p w14:paraId="5CDCC498" w14:textId="77777777" w:rsidR="00627E36" w:rsidRPr="00D47905" w:rsidRDefault="00627E36" w:rsidP="00627E36">
      <w:pPr>
        <w:jc w:val="both"/>
        <w:rPr>
          <w:rFonts w:ascii="Times New Roman" w:hAnsi="Times New Roman" w:cs="Times New Roman"/>
          <w:sz w:val="22"/>
          <w:szCs w:val="22"/>
        </w:rPr>
      </w:pPr>
      <w:hyperlink r:id="rId33">
        <w:r w:rsidRPr="00D47905">
          <w:rPr>
            <w:rStyle w:val="Hyperlink"/>
            <w:rFonts w:ascii="Times New Roman" w:hAnsi="Times New Roman" w:cs="Times New Roman"/>
            <w:sz w:val="22"/>
            <w:szCs w:val="22"/>
          </w:rPr>
          <w:t>HB 691,</w:t>
        </w:r>
      </w:hyperlink>
      <w:r w:rsidRPr="00D47905">
        <w:rPr>
          <w:rFonts w:ascii="Times New Roman" w:hAnsi="Times New Roman" w:cs="Times New Roman"/>
          <w:sz w:val="22"/>
          <w:szCs w:val="22"/>
        </w:rPr>
        <w:t xml:space="preserve"> Georgia Emergency Management and Homeland Security Agency (Rep. Clint Crowe – R)</w:t>
      </w:r>
    </w:p>
    <w:p w14:paraId="1C6ED49C"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creation of the Georgia Resilience Office under the Georgia Emergency Management and Homeland Security Agency.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Public Safety and Homeland Security Cmte, </w:t>
      </w:r>
      <w:r w:rsidRPr="00D47905">
        <w:rPr>
          <w:rFonts w:ascii="Times New Roman" w:hAnsi="Times New Roman" w:cs="Times New Roman"/>
          <w:color w:val="000000" w:themeColor="text1"/>
          <w:sz w:val="22"/>
          <w:szCs w:val="22"/>
        </w:rPr>
        <w:t>Passed Cmte by Substitute</w:t>
      </w:r>
    </w:p>
    <w:p w14:paraId="62DF32E5" w14:textId="77777777" w:rsidR="00627E36" w:rsidRDefault="00627E36" w:rsidP="00627E36">
      <w:pPr>
        <w:jc w:val="both"/>
        <w:rPr>
          <w:rFonts w:ascii="Times New Roman" w:hAnsi="Times New Roman" w:cs="Times New Roman"/>
          <w:color w:val="000000" w:themeColor="text1"/>
          <w:sz w:val="22"/>
          <w:szCs w:val="22"/>
        </w:rPr>
      </w:pPr>
    </w:p>
    <w:p w14:paraId="27B06D4F" w14:textId="77777777" w:rsidR="00627E36" w:rsidRDefault="00627E36" w:rsidP="00627E36">
      <w:pPr>
        <w:jc w:val="both"/>
        <w:rPr>
          <w:rFonts w:ascii="Times New Roman" w:hAnsi="Times New Roman" w:cs="Times New Roman"/>
          <w:color w:val="000000" w:themeColor="text1"/>
          <w:sz w:val="22"/>
          <w:szCs w:val="22"/>
        </w:rPr>
      </w:pPr>
      <w:hyperlink r:id="rId34" w:history="1">
        <w:r w:rsidRPr="00CA6951">
          <w:rPr>
            <w:rStyle w:val="Hyperlink"/>
            <w:rFonts w:ascii="Times New Roman" w:hAnsi="Times New Roman" w:cs="Times New Roman"/>
            <w:sz w:val="22"/>
            <w:szCs w:val="22"/>
          </w:rPr>
          <w:t>HB 812,</w:t>
        </w:r>
      </w:hyperlink>
      <w:r>
        <w:rPr>
          <w:rFonts w:ascii="Times New Roman" w:hAnsi="Times New Roman" w:cs="Times New Roman"/>
          <w:color w:val="000000" w:themeColor="text1"/>
          <w:sz w:val="22"/>
          <w:szCs w:val="22"/>
        </w:rPr>
        <w:t xml:space="preserve"> Local Governments Proposing Amendments (Rep. Mike Cheokas – R)</w:t>
      </w:r>
    </w:p>
    <w:p w14:paraId="365E3BAD" w14:textId="5F5B6159" w:rsidR="00627E36" w:rsidRPr="00CA6951"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CA6951">
        <w:rPr>
          <w:rFonts w:ascii="Times New Roman" w:hAnsi="Times New Roman" w:cs="Times New Roman"/>
          <w:color w:val="000000" w:themeColor="text1"/>
          <w:sz w:val="22"/>
          <w:szCs w:val="22"/>
        </w:rPr>
        <w:t xml:space="preserve">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w:t>
      </w:r>
      <w:r w:rsidRPr="00CA6951">
        <w:rPr>
          <w:rFonts w:ascii="Times New Roman" w:hAnsi="Times New Roman" w:cs="Times New Roman"/>
          <w:color w:val="000000" w:themeColor="text1"/>
          <w:sz w:val="22"/>
          <w:szCs w:val="22"/>
        </w:rPr>
        <w:lastRenderedPageBreak/>
        <w:t>erosion and sedimentation, so as to revise provisions regarding denial or nonacceptance of permits; to require local issuing authorities to provide rejected permit applicants with a written list of reasons for denial within specified time frames</w:t>
      </w:r>
      <w:r>
        <w:rPr>
          <w:rFonts w:ascii="Times New Roman" w:hAnsi="Times New Roman" w:cs="Times New Roman"/>
          <w:color w:val="000000" w:themeColor="text1"/>
          <w:sz w:val="22"/>
          <w:szCs w:val="22"/>
        </w:rPr>
        <w:t xml:space="preserve">. </w:t>
      </w:r>
      <w:r w:rsidRPr="00B1600C">
        <w:rPr>
          <w:rFonts w:ascii="Times New Roman" w:hAnsi="Times New Roman" w:cs="Times New Roman"/>
          <w:b/>
          <w:bCs/>
          <w:color w:val="000000" w:themeColor="text1"/>
          <w:sz w:val="22"/>
          <w:szCs w:val="22"/>
        </w:rPr>
        <w:t>Status:</w:t>
      </w:r>
      <w:r w:rsidRPr="00B1600C">
        <w:rPr>
          <w:rFonts w:ascii="Times New Roman" w:hAnsi="Times New Roman" w:cs="Times New Roman"/>
          <w:color w:val="000000" w:themeColor="text1"/>
          <w:sz w:val="22"/>
          <w:szCs w:val="22"/>
        </w:rPr>
        <w:t xml:space="preserve"> </w:t>
      </w:r>
      <w:r w:rsidR="00B1600C">
        <w:rPr>
          <w:rFonts w:ascii="Times New Roman" w:hAnsi="Times New Roman" w:cs="Times New Roman"/>
          <w:color w:val="00B050"/>
          <w:sz w:val="22"/>
          <w:szCs w:val="22"/>
        </w:rPr>
        <w:t>Referred to Governmental Affairs Cmte</w:t>
      </w:r>
    </w:p>
    <w:p w14:paraId="58243CBB" w14:textId="77777777" w:rsidR="00627E36" w:rsidRDefault="00627E36" w:rsidP="00627E36">
      <w:pPr>
        <w:jc w:val="both"/>
        <w:rPr>
          <w:rFonts w:ascii="Times New Roman" w:hAnsi="Times New Roman" w:cs="Times New Roman"/>
          <w:color w:val="000000" w:themeColor="text1"/>
          <w:sz w:val="22"/>
          <w:szCs w:val="22"/>
        </w:rPr>
      </w:pPr>
    </w:p>
    <w:p w14:paraId="013AA675" w14:textId="77777777" w:rsidR="00627E36" w:rsidRDefault="00627E36" w:rsidP="00627E36">
      <w:pPr>
        <w:jc w:val="both"/>
        <w:rPr>
          <w:rFonts w:ascii="Times New Roman" w:hAnsi="Times New Roman" w:cs="Times New Roman"/>
          <w:color w:val="000000" w:themeColor="text1"/>
          <w:sz w:val="22"/>
          <w:szCs w:val="22"/>
        </w:rPr>
      </w:pPr>
      <w:hyperlink r:id="rId35" w:history="1">
        <w:r w:rsidRPr="000A0B37">
          <w:rPr>
            <w:rStyle w:val="Hyperlink"/>
            <w:rFonts w:ascii="Times New Roman" w:hAnsi="Times New Roman" w:cs="Times New Roman"/>
            <w:sz w:val="22"/>
            <w:szCs w:val="22"/>
          </w:rPr>
          <w:t>HB 1012,</w:t>
        </w:r>
      </w:hyperlink>
      <w:r>
        <w:rPr>
          <w:rFonts w:ascii="Times New Roman" w:hAnsi="Times New Roman" w:cs="Times New Roman"/>
          <w:color w:val="000000" w:themeColor="text1"/>
          <w:sz w:val="22"/>
          <w:szCs w:val="22"/>
        </w:rPr>
        <w:t xml:space="preserve"> Data Center Construction Prohibition, (Rep. Ruwa Romman – D)</w:t>
      </w:r>
    </w:p>
    <w:p w14:paraId="421085C9"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prohibit the construction or development of new data centers until March of 2027</w:t>
      </w:r>
      <w:r w:rsidRPr="00961905">
        <w:rPr>
          <w:rFonts w:ascii="Times New Roman" w:hAnsi="Times New Roman" w:cs="Times New Roman"/>
          <w:color w:val="00B050"/>
          <w:sz w:val="22"/>
          <w:szCs w:val="22"/>
        </w:rPr>
        <w:t xml:space="preserve">. </w:t>
      </w:r>
      <w:r w:rsidRPr="00854199">
        <w:rPr>
          <w:rFonts w:ascii="Times New Roman" w:hAnsi="Times New Roman" w:cs="Times New Roman"/>
          <w:color w:val="000000" w:themeColor="text1"/>
          <w:sz w:val="22"/>
          <w:szCs w:val="22"/>
        </w:rPr>
        <w:t xml:space="preserve">Status: </w:t>
      </w:r>
      <w:r w:rsidRPr="00833DC1">
        <w:rPr>
          <w:rFonts w:ascii="Times New Roman" w:hAnsi="Times New Roman" w:cs="Times New Roman"/>
          <w:color w:val="000000" w:themeColor="text1"/>
          <w:sz w:val="22"/>
          <w:szCs w:val="22"/>
        </w:rPr>
        <w:t>Referred to Government Affairs Cmte</w:t>
      </w:r>
    </w:p>
    <w:p w14:paraId="0EE93B1A" w14:textId="77777777" w:rsidR="00627E36" w:rsidRDefault="00627E36" w:rsidP="00627E36">
      <w:pPr>
        <w:jc w:val="both"/>
        <w:rPr>
          <w:rFonts w:ascii="Times New Roman" w:hAnsi="Times New Roman" w:cs="Times New Roman"/>
          <w:color w:val="000000" w:themeColor="text1"/>
          <w:sz w:val="22"/>
          <w:szCs w:val="22"/>
        </w:rPr>
      </w:pPr>
    </w:p>
    <w:p w14:paraId="248D1389" w14:textId="77777777" w:rsidR="00627E36" w:rsidRDefault="00627E36" w:rsidP="00627E36">
      <w:pPr>
        <w:jc w:val="both"/>
        <w:rPr>
          <w:rFonts w:ascii="Times New Roman" w:hAnsi="Times New Roman" w:cs="Times New Roman"/>
          <w:color w:val="000000" w:themeColor="text1"/>
          <w:sz w:val="22"/>
          <w:szCs w:val="22"/>
        </w:rPr>
      </w:pPr>
      <w:hyperlink r:id="rId36" w:history="1">
        <w:r w:rsidRPr="00CA6951">
          <w:rPr>
            <w:rStyle w:val="Hyperlink"/>
            <w:rFonts w:ascii="Times New Roman" w:hAnsi="Times New Roman" w:cs="Times New Roman"/>
            <w:sz w:val="22"/>
            <w:szCs w:val="22"/>
          </w:rPr>
          <w:t>HB 1116,</w:t>
        </w:r>
      </w:hyperlink>
      <w:r>
        <w:rPr>
          <w:rFonts w:ascii="Times New Roman" w:hAnsi="Times New Roman" w:cs="Times New Roman"/>
          <w:color w:val="000000" w:themeColor="text1"/>
          <w:sz w:val="22"/>
          <w:szCs w:val="22"/>
        </w:rPr>
        <w:t xml:space="preserve"> Homeownership Opportunity and Market Equalization Act (Rep. Shaw Blackmon – R)</w:t>
      </w:r>
    </w:p>
    <w:p w14:paraId="5333465C" w14:textId="11E133D8" w:rsidR="00627E36" w:rsidRPr="00CA6951" w:rsidRDefault="00627E36" w:rsidP="00627E36">
      <w:pPr>
        <w:jc w:val="both"/>
        <w:rPr>
          <w:rFonts w:ascii="Times New Roman" w:hAnsi="Times New Roman" w:cs="Times New Roman"/>
          <w:color w:val="00B050"/>
          <w:sz w:val="22"/>
          <w:szCs w:val="22"/>
        </w:rPr>
      </w:pPr>
      <w:r>
        <w:rPr>
          <w:rFonts w:ascii="Times New Roman" w:hAnsi="Times New Roman" w:cs="Times New Roman"/>
          <w:sz w:val="22"/>
          <w:szCs w:val="22"/>
        </w:rPr>
        <w:t>S</w:t>
      </w:r>
      <w:r w:rsidRPr="00CA6951">
        <w:rPr>
          <w:rFonts w:ascii="Times New Roman" w:hAnsi="Times New Roman" w:cs="Times New Roman"/>
          <w:sz w:val="22"/>
          <w:szCs w:val="22"/>
        </w:rPr>
        <w:t>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w:t>
      </w:r>
      <w:r>
        <w:rPr>
          <w:rFonts w:ascii="Times New Roman" w:hAnsi="Times New Roman" w:cs="Times New Roman"/>
          <w:sz w:val="22"/>
          <w:szCs w:val="22"/>
        </w:rPr>
        <w:t xml:space="preserve">. </w:t>
      </w:r>
      <w:r w:rsidR="00B1600C" w:rsidRPr="00B1600C">
        <w:rPr>
          <w:rFonts w:ascii="Times New Roman" w:hAnsi="Times New Roman" w:cs="Times New Roman"/>
          <w:b/>
          <w:bCs/>
          <w:color w:val="000000" w:themeColor="text1"/>
          <w:sz w:val="22"/>
          <w:szCs w:val="22"/>
        </w:rPr>
        <w:t>Status:</w:t>
      </w:r>
      <w:r w:rsidR="00B1600C" w:rsidRPr="00B1600C">
        <w:rPr>
          <w:rFonts w:ascii="Times New Roman" w:hAnsi="Times New Roman" w:cs="Times New Roman"/>
          <w:color w:val="000000" w:themeColor="text1"/>
          <w:sz w:val="22"/>
          <w:szCs w:val="22"/>
        </w:rPr>
        <w:t xml:space="preserve"> </w:t>
      </w:r>
      <w:r w:rsidR="00B1600C">
        <w:rPr>
          <w:rFonts w:ascii="Times New Roman" w:hAnsi="Times New Roman" w:cs="Times New Roman"/>
          <w:color w:val="00B050"/>
          <w:sz w:val="22"/>
          <w:szCs w:val="22"/>
        </w:rPr>
        <w:t>Referred to Ways &amp; Means Cmte</w:t>
      </w:r>
    </w:p>
    <w:p w14:paraId="51D752A3" w14:textId="6A4B90CA" w:rsidR="00627E36" w:rsidRPr="00B1600C" w:rsidRDefault="00627E36" w:rsidP="00B1600C">
      <w:pPr>
        <w:jc w:val="both"/>
        <w:rPr>
          <w:rFonts w:ascii="Times New Roman" w:hAnsi="Times New Roman" w:cs="Times New Roman"/>
          <w:sz w:val="22"/>
          <w:szCs w:val="22"/>
        </w:rPr>
      </w:pPr>
      <w:r w:rsidRPr="00CA6951">
        <w:rPr>
          <w:rFonts w:ascii="Times New Roman" w:hAnsi="Times New Roman" w:cs="Times New Roman"/>
          <w:sz w:val="22"/>
          <w:szCs w:val="22"/>
        </w:rPr>
        <w:t xml:space="preserve"> </w:t>
      </w:r>
      <w:bookmarkStart w:id="5" w:name="EconDev"/>
    </w:p>
    <w:p w14:paraId="4C8A20A3" w14:textId="77777777" w:rsidR="00627E36" w:rsidRPr="00D47905" w:rsidRDefault="00627E36" w:rsidP="00627E36">
      <w:pPr>
        <w:jc w:val="both"/>
        <w:rPr>
          <w:rFonts w:ascii="Times New Roman" w:hAnsi="Times New Roman" w:cs="Times New Roman"/>
          <w:sz w:val="22"/>
          <w:szCs w:val="22"/>
        </w:rPr>
      </w:pPr>
      <w:hyperlink r:id="rId37">
        <w:r w:rsidRPr="00D47905">
          <w:rPr>
            <w:rStyle w:val="Hyperlink"/>
            <w:rFonts w:ascii="Times New Roman" w:eastAsiaTheme="majorEastAsia" w:hAnsi="Times New Roman" w:cs="Times New Roman"/>
            <w:sz w:val="22"/>
            <w:szCs w:val="22"/>
          </w:rPr>
          <w:t>SB 38,</w:t>
        </w:r>
      </w:hyperlink>
      <w:r w:rsidRPr="00D47905">
        <w:rPr>
          <w:rFonts w:ascii="Times New Roman" w:hAnsi="Times New Roman" w:cs="Times New Roman"/>
          <w:sz w:val="22"/>
          <w:szCs w:val="22"/>
        </w:rPr>
        <w:t xml:space="preserve"> Development impact fees: Education (Greg Dolezal – R) </w:t>
      </w:r>
    </w:p>
    <w:p w14:paraId="6A12FCDB" w14:textId="77777777" w:rsidR="00627E36" w:rsidRPr="00D47905" w:rsidRDefault="00627E36" w:rsidP="00627E36">
      <w:pPr>
        <w:jc w:val="both"/>
        <w:rPr>
          <w:rFonts w:ascii="Times New Roman" w:hAnsi="Times New Roman" w:cs="Times New Roman"/>
          <w:color w:val="000000"/>
          <w:sz w:val="22"/>
          <w:szCs w:val="22"/>
        </w:rPr>
      </w:pPr>
      <w:bookmarkStart w:id="6" w:name="_Int_MKfCaHN2"/>
      <w:r w:rsidRPr="00D47905">
        <w:rPr>
          <w:rFonts w:ascii="Times New Roman" w:hAnsi="Times New Roman" w:cs="Times New Roman"/>
          <w:sz w:val="22"/>
          <w:szCs w:val="22"/>
        </w:rPr>
        <w:t>Provide for</w:t>
      </w:r>
      <w:bookmarkEnd w:id="6"/>
      <w:r w:rsidRPr="00D47905">
        <w:rPr>
          <w:rFonts w:ascii="Times New Roman" w:hAnsi="Times New Roman" w:cs="Times New Roman"/>
          <w:sz w:val="22"/>
          <w:szCs w:val="22"/>
        </w:rPr>
        <w:t xml:space="preserve"> development impact fees for education.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Economic Development and Tourism Cmte</w:t>
      </w:r>
    </w:p>
    <w:p w14:paraId="757B501F" w14:textId="77777777" w:rsidR="00627E36" w:rsidRPr="00D47905" w:rsidRDefault="00627E36" w:rsidP="00627E36">
      <w:pPr>
        <w:jc w:val="both"/>
        <w:rPr>
          <w:rFonts w:ascii="Times New Roman" w:hAnsi="Times New Roman" w:cs="Times New Roman"/>
          <w:color w:val="538135"/>
          <w:sz w:val="22"/>
          <w:szCs w:val="22"/>
        </w:rPr>
      </w:pPr>
    </w:p>
    <w:p w14:paraId="16BDAB0D" w14:textId="77777777" w:rsidR="00627E36" w:rsidRPr="00D47905" w:rsidRDefault="00627E36" w:rsidP="00627E36">
      <w:pPr>
        <w:jc w:val="both"/>
        <w:rPr>
          <w:rFonts w:ascii="Times New Roman" w:hAnsi="Times New Roman" w:cs="Times New Roman"/>
          <w:sz w:val="22"/>
          <w:szCs w:val="22"/>
        </w:rPr>
      </w:pPr>
      <w:hyperlink r:id="rId38">
        <w:r w:rsidRPr="00D47905">
          <w:rPr>
            <w:rStyle w:val="Hyperlink"/>
            <w:rFonts w:ascii="Times New Roman" w:eastAsiaTheme="majorEastAsia" w:hAnsi="Times New Roman" w:cs="Times New Roman"/>
            <w:sz w:val="22"/>
            <w:szCs w:val="22"/>
          </w:rPr>
          <w:t>SB 51,</w:t>
        </w:r>
      </w:hyperlink>
      <w:r w:rsidRPr="00D47905">
        <w:rPr>
          <w:rFonts w:ascii="Times New Roman" w:hAnsi="Times New Roman" w:cs="Times New Roman"/>
          <w:sz w:val="22"/>
          <w:szCs w:val="22"/>
        </w:rPr>
        <w:t xml:space="preserve"> State, County, and Municipal Road System (Sen. Ed Setzler – R) </w:t>
      </w:r>
    </w:p>
    <w:p w14:paraId="0557D9E2"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Revise contracting procedures related to the acquisition of certain professional services by counties and municipalities.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State and Local Governmental Operations Cmte, </w:t>
      </w:r>
      <w:r w:rsidRPr="00D47905">
        <w:rPr>
          <w:rFonts w:ascii="Times New Roman" w:hAnsi="Times New Roman" w:cs="Times New Roman"/>
          <w:sz w:val="22"/>
          <w:szCs w:val="22"/>
        </w:rPr>
        <w:t xml:space="preserve">Passed Cmte, Pending Rules Cmte, Passed Senate, Sent to House, </w:t>
      </w:r>
      <w:r w:rsidRPr="00D47905">
        <w:rPr>
          <w:rFonts w:ascii="Times New Roman" w:hAnsi="Times New Roman" w:cs="Times New Roman"/>
          <w:color w:val="000000" w:themeColor="text1"/>
          <w:sz w:val="22"/>
          <w:szCs w:val="22"/>
        </w:rPr>
        <w:t xml:space="preserve">Referred to Governmental Affairs Cmte, Passed Cmte, Pending Rules Cmte, </w:t>
      </w:r>
      <w:r w:rsidRPr="00A23EC2">
        <w:rPr>
          <w:rFonts w:ascii="Times New Roman" w:hAnsi="Times New Roman" w:cs="Times New Roman"/>
          <w:color w:val="000000" w:themeColor="text1"/>
          <w:sz w:val="22"/>
          <w:szCs w:val="22"/>
        </w:rPr>
        <w:t>Rules Cmte Recommitted to Governmental Affairs Cmte, Passed Cmte, Pending Rules Cmte</w:t>
      </w:r>
    </w:p>
    <w:p w14:paraId="164E6382" w14:textId="77777777" w:rsidR="00627E36" w:rsidRPr="00B1600C" w:rsidRDefault="00627E36" w:rsidP="00627E36">
      <w:pPr>
        <w:jc w:val="both"/>
        <w:rPr>
          <w:rFonts w:ascii="Times New Roman" w:hAnsi="Times New Roman" w:cs="Times New Roman"/>
          <w:color w:val="000000" w:themeColor="text1"/>
          <w:sz w:val="22"/>
          <w:szCs w:val="22"/>
        </w:rPr>
      </w:pPr>
    </w:p>
    <w:p w14:paraId="584C32BD" w14:textId="77777777" w:rsidR="00627E36" w:rsidRPr="00B1600C" w:rsidRDefault="00627E36" w:rsidP="00627E36">
      <w:pPr>
        <w:jc w:val="both"/>
        <w:rPr>
          <w:rStyle w:val="Hyperlink"/>
          <w:rFonts w:ascii="Times New Roman" w:hAnsi="Times New Roman" w:cs="Times New Roman"/>
          <w:color w:val="000000" w:themeColor="text1"/>
          <w:sz w:val="22"/>
          <w:szCs w:val="22"/>
          <w:u w:val="none"/>
        </w:rPr>
      </w:pPr>
      <w:hyperlink r:id="rId39" w:history="1">
        <w:r w:rsidRPr="00B1600C">
          <w:rPr>
            <w:rStyle w:val="Hyperlink"/>
            <w:rFonts w:ascii="Times New Roman" w:hAnsi="Times New Roman" w:cs="Times New Roman"/>
            <w:sz w:val="22"/>
            <w:szCs w:val="22"/>
            <w:u w:val="none"/>
          </w:rPr>
          <w:t>SB 382</w:t>
        </w:r>
      </w:hyperlink>
      <w:r w:rsidRPr="00B1600C">
        <w:rPr>
          <w:rStyle w:val="Hyperlink"/>
          <w:rFonts w:ascii="Times New Roman" w:hAnsi="Times New Roman" w:cs="Times New Roman"/>
          <w:sz w:val="22"/>
          <w:szCs w:val="22"/>
          <w:u w:val="none"/>
        </w:rPr>
        <w:t xml:space="preserve"> </w:t>
      </w:r>
      <w:r w:rsidRPr="00B1600C">
        <w:rPr>
          <w:rStyle w:val="Hyperlink"/>
          <w:rFonts w:ascii="Times New Roman" w:hAnsi="Times New Roman" w:cs="Times New Roman"/>
          <w:color w:val="000000" w:themeColor="text1"/>
          <w:sz w:val="22"/>
          <w:szCs w:val="22"/>
          <w:u w:val="none"/>
        </w:rPr>
        <w:t xml:space="preserve">Ad Valorem Property Tax (Sen. Chuck Hufstetler) </w:t>
      </w:r>
    </w:p>
    <w:p w14:paraId="7E43658E" w14:textId="0486F635" w:rsidR="00627E36" w:rsidRPr="00B1600C" w:rsidRDefault="00627E36" w:rsidP="00627E36">
      <w:pPr>
        <w:jc w:val="both"/>
        <w:rPr>
          <w:rStyle w:val="Hyperlink"/>
          <w:rFonts w:ascii="Times New Roman" w:hAnsi="Times New Roman" w:cs="Times New Roman"/>
          <w:color w:val="00B050"/>
          <w:sz w:val="22"/>
          <w:szCs w:val="22"/>
          <w:u w:val="none"/>
        </w:rPr>
      </w:pPr>
      <w:r w:rsidRPr="00B1600C">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B1600C">
        <w:rPr>
          <w:rStyle w:val="Hyperlink"/>
          <w:rFonts w:ascii="Times New Roman" w:hAnsi="Times New Roman" w:cs="Times New Roman"/>
          <w:b/>
          <w:bCs/>
          <w:color w:val="000000" w:themeColor="text1"/>
          <w:sz w:val="22"/>
          <w:szCs w:val="22"/>
          <w:u w:val="none"/>
        </w:rPr>
        <w:t>Status:</w:t>
      </w:r>
      <w:r w:rsidRPr="00B1600C">
        <w:rPr>
          <w:rStyle w:val="Hyperlink"/>
          <w:rFonts w:ascii="Times New Roman" w:hAnsi="Times New Roman" w:cs="Times New Roman"/>
          <w:color w:val="000000" w:themeColor="text1"/>
          <w:sz w:val="22"/>
          <w:szCs w:val="22"/>
          <w:u w:val="none"/>
        </w:rPr>
        <w:t xml:space="preserve"> Referred to Finance Cmte</w:t>
      </w:r>
      <w:r w:rsidR="00B1600C">
        <w:rPr>
          <w:rStyle w:val="Hyperlink"/>
          <w:rFonts w:ascii="Times New Roman" w:hAnsi="Times New Roman" w:cs="Times New Roman"/>
          <w:color w:val="000000" w:themeColor="text1"/>
          <w:sz w:val="22"/>
          <w:szCs w:val="22"/>
          <w:u w:val="none"/>
        </w:rPr>
        <w:t xml:space="preserve">, </w:t>
      </w:r>
      <w:r w:rsidR="00B1600C">
        <w:rPr>
          <w:rStyle w:val="Hyperlink"/>
          <w:rFonts w:ascii="Times New Roman" w:hAnsi="Times New Roman" w:cs="Times New Roman"/>
          <w:color w:val="00B050"/>
          <w:sz w:val="22"/>
          <w:szCs w:val="22"/>
          <w:u w:val="none"/>
        </w:rPr>
        <w:t>Passed Cmte by Substitute, Pending Rules Cmte, Pass</w:t>
      </w:r>
      <w:r w:rsidR="00292891">
        <w:rPr>
          <w:rStyle w:val="Hyperlink"/>
          <w:rFonts w:ascii="Times New Roman" w:hAnsi="Times New Roman" w:cs="Times New Roman"/>
          <w:color w:val="00B050"/>
          <w:sz w:val="22"/>
          <w:szCs w:val="22"/>
          <w:u w:val="none"/>
        </w:rPr>
        <w:t>ed</w:t>
      </w:r>
      <w:r w:rsidR="00B1600C">
        <w:rPr>
          <w:rStyle w:val="Hyperlink"/>
          <w:rFonts w:ascii="Times New Roman" w:hAnsi="Times New Roman" w:cs="Times New Roman"/>
          <w:color w:val="00B050"/>
          <w:sz w:val="22"/>
          <w:szCs w:val="22"/>
          <w:u w:val="none"/>
        </w:rPr>
        <w:t xml:space="preserve"> Senate, Senate to House, Referred to Ways &amp; Means Cmte</w:t>
      </w:r>
    </w:p>
    <w:p w14:paraId="7A9C042D" w14:textId="77777777" w:rsidR="00627E36" w:rsidRDefault="00627E36" w:rsidP="00627E36">
      <w:pPr>
        <w:jc w:val="both"/>
        <w:rPr>
          <w:rFonts w:ascii="Times New Roman" w:hAnsi="Times New Roman" w:cs="Times New Roman"/>
          <w:color w:val="000000" w:themeColor="text1"/>
          <w:sz w:val="22"/>
          <w:szCs w:val="22"/>
        </w:rPr>
      </w:pPr>
    </w:p>
    <w:p w14:paraId="4E591B79" w14:textId="77777777" w:rsidR="00627E36" w:rsidRDefault="00627E36" w:rsidP="00627E36">
      <w:pPr>
        <w:jc w:val="both"/>
        <w:rPr>
          <w:rFonts w:ascii="Times New Roman" w:hAnsi="Times New Roman" w:cs="Times New Roman"/>
          <w:color w:val="000000" w:themeColor="text1"/>
          <w:sz w:val="22"/>
          <w:szCs w:val="22"/>
        </w:rPr>
      </w:pPr>
    </w:p>
    <w:p w14:paraId="4B7FC4CD" w14:textId="77777777" w:rsidR="00627E36" w:rsidRDefault="00627E36" w:rsidP="00627E36">
      <w:pPr>
        <w:jc w:val="both"/>
        <w:rPr>
          <w:rFonts w:ascii="Times New Roman" w:hAnsi="Times New Roman" w:cs="Times New Roman"/>
          <w:color w:val="000000" w:themeColor="text1"/>
          <w:sz w:val="22"/>
          <w:szCs w:val="22"/>
        </w:rPr>
      </w:pPr>
      <w:hyperlink r:id="rId40" w:history="1">
        <w:r w:rsidRPr="000A0B37">
          <w:rPr>
            <w:rStyle w:val="Hyperlink"/>
            <w:rFonts w:ascii="Times New Roman" w:hAnsi="Times New Roman" w:cs="Times New Roman"/>
            <w:sz w:val="22"/>
            <w:szCs w:val="22"/>
          </w:rPr>
          <w:t xml:space="preserve">SB 422, </w:t>
        </w:r>
      </w:hyperlink>
      <w:r>
        <w:rPr>
          <w:rFonts w:ascii="Times New Roman" w:hAnsi="Times New Roman" w:cs="Times New Roman"/>
          <w:color w:val="000000" w:themeColor="text1"/>
          <w:sz w:val="22"/>
          <w:szCs w:val="22"/>
        </w:rPr>
        <w:t xml:space="preserve"> Municipal Election Dates (Sen. Timothy Bearden – R)</w:t>
      </w:r>
    </w:p>
    <w:p w14:paraId="7FADD020" w14:textId="4A14F04B" w:rsidR="00627E36" w:rsidRPr="00B1600C"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854199">
        <w:rPr>
          <w:rFonts w:ascii="Times New Roman" w:hAnsi="Times New Roman" w:cs="Times New Roman"/>
          <w:b/>
          <w:bCs/>
          <w:color w:val="000000" w:themeColor="text1"/>
          <w:sz w:val="22"/>
          <w:szCs w:val="22"/>
        </w:rPr>
        <w:t>Status:</w:t>
      </w:r>
      <w:r w:rsidRPr="00854199">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Ethics Cmte</w:t>
      </w:r>
      <w:r w:rsidR="00B1600C">
        <w:rPr>
          <w:rFonts w:ascii="Times New Roman" w:hAnsi="Times New Roman" w:cs="Times New Roman"/>
          <w:color w:val="000000" w:themeColor="text1"/>
          <w:sz w:val="22"/>
          <w:szCs w:val="22"/>
        </w:rPr>
        <w:t xml:space="preserve">, </w:t>
      </w:r>
      <w:r w:rsidR="00B1600C">
        <w:rPr>
          <w:rFonts w:ascii="Times New Roman" w:hAnsi="Times New Roman" w:cs="Times New Roman"/>
          <w:color w:val="00B050"/>
          <w:sz w:val="22"/>
          <w:szCs w:val="22"/>
        </w:rPr>
        <w:t>Passed Cmte, Pending Rules Cmte</w:t>
      </w:r>
    </w:p>
    <w:p w14:paraId="4A164BCB" w14:textId="77777777" w:rsidR="00627E36" w:rsidRDefault="00627E36" w:rsidP="00627E36">
      <w:pPr>
        <w:jc w:val="both"/>
        <w:rPr>
          <w:rFonts w:ascii="Times New Roman" w:hAnsi="Times New Roman" w:cs="Times New Roman"/>
          <w:color w:val="000000" w:themeColor="text1"/>
          <w:sz w:val="22"/>
          <w:szCs w:val="22"/>
        </w:rPr>
      </w:pPr>
    </w:p>
    <w:p w14:paraId="54668170" w14:textId="77777777" w:rsidR="00627E36" w:rsidRDefault="00627E36" w:rsidP="00627E36">
      <w:pPr>
        <w:jc w:val="both"/>
        <w:rPr>
          <w:rFonts w:ascii="Times New Roman" w:hAnsi="Times New Roman" w:cs="Times New Roman"/>
          <w:color w:val="000000" w:themeColor="text1"/>
          <w:sz w:val="22"/>
          <w:szCs w:val="22"/>
        </w:rPr>
      </w:pPr>
      <w:hyperlink r:id="rId41" w:history="1">
        <w:r w:rsidRPr="00325DAD">
          <w:rPr>
            <w:rStyle w:val="Hyperlink"/>
            <w:rFonts w:ascii="Times New Roman" w:hAnsi="Times New Roman" w:cs="Times New Roman"/>
            <w:sz w:val="22"/>
            <w:szCs w:val="22"/>
          </w:rPr>
          <w:t>SB 458,</w:t>
        </w:r>
      </w:hyperlink>
      <w:r>
        <w:rPr>
          <w:rFonts w:ascii="Times New Roman" w:hAnsi="Times New Roman" w:cs="Times New Roman"/>
          <w:color w:val="000000" w:themeColor="text1"/>
          <w:sz w:val="22"/>
          <w:szCs w:val="22"/>
        </w:rPr>
        <w:t xml:space="preserve"> Home Inspector Licensing Act of Georgia (Sen Russ Goodman – R)</w:t>
      </w:r>
    </w:p>
    <w:p w14:paraId="7B808598" w14:textId="77777777" w:rsidR="00627E36" w:rsidRPr="00325DAD"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rFonts w:ascii="Times New Roman" w:hAnsi="Times New Roman" w:cs="Times New Roman"/>
          <w:color w:val="000000" w:themeColor="text1"/>
          <w:sz w:val="22"/>
          <w:szCs w:val="22"/>
        </w:rPr>
        <w:t xml:space="preserve">. </w:t>
      </w:r>
      <w:r w:rsidRPr="00B1600C">
        <w:rPr>
          <w:rFonts w:ascii="Times New Roman" w:hAnsi="Times New Roman" w:cs="Times New Roman"/>
          <w:b/>
          <w:bCs/>
          <w:color w:val="000000" w:themeColor="text1"/>
          <w:sz w:val="22"/>
          <w:szCs w:val="22"/>
        </w:rPr>
        <w:t>Status:</w:t>
      </w:r>
      <w:r w:rsidRPr="00B1600C">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Regulated Industries and Utilities Cmte</w:t>
      </w:r>
    </w:p>
    <w:p w14:paraId="0C92053E" w14:textId="77777777" w:rsidR="00627E36" w:rsidRDefault="00627E36" w:rsidP="00627E36">
      <w:pPr>
        <w:rPr>
          <w:rFonts w:ascii="Times New Roman" w:hAnsi="Times New Roman" w:cs="Times New Roman"/>
          <w:b/>
          <w:sz w:val="22"/>
          <w:szCs w:val="22"/>
        </w:rPr>
      </w:pPr>
    </w:p>
    <w:p w14:paraId="58DFDA16" w14:textId="77777777" w:rsidR="00627E36" w:rsidRPr="00D47905" w:rsidRDefault="00627E36" w:rsidP="00627E36">
      <w:pPr>
        <w:jc w:val="center"/>
        <w:rPr>
          <w:rFonts w:ascii="Times New Roman" w:hAnsi="Times New Roman" w:cs="Times New Roman"/>
          <w:b/>
          <w:sz w:val="22"/>
          <w:szCs w:val="22"/>
        </w:rPr>
      </w:pPr>
      <w:r w:rsidRPr="00D47905">
        <w:rPr>
          <w:rFonts w:ascii="Times New Roman" w:hAnsi="Times New Roman" w:cs="Times New Roman"/>
          <w:b/>
          <w:sz w:val="22"/>
          <w:szCs w:val="22"/>
        </w:rPr>
        <w:t>Economic Development</w:t>
      </w:r>
    </w:p>
    <w:p w14:paraId="1EBE7189" w14:textId="77777777" w:rsidR="00627E36" w:rsidRPr="00D47905" w:rsidRDefault="00627E36" w:rsidP="00627E36">
      <w:pPr>
        <w:jc w:val="both"/>
        <w:rPr>
          <w:rFonts w:ascii="Times New Roman" w:hAnsi="Times New Roman" w:cs="Times New Roman"/>
          <w:b/>
          <w:sz w:val="22"/>
          <w:szCs w:val="22"/>
        </w:rPr>
      </w:pPr>
    </w:p>
    <w:p w14:paraId="0B164BB2" w14:textId="77777777" w:rsidR="00627E36" w:rsidRPr="00D47905" w:rsidRDefault="00627E36" w:rsidP="00627E36">
      <w:pPr>
        <w:jc w:val="both"/>
        <w:rPr>
          <w:rFonts w:ascii="Times New Roman" w:hAnsi="Times New Roman" w:cs="Times New Roman"/>
          <w:sz w:val="22"/>
          <w:szCs w:val="22"/>
        </w:rPr>
      </w:pPr>
      <w:hyperlink r:id="rId42">
        <w:r w:rsidRPr="00D47905">
          <w:rPr>
            <w:rStyle w:val="Hyperlink"/>
            <w:rFonts w:ascii="Times New Roman" w:eastAsiaTheme="majorEastAsia" w:hAnsi="Times New Roman" w:cs="Times New Roman"/>
            <w:sz w:val="22"/>
            <w:szCs w:val="22"/>
          </w:rPr>
          <w:t>HB 51</w:t>
        </w:r>
      </w:hyperlink>
      <w:r w:rsidRPr="00D47905">
        <w:rPr>
          <w:rFonts w:ascii="Times New Roman" w:hAnsi="Times New Roman" w:cs="Times New Roman"/>
          <w:sz w:val="22"/>
          <w:szCs w:val="22"/>
        </w:rPr>
        <w:t>, GEFA Finance of Natural Gas Projects (Rep. James Burchett – R)</w:t>
      </w:r>
    </w:p>
    <w:p w14:paraId="7162A49B" w14:textId="29A64255"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lastRenderedPageBreak/>
        <w:t>So as to authorize GEFA to finance and perform certain duties in co</w:t>
      </w:r>
      <w:r w:rsidRPr="00D47905">
        <w:rPr>
          <w:rFonts w:ascii="Times New Roman" w:hAnsi="Times New Roman" w:cs="Times New Roman"/>
          <w:color w:val="000000"/>
          <w:sz w:val="22"/>
          <w:szCs w:val="22"/>
        </w:rPr>
        <w:t xml:space="preserve">nnection with projects relating to natural gas.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D47905">
        <w:rPr>
          <w:rFonts w:ascii="Times New Roman" w:hAnsi="Times New Roman" w:cs="Times New Roman"/>
          <w:color w:val="000000" w:themeColor="text1"/>
          <w:sz w:val="22"/>
          <w:szCs w:val="22"/>
        </w:rPr>
        <w:t>Passed Cmte, Pending Rules Cmte</w:t>
      </w:r>
      <w:r w:rsidR="00B1600C">
        <w:rPr>
          <w:rFonts w:ascii="Times New Roman" w:hAnsi="Times New Roman" w:cs="Times New Roman"/>
          <w:color w:val="000000" w:themeColor="text1"/>
          <w:sz w:val="22"/>
          <w:szCs w:val="22"/>
        </w:rPr>
        <w:t>, Recommitted to Natural Resources Cmte</w:t>
      </w:r>
      <w:r w:rsidRPr="00D47905">
        <w:rPr>
          <w:rFonts w:ascii="Times New Roman" w:hAnsi="Times New Roman" w:cs="Times New Roman"/>
          <w:color w:val="000000" w:themeColor="text1"/>
          <w:sz w:val="22"/>
          <w:szCs w:val="22"/>
        </w:rPr>
        <w:tab/>
      </w:r>
    </w:p>
    <w:p w14:paraId="7051D04E" w14:textId="77777777" w:rsidR="00627E36" w:rsidRPr="00D47905" w:rsidRDefault="00627E36" w:rsidP="00627E36">
      <w:pPr>
        <w:jc w:val="both"/>
        <w:rPr>
          <w:rFonts w:ascii="Times New Roman" w:hAnsi="Times New Roman" w:cs="Times New Roman"/>
          <w:color w:val="000000" w:themeColor="text1"/>
          <w:sz w:val="22"/>
          <w:szCs w:val="22"/>
        </w:rPr>
      </w:pPr>
    </w:p>
    <w:p w14:paraId="0DB1463C" w14:textId="77777777" w:rsidR="00627E36" w:rsidRPr="00D47905" w:rsidRDefault="00627E36" w:rsidP="00627E36">
      <w:pPr>
        <w:jc w:val="both"/>
        <w:rPr>
          <w:rFonts w:ascii="Times New Roman" w:hAnsi="Times New Roman" w:cs="Times New Roman"/>
          <w:sz w:val="22"/>
          <w:szCs w:val="22"/>
        </w:rPr>
      </w:pPr>
      <w:hyperlink r:id="rId43">
        <w:r w:rsidRPr="00D47905">
          <w:rPr>
            <w:rStyle w:val="Hyperlink"/>
            <w:rFonts w:ascii="Times New Roman" w:eastAsiaTheme="majorEastAsia" w:hAnsi="Times New Roman" w:cs="Times New Roman"/>
            <w:sz w:val="22"/>
            <w:szCs w:val="22"/>
          </w:rPr>
          <w:t>HB 317,</w:t>
        </w:r>
      </w:hyperlink>
      <w:r w:rsidRPr="00D47905">
        <w:rPr>
          <w:rFonts w:ascii="Times New Roman" w:hAnsi="Times New Roman" w:cs="Times New Roman"/>
          <w:sz w:val="22"/>
          <w:szCs w:val="22"/>
        </w:rPr>
        <w:t xml:space="preserve"> Workforce and Residential Infrastructure District for Georgia Act; enact (Rep. Ron Stephens) </w:t>
      </w:r>
    </w:p>
    <w:p w14:paraId="64E0360D"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local government, so as to provide for a short title; to provide for establishment of community development districts.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 Withdrawn from Governmental Affairs Cmte and Recommitted to Ways and Means Cmte</w:t>
      </w:r>
    </w:p>
    <w:p w14:paraId="08866ACA" w14:textId="77777777" w:rsidR="00627E36" w:rsidRPr="00D47905" w:rsidRDefault="00627E36" w:rsidP="00627E36">
      <w:pPr>
        <w:jc w:val="both"/>
        <w:rPr>
          <w:rFonts w:ascii="Times New Roman" w:hAnsi="Times New Roman" w:cs="Times New Roman"/>
          <w:color w:val="000000"/>
          <w:sz w:val="22"/>
          <w:szCs w:val="22"/>
        </w:rPr>
      </w:pPr>
    </w:p>
    <w:p w14:paraId="27BB8799" w14:textId="77777777" w:rsidR="00627E36" w:rsidRPr="00D47905" w:rsidRDefault="00627E36" w:rsidP="00627E36">
      <w:pPr>
        <w:jc w:val="both"/>
        <w:rPr>
          <w:rFonts w:ascii="Times New Roman" w:hAnsi="Times New Roman" w:cs="Times New Roman"/>
          <w:color w:val="538135" w:themeColor="accent6" w:themeShade="BF"/>
          <w:sz w:val="22"/>
          <w:szCs w:val="22"/>
        </w:rPr>
      </w:pPr>
      <w:hyperlink r:id="rId44">
        <w:r w:rsidRPr="00D47905">
          <w:rPr>
            <w:rStyle w:val="Hyperlink"/>
            <w:rFonts w:ascii="Times New Roman" w:hAnsi="Times New Roman" w:cs="Times New Roman"/>
            <w:sz w:val="22"/>
            <w:szCs w:val="22"/>
          </w:rPr>
          <w:t>HB 455,</w:t>
        </w:r>
      </w:hyperlink>
      <w:r w:rsidRPr="00D47905">
        <w:rPr>
          <w:rFonts w:ascii="Times New Roman" w:hAnsi="Times New Roman" w:cs="Times New Roman"/>
          <w:sz w:val="22"/>
          <w:szCs w:val="22"/>
        </w:rPr>
        <w:t xml:space="preserve"> Bingo; properties used for games (Rep. Alan Powell – R) </w:t>
      </w:r>
    </w:p>
    <w:p w14:paraId="604DC59B" w14:textId="77777777" w:rsidR="00627E36" w:rsidRPr="006847EE"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and Utilities Cmte</w:t>
      </w:r>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w:t>
      </w:r>
      <w:r>
        <w:rPr>
          <w:rFonts w:ascii="Times New Roman" w:hAnsi="Times New Roman" w:cs="Times New Roman"/>
          <w:color w:val="000000" w:themeColor="text1"/>
          <w:sz w:val="22"/>
          <w:szCs w:val="22"/>
        </w:rPr>
        <w:t xml:space="preserve">, </w:t>
      </w:r>
      <w:r w:rsidRPr="00A23EC2">
        <w:rPr>
          <w:rFonts w:ascii="Times New Roman" w:hAnsi="Times New Roman" w:cs="Times New Roman"/>
          <w:color w:val="000000" w:themeColor="text1"/>
          <w:sz w:val="22"/>
          <w:szCs w:val="22"/>
        </w:rPr>
        <w:t>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Economic Development and Tourism Cmte</w:t>
      </w:r>
    </w:p>
    <w:p w14:paraId="22A2C106" w14:textId="77777777" w:rsidR="00627E36" w:rsidRPr="006847EE" w:rsidRDefault="00627E36" w:rsidP="00627E36">
      <w:pPr>
        <w:jc w:val="both"/>
        <w:rPr>
          <w:rFonts w:ascii="Times New Roman" w:hAnsi="Times New Roman" w:cs="Times New Roman"/>
          <w:color w:val="000000" w:themeColor="text1"/>
          <w:sz w:val="22"/>
          <w:szCs w:val="22"/>
        </w:rPr>
      </w:pPr>
    </w:p>
    <w:p w14:paraId="58D3C45E" w14:textId="77777777" w:rsidR="00627E36" w:rsidRPr="00D47905" w:rsidRDefault="00627E36" w:rsidP="00627E36">
      <w:pPr>
        <w:jc w:val="both"/>
        <w:rPr>
          <w:rFonts w:ascii="Times New Roman" w:hAnsi="Times New Roman" w:cs="Times New Roman"/>
          <w:color w:val="000000" w:themeColor="text1"/>
          <w:sz w:val="22"/>
          <w:szCs w:val="22"/>
        </w:rPr>
      </w:pPr>
      <w:hyperlink r:id="rId45">
        <w:r w:rsidRPr="00D47905">
          <w:rPr>
            <w:rStyle w:val="Hyperlink"/>
            <w:rFonts w:ascii="Times New Roman" w:hAnsi="Times New Roman" w:cs="Times New Roman"/>
            <w:sz w:val="22"/>
            <w:szCs w:val="22"/>
          </w:rPr>
          <w:t>HB 686</w:t>
        </w:r>
      </w:hyperlink>
      <w:r w:rsidRPr="00D47905">
        <w:rPr>
          <w:rFonts w:ascii="Times New Roman" w:hAnsi="Times New Roman" w:cs="Times New Roman"/>
          <w:color w:val="000000" w:themeColor="text1"/>
          <w:sz w:val="22"/>
          <w:szCs w:val="22"/>
        </w:rPr>
        <w:t xml:space="preserve">, Georgia Sports Betting Act; enact (Rep. Marcus Wiedower – R) </w:t>
      </w:r>
    </w:p>
    <w:p w14:paraId="4F212509" w14:textId="77777777" w:rsidR="00627E36" w:rsidRPr="00D47905" w:rsidRDefault="00627E36" w:rsidP="00627E36">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High Education Cmte, </w:t>
      </w:r>
      <w:r w:rsidRPr="00D47905">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p>
    <w:p w14:paraId="4596B0C5" w14:textId="77777777" w:rsidR="00627E36" w:rsidRPr="00D47905" w:rsidRDefault="00627E36" w:rsidP="00627E36">
      <w:pPr>
        <w:jc w:val="both"/>
        <w:rPr>
          <w:rFonts w:ascii="Times New Roman" w:hAnsi="Times New Roman" w:cs="Times New Roman"/>
          <w:color w:val="00B050"/>
          <w:sz w:val="22"/>
          <w:szCs w:val="22"/>
          <w:shd w:val="clear" w:color="auto" w:fill="FFFFFF"/>
        </w:rPr>
      </w:pPr>
    </w:p>
    <w:p w14:paraId="410861FD" w14:textId="77777777" w:rsidR="00627E36" w:rsidRPr="00D47905" w:rsidRDefault="00627E36" w:rsidP="00627E36">
      <w:pPr>
        <w:jc w:val="both"/>
        <w:rPr>
          <w:rFonts w:ascii="Times New Roman" w:hAnsi="Times New Roman" w:cs="Times New Roman"/>
          <w:color w:val="000000" w:themeColor="text1"/>
          <w:sz w:val="22"/>
          <w:szCs w:val="22"/>
        </w:rPr>
      </w:pPr>
      <w:hyperlink r:id="rId46">
        <w:r w:rsidRPr="00D47905">
          <w:rPr>
            <w:rStyle w:val="Hyperlink"/>
            <w:rFonts w:ascii="Times New Roman" w:hAnsi="Times New Roman" w:cs="Times New Roman"/>
            <w:sz w:val="22"/>
            <w:szCs w:val="22"/>
          </w:rPr>
          <w:t>HR 450,</w:t>
        </w:r>
      </w:hyperlink>
      <w:r w:rsidRPr="00D47905">
        <w:rPr>
          <w:rFonts w:ascii="Times New Roman" w:hAnsi="Times New Roman" w:cs="Times New Roman"/>
          <w:color w:val="000000" w:themeColor="text1"/>
          <w:sz w:val="22"/>
          <w:szCs w:val="22"/>
        </w:rPr>
        <w:t xml:space="preserve">  General Assembly; authorize sports betting in Georgia (Rep. Marcus Wiedower – R)</w:t>
      </w:r>
    </w:p>
    <w:p w14:paraId="79A3FA61" w14:textId="77777777" w:rsidR="00627E36" w:rsidRPr="00D47905" w:rsidRDefault="00627E36" w:rsidP="00627E36">
      <w:pPr>
        <w:jc w:val="both"/>
        <w:rPr>
          <w:rFonts w:ascii="Times New Roman" w:hAnsi="Times New Roman" w:cs="Times New Roman"/>
          <w:color w:val="FF0000"/>
          <w:sz w:val="22"/>
          <w:szCs w:val="22"/>
        </w:rPr>
      </w:pPr>
      <w:r w:rsidRPr="00D47905">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Referred to Higher Education, Passed Cmte by Substitute, Pending Rules Cmte</w:t>
      </w:r>
    </w:p>
    <w:p w14:paraId="22C9426B" w14:textId="77777777" w:rsidR="00627E36" w:rsidRPr="00D47905" w:rsidRDefault="00627E36" w:rsidP="00627E36">
      <w:pPr>
        <w:jc w:val="both"/>
        <w:rPr>
          <w:rFonts w:ascii="Times New Roman" w:hAnsi="Times New Roman" w:cs="Times New Roman"/>
          <w:color w:val="000000" w:themeColor="text1"/>
          <w:sz w:val="22"/>
          <w:szCs w:val="22"/>
        </w:rPr>
      </w:pPr>
    </w:p>
    <w:p w14:paraId="1E05BAFF" w14:textId="77777777" w:rsidR="00627E36" w:rsidRPr="00D47905" w:rsidRDefault="00627E36" w:rsidP="00627E36">
      <w:pPr>
        <w:jc w:val="both"/>
        <w:rPr>
          <w:rFonts w:ascii="Times New Roman" w:hAnsi="Times New Roman" w:cs="Times New Roman"/>
          <w:color w:val="000000" w:themeColor="text1"/>
          <w:sz w:val="22"/>
          <w:szCs w:val="22"/>
        </w:rPr>
      </w:pPr>
      <w:hyperlink r:id="rId47">
        <w:r w:rsidRPr="00D47905">
          <w:rPr>
            <w:rStyle w:val="Hyperlink"/>
            <w:rFonts w:ascii="Times New Roman" w:hAnsi="Times New Roman" w:cs="Times New Roman"/>
            <w:sz w:val="22"/>
            <w:szCs w:val="22"/>
          </w:rPr>
          <w:t>SB 208,</w:t>
        </w:r>
      </w:hyperlink>
      <w:r w:rsidRPr="00D47905">
        <w:rPr>
          <w:rFonts w:ascii="Times New Roman" w:hAnsi="Times New Roman" w:cs="Times New Roman"/>
          <w:sz w:val="22"/>
          <w:szCs w:val="22"/>
        </w:rPr>
        <w:t xml:space="preserve"> State Government; regulation and taxation of sports betting in this state (Sen. Billy Hickman – R) Relating to </w:t>
      </w:r>
      <w:r w:rsidRPr="00D47905">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Referred to Regulated Industries and Utilities Cmte</w:t>
      </w:r>
    </w:p>
    <w:p w14:paraId="5CE37DFC" w14:textId="77777777" w:rsidR="00627E36" w:rsidRPr="00D47905" w:rsidRDefault="00627E36" w:rsidP="00627E36">
      <w:pPr>
        <w:jc w:val="both"/>
        <w:rPr>
          <w:rFonts w:ascii="Times New Roman" w:hAnsi="Times New Roman" w:cs="Times New Roman"/>
          <w:color w:val="000000"/>
          <w:sz w:val="22"/>
          <w:szCs w:val="22"/>
        </w:rPr>
      </w:pPr>
    </w:p>
    <w:p w14:paraId="1E6512FA" w14:textId="77777777" w:rsidR="00627E36" w:rsidRPr="00D47905" w:rsidRDefault="00627E36" w:rsidP="00627E36">
      <w:pPr>
        <w:jc w:val="center"/>
        <w:rPr>
          <w:rFonts w:ascii="Times New Roman" w:hAnsi="Times New Roman" w:cs="Times New Roman"/>
          <w:b/>
          <w:bCs/>
          <w:sz w:val="22"/>
          <w:szCs w:val="22"/>
        </w:rPr>
      </w:pPr>
      <w:bookmarkStart w:id="7" w:name="Elections"/>
      <w:bookmarkEnd w:id="5"/>
      <w:bookmarkEnd w:id="7"/>
      <w:r w:rsidRPr="00D47905">
        <w:rPr>
          <w:rFonts w:ascii="Times New Roman" w:hAnsi="Times New Roman" w:cs="Times New Roman"/>
          <w:b/>
          <w:bCs/>
          <w:sz w:val="22"/>
          <w:szCs w:val="22"/>
        </w:rPr>
        <w:t>Elections</w:t>
      </w:r>
    </w:p>
    <w:p w14:paraId="2695BFE9" w14:textId="77777777" w:rsidR="00627E36" w:rsidRPr="00D47905" w:rsidRDefault="00627E36" w:rsidP="00627E36">
      <w:pPr>
        <w:jc w:val="center"/>
        <w:rPr>
          <w:rFonts w:ascii="Times New Roman" w:hAnsi="Times New Roman" w:cs="Times New Roman"/>
          <w:b/>
          <w:bCs/>
          <w:sz w:val="22"/>
          <w:szCs w:val="22"/>
        </w:rPr>
      </w:pPr>
    </w:p>
    <w:p w14:paraId="59F0253C" w14:textId="77777777" w:rsidR="00627E36" w:rsidRPr="00D47905" w:rsidRDefault="00627E36" w:rsidP="00627E36">
      <w:pPr>
        <w:rPr>
          <w:rFonts w:ascii="Times New Roman" w:hAnsi="Times New Roman" w:cs="Times New Roman"/>
          <w:sz w:val="22"/>
          <w:szCs w:val="22"/>
        </w:rPr>
      </w:pPr>
      <w:hyperlink r:id="rId48">
        <w:r w:rsidRPr="00D47905">
          <w:rPr>
            <w:rStyle w:val="Hyperlink"/>
            <w:rFonts w:ascii="Times New Roman" w:hAnsi="Times New Roman" w:cs="Times New Roman"/>
            <w:sz w:val="22"/>
            <w:szCs w:val="22"/>
          </w:rPr>
          <w:t>SB 270,</w:t>
        </w:r>
      </w:hyperlink>
      <w:r w:rsidRPr="00D47905">
        <w:rPr>
          <w:rFonts w:ascii="Times New Roman" w:hAnsi="Times New Roman" w:cs="Times New Roman"/>
          <w:sz w:val="22"/>
          <w:szCs w:val="22"/>
        </w:rPr>
        <w:t xml:space="preserve"> Elections and Primaries (Sen. Sam Watson – R) </w:t>
      </w:r>
    </w:p>
    <w:p w14:paraId="6CD15599" w14:textId="77777777" w:rsidR="00627E36" w:rsidRPr="00D47905" w:rsidRDefault="00627E36" w:rsidP="00627E36">
      <w:pPr>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Ethics Cmte</w:t>
      </w:r>
    </w:p>
    <w:p w14:paraId="35CDB084" w14:textId="77777777" w:rsidR="00627E36" w:rsidRPr="00D47905" w:rsidRDefault="00627E36" w:rsidP="00627E36">
      <w:pPr>
        <w:jc w:val="both"/>
        <w:rPr>
          <w:rFonts w:ascii="Times New Roman" w:hAnsi="Times New Roman" w:cs="Times New Roman"/>
          <w:color w:val="000000" w:themeColor="text1"/>
          <w:sz w:val="22"/>
          <w:szCs w:val="22"/>
        </w:rPr>
      </w:pPr>
    </w:p>
    <w:p w14:paraId="2EF97B04" w14:textId="77777777" w:rsidR="00627E36" w:rsidRPr="00D47905" w:rsidRDefault="00627E36" w:rsidP="00627E36">
      <w:pPr>
        <w:jc w:val="both"/>
        <w:rPr>
          <w:rFonts w:ascii="Times New Roman" w:hAnsi="Times New Roman" w:cs="Times New Roman"/>
          <w:color w:val="000000" w:themeColor="text1"/>
          <w:sz w:val="22"/>
          <w:szCs w:val="22"/>
        </w:rPr>
      </w:pPr>
      <w:hyperlink r:id="rId49" w:history="1">
        <w:r w:rsidRPr="00D47905">
          <w:rPr>
            <w:rStyle w:val="Hyperlink"/>
            <w:rFonts w:ascii="Times New Roman" w:hAnsi="Times New Roman" w:cs="Times New Roman"/>
            <w:sz w:val="22"/>
            <w:szCs w:val="22"/>
          </w:rPr>
          <w:t>HB 397,</w:t>
        </w:r>
      </w:hyperlink>
      <w:r w:rsidRPr="00D47905">
        <w:rPr>
          <w:rFonts w:ascii="Times New Roman" w:hAnsi="Times New Roman" w:cs="Times New Roman"/>
          <w:color w:val="000000" w:themeColor="text1"/>
          <w:sz w:val="22"/>
          <w:szCs w:val="22"/>
        </w:rPr>
        <w:t xml:space="preserve"> Relating to elections and primaries generally (Rep. Tim Fleming – R)</w:t>
      </w:r>
    </w:p>
    <w:p w14:paraId="33F111BC" w14:textId="77777777" w:rsidR="00627E36" w:rsidRPr="009E6C37" w:rsidRDefault="00627E36" w:rsidP="00627E36">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D47905">
        <w:rPr>
          <w:rFonts w:ascii="Times New Roman" w:hAnsi="Times New Roman" w:cs="Times New Roman"/>
          <w:b/>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D47905">
        <w:rPr>
          <w:rFonts w:ascii="Times New Roman" w:hAnsi="Times New Roman" w:cs="Times New Roman"/>
          <w:color w:val="000000" w:themeColor="text1"/>
          <w:sz w:val="22"/>
          <w:szCs w:val="22"/>
          <w:shd w:val="clear" w:color="auto" w:fill="FFFFFF"/>
        </w:rPr>
        <w:t>Referred to Ethics Cmte,</w:t>
      </w:r>
      <w:r>
        <w:rPr>
          <w:rFonts w:ascii="Times New Roman" w:hAnsi="Times New Roman" w:cs="Times New Roman"/>
          <w:color w:val="000000" w:themeColor="text1"/>
          <w:sz w:val="22"/>
          <w:szCs w:val="22"/>
          <w:shd w:val="clear" w:color="auto" w:fill="FFFFFF"/>
        </w:rPr>
        <w:t xml:space="preserve"> </w:t>
      </w:r>
      <w:r w:rsidRPr="00575849">
        <w:rPr>
          <w:rFonts w:ascii="Times New Roman" w:hAnsi="Times New Roman" w:cs="Times New Roman"/>
          <w:color w:val="000000" w:themeColor="text1"/>
          <w:sz w:val="22"/>
          <w:szCs w:val="22"/>
          <w:shd w:val="clear" w:color="auto" w:fill="FFFFFF"/>
        </w:rPr>
        <w:t>Passed Cmte by Substitute, Pending Rules Cmte, Passed Senate by Substitute, Sent to House for Agree/Disagree</w:t>
      </w:r>
    </w:p>
    <w:p w14:paraId="42422580" w14:textId="77777777" w:rsidR="00627E36" w:rsidRPr="00D47905" w:rsidRDefault="00627E36" w:rsidP="00627E36">
      <w:pPr>
        <w:jc w:val="both"/>
        <w:rPr>
          <w:rFonts w:ascii="Times New Roman" w:hAnsi="Times New Roman" w:cs="Times New Roman"/>
          <w:color w:val="000000" w:themeColor="text1"/>
          <w:sz w:val="22"/>
          <w:szCs w:val="22"/>
        </w:rPr>
      </w:pPr>
    </w:p>
    <w:p w14:paraId="7EA56EEC" w14:textId="77777777" w:rsidR="00627E36" w:rsidRPr="00D47905" w:rsidRDefault="00627E36" w:rsidP="00627E36">
      <w:pPr>
        <w:jc w:val="center"/>
        <w:rPr>
          <w:rFonts w:ascii="Times New Roman" w:hAnsi="Times New Roman" w:cs="Times New Roman"/>
          <w:b/>
          <w:bCs/>
          <w:sz w:val="22"/>
          <w:szCs w:val="22"/>
        </w:rPr>
      </w:pPr>
      <w:r w:rsidRPr="00D47905">
        <w:rPr>
          <w:rFonts w:ascii="Times New Roman" w:hAnsi="Times New Roman" w:cs="Times New Roman"/>
          <w:b/>
          <w:bCs/>
          <w:sz w:val="22"/>
          <w:szCs w:val="22"/>
        </w:rPr>
        <w:t>Environmental &amp; Natural Resources</w:t>
      </w:r>
    </w:p>
    <w:p w14:paraId="2B9D4241" w14:textId="77777777" w:rsidR="00627E36" w:rsidRDefault="00627E36" w:rsidP="00627E36">
      <w:pPr>
        <w:jc w:val="both"/>
      </w:pPr>
    </w:p>
    <w:p w14:paraId="4B038E74" w14:textId="77777777" w:rsidR="00627E36" w:rsidRPr="00D47905" w:rsidRDefault="00627E36" w:rsidP="00627E36">
      <w:pPr>
        <w:jc w:val="both"/>
        <w:rPr>
          <w:rFonts w:ascii="Times New Roman" w:hAnsi="Times New Roman" w:cs="Times New Roman"/>
          <w:color w:val="538135"/>
          <w:sz w:val="22"/>
          <w:szCs w:val="22"/>
        </w:rPr>
      </w:pPr>
      <w:hyperlink r:id="rId50">
        <w:r w:rsidRPr="00D47905">
          <w:rPr>
            <w:rStyle w:val="Hyperlink"/>
            <w:rFonts w:ascii="Times New Roman" w:hAnsi="Times New Roman" w:cs="Times New Roman"/>
            <w:sz w:val="22"/>
            <w:szCs w:val="22"/>
          </w:rPr>
          <w:t>HB 561,</w:t>
        </w:r>
      </w:hyperlink>
      <w:r w:rsidRPr="00D47905">
        <w:rPr>
          <w:rFonts w:ascii="Times New Roman" w:hAnsi="Times New Roman" w:cs="Times New Roman"/>
          <w:sz w:val="22"/>
          <w:szCs w:val="22"/>
        </w:rPr>
        <w:t xml:space="preserve"> Okefenokee Protection Act; enact (Rep. Darlene Taylor – R) </w:t>
      </w:r>
    </w:p>
    <w:p w14:paraId="627CE5FC"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lastRenderedPageBreak/>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Natural Resources and Environment Cmte</w:t>
      </w:r>
    </w:p>
    <w:p w14:paraId="6C8FD953" w14:textId="77777777" w:rsidR="00627E36" w:rsidRPr="00D47905" w:rsidRDefault="00627E36" w:rsidP="00627E36">
      <w:pPr>
        <w:jc w:val="both"/>
        <w:rPr>
          <w:rFonts w:ascii="Times New Roman" w:hAnsi="Times New Roman" w:cs="Times New Roman"/>
          <w:color w:val="538135"/>
          <w:sz w:val="22"/>
          <w:szCs w:val="22"/>
        </w:rPr>
      </w:pPr>
    </w:p>
    <w:p w14:paraId="65912AC1" w14:textId="77777777" w:rsidR="00627E36" w:rsidRPr="00D47905" w:rsidRDefault="00627E36" w:rsidP="00627E36">
      <w:pPr>
        <w:jc w:val="both"/>
        <w:rPr>
          <w:rFonts w:ascii="Times New Roman" w:hAnsi="Times New Roman" w:cs="Times New Roman"/>
          <w:color w:val="538135"/>
          <w:sz w:val="22"/>
          <w:szCs w:val="22"/>
        </w:rPr>
      </w:pPr>
      <w:hyperlink r:id="rId51">
        <w:r w:rsidRPr="00D47905">
          <w:rPr>
            <w:rStyle w:val="Hyperlink"/>
            <w:rFonts w:ascii="Times New Roman" w:hAnsi="Times New Roman" w:cs="Times New Roman"/>
            <w:sz w:val="22"/>
            <w:szCs w:val="22"/>
          </w:rPr>
          <w:t>HB 562,</w:t>
        </w:r>
      </w:hyperlink>
      <w:r w:rsidRPr="00D47905">
        <w:rPr>
          <w:rFonts w:ascii="Times New Roman" w:hAnsi="Times New Roman" w:cs="Times New Roman"/>
          <w:sz w:val="22"/>
          <w:szCs w:val="22"/>
        </w:rPr>
        <w:t xml:space="preserve"> Natural Resources, Department of (Rep. Darlene Taylor – R)</w:t>
      </w:r>
    </w:p>
    <w:p w14:paraId="0D2213A5"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Natural Resources and Environment Cmte</w:t>
      </w:r>
    </w:p>
    <w:p w14:paraId="6F585923" w14:textId="77777777" w:rsidR="00627E36" w:rsidRPr="00D47905" w:rsidRDefault="00627E36" w:rsidP="00627E36">
      <w:pPr>
        <w:jc w:val="both"/>
        <w:rPr>
          <w:rFonts w:ascii="Times New Roman" w:hAnsi="Times New Roman" w:cs="Times New Roman"/>
          <w:b/>
          <w:color w:val="000000"/>
          <w:sz w:val="22"/>
          <w:szCs w:val="22"/>
        </w:rPr>
      </w:pPr>
    </w:p>
    <w:p w14:paraId="2B607666" w14:textId="77777777" w:rsidR="00627E36" w:rsidRDefault="00627E36" w:rsidP="00627E36">
      <w:pPr>
        <w:jc w:val="center"/>
        <w:rPr>
          <w:rFonts w:ascii="Times New Roman" w:hAnsi="Times New Roman" w:cs="Times New Roman"/>
          <w:b/>
          <w:bCs/>
          <w:color w:val="000000"/>
          <w:sz w:val="22"/>
          <w:szCs w:val="22"/>
        </w:rPr>
      </w:pPr>
      <w:r w:rsidRPr="00D47905">
        <w:rPr>
          <w:rFonts w:ascii="Times New Roman" w:hAnsi="Times New Roman" w:cs="Times New Roman"/>
          <w:b/>
          <w:bCs/>
          <w:color w:val="000000"/>
          <w:sz w:val="22"/>
          <w:szCs w:val="22"/>
        </w:rPr>
        <w:t>Government – General</w:t>
      </w:r>
    </w:p>
    <w:p w14:paraId="785F7AE8" w14:textId="77777777" w:rsidR="00F41268" w:rsidRPr="00F41268" w:rsidRDefault="00F41268" w:rsidP="00627E36">
      <w:pPr>
        <w:jc w:val="center"/>
        <w:rPr>
          <w:rFonts w:ascii="Times New Roman" w:hAnsi="Times New Roman" w:cs="Times New Roman"/>
          <w:b/>
          <w:bCs/>
          <w:color w:val="000000"/>
          <w:sz w:val="22"/>
          <w:szCs w:val="22"/>
        </w:rPr>
      </w:pPr>
    </w:p>
    <w:p w14:paraId="2B411BA0" w14:textId="6590F80A" w:rsidR="00F41268" w:rsidRPr="00F41268" w:rsidRDefault="00F41268" w:rsidP="00F41268">
      <w:pPr>
        <w:jc w:val="both"/>
        <w:rPr>
          <w:rFonts w:ascii="Times New Roman" w:hAnsi="Times New Roman" w:cs="Times New Roman"/>
          <w:color w:val="000000"/>
          <w:sz w:val="22"/>
          <w:szCs w:val="22"/>
        </w:rPr>
      </w:pPr>
      <w:hyperlink r:id="rId52" w:history="1">
        <w:r w:rsidRPr="002446CD">
          <w:rPr>
            <w:rStyle w:val="Hyperlink"/>
            <w:rFonts w:ascii="Times New Roman" w:hAnsi="Times New Roman" w:cs="Times New Roman"/>
            <w:sz w:val="22"/>
            <w:szCs w:val="22"/>
          </w:rPr>
          <w:t>HB 1180</w:t>
        </w:r>
      </w:hyperlink>
      <w:r w:rsidRPr="00F41268">
        <w:rPr>
          <w:rFonts w:ascii="Times New Roman" w:hAnsi="Times New Roman" w:cs="Times New Roman"/>
          <w:color w:val="000000"/>
          <w:sz w:val="22"/>
          <w:szCs w:val="22"/>
        </w:rPr>
        <w:t xml:space="preserve">, </w:t>
      </w:r>
      <w:r w:rsidRPr="00F41268">
        <w:rPr>
          <w:rFonts w:ascii="Times New Roman" w:hAnsi="Times New Roman" w:cs="Times New Roman"/>
          <w:color w:val="273E47"/>
          <w:sz w:val="22"/>
          <w:szCs w:val="22"/>
        </w:rPr>
        <w:t>Georgia Housing and Finance Authority</w:t>
      </w:r>
      <w:r>
        <w:rPr>
          <w:rFonts w:ascii="Times New Roman" w:hAnsi="Times New Roman" w:cs="Times New Roman"/>
          <w:color w:val="273E47"/>
          <w:sz w:val="22"/>
          <w:szCs w:val="22"/>
        </w:rPr>
        <w:t xml:space="preserve"> (Rep. Clint Crowe –R)</w:t>
      </w:r>
    </w:p>
    <w:p w14:paraId="2EAAE313" w14:textId="35B9013B" w:rsidR="00627E36" w:rsidRPr="002446CD" w:rsidRDefault="00F41268" w:rsidP="00627E36">
      <w:pPr>
        <w:jc w:val="both"/>
        <w:rPr>
          <w:rFonts w:ascii="Times New Roman" w:hAnsi="Times New Roman" w:cs="Times New Roman"/>
          <w:color w:val="00B050"/>
          <w:sz w:val="22"/>
          <w:szCs w:val="22"/>
        </w:rPr>
      </w:pPr>
      <w:r w:rsidRPr="00F41268">
        <w:rPr>
          <w:rFonts w:ascii="Times New Roman" w:hAnsi="Times New Roman" w:cs="Times New Roman"/>
          <w:color w:val="273E47"/>
          <w:sz w:val="22"/>
          <w:szCs w:val="22"/>
        </w:rPr>
        <w:t>Georgia Housing and Finance Authority; eliminate outstanding bond limit</w:t>
      </w:r>
      <w:r>
        <w:rPr>
          <w:rFonts w:ascii="Times New Roman" w:hAnsi="Times New Roman" w:cs="Times New Roman"/>
          <w:color w:val="273E47"/>
          <w:sz w:val="22"/>
          <w:szCs w:val="22"/>
        </w:rPr>
        <w:t xml:space="preserve">. </w:t>
      </w:r>
      <w:r w:rsidRPr="00F41268">
        <w:rPr>
          <w:rFonts w:ascii="Times New Roman" w:hAnsi="Times New Roman" w:cs="Times New Roman"/>
          <w:b/>
          <w:bCs/>
          <w:color w:val="273E47"/>
          <w:sz w:val="22"/>
          <w:szCs w:val="22"/>
        </w:rPr>
        <w:t>Status:</w:t>
      </w:r>
      <w:r w:rsidR="002446CD">
        <w:rPr>
          <w:rFonts w:ascii="Times New Roman" w:hAnsi="Times New Roman" w:cs="Times New Roman"/>
          <w:b/>
          <w:bCs/>
          <w:color w:val="273E47"/>
          <w:sz w:val="22"/>
          <w:szCs w:val="22"/>
        </w:rPr>
        <w:t xml:space="preserve"> </w:t>
      </w:r>
      <w:r w:rsidR="002446CD">
        <w:rPr>
          <w:rFonts w:ascii="Times New Roman" w:hAnsi="Times New Roman" w:cs="Times New Roman"/>
          <w:color w:val="00B050"/>
          <w:sz w:val="22"/>
          <w:szCs w:val="22"/>
        </w:rPr>
        <w:t>Referred to Government Affairs Cmte</w:t>
      </w:r>
    </w:p>
    <w:p w14:paraId="7F67979D" w14:textId="77777777" w:rsidR="00F41268" w:rsidRPr="00F41268" w:rsidRDefault="00F41268" w:rsidP="00627E36">
      <w:pPr>
        <w:jc w:val="both"/>
        <w:rPr>
          <w:rFonts w:ascii="Times New Roman" w:hAnsi="Times New Roman" w:cs="Times New Roman"/>
          <w:color w:val="000000"/>
          <w:sz w:val="22"/>
          <w:szCs w:val="22"/>
        </w:rPr>
      </w:pPr>
    </w:p>
    <w:p w14:paraId="6CD61655" w14:textId="77777777" w:rsidR="00627E36" w:rsidRPr="00F41268" w:rsidRDefault="00627E36" w:rsidP="00627E36">
      <w:pPr>
        <w:jc w:val="both"/>
        <w:rPr>
          <w:rFonts w:ascii="Times New Roman" w:hAnsi="Times New Roman" w:cs="Times New Roman"/>
          <w:color w:val="000000"/>
          <w:sz w:val="22"/>
          <w:szCs w:val="22"/>
        </w:rPr>
      </w:pPr>
      <w:hyperlink r:id="rId53" w:history="1">
        <w:r w:rsidRPr="00F41268">
          <w:rPr>
            <w:rStyle w:val="Hyperlink"/>
            <w:rFonts w:ascii="Times New Roman" w:hAnsi="Times New Roman" w:cs="Times New Roman"/>
            <w:sz w:val="22"/>
            <w:szCs w:val="22"/>
          </w:rPr>
          <w:t>HB 1192,</w:t>
        </w:r>
      </w:hyperlink>
      <w:r w:rsidRPr="00F41268">
        <w:rPr>
          <w:rFonts w:ascii="Times New Roman" w:hAnsi="Times New Roman" w:cs="Times New Roman"/>
          <w:color w:val="000000"/>
          <w:sz w:val="22"/>
          <w:szCs w:val="22"/>
        </w:rPr>
        <w:t xml:space="preserve"> Department of Human Services and Community Health Accounting (Rep. Darlene Taylor – R)</w:t>
      </w:r>
    </w:p>
    <w:p w14:paraId="6C23B130" w14:textId="77777777" w:rsidR="00627E36" w:rsidRPr="00F41268" w:rsidRDefault="00627E36" w:rsidP="00627E36">
      <w:pPr>
        <w:jc w:val="both"/>
        <w:rPr>
          <w:rFonts w:ascii="Times New Roman" w:hAnsi="Times New Roman" w:cs="Times New Roman"/>
          <w:color w:val="00B050"/>
          <w:sz w:val="22"/>
          <w:szCs w:val="22"/>
        </w:rPr>
      </w:pPr>
      <w:r w:rsidRPr="00F41268">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F41268">
        <w:rPr>
          <w:rFonts w:ascii="Times New Roman" w:hAnsi="Times New Roman" w:cs="Times New Roman"/>
          <w:b/>
          <w:bCs/>
          <w:color w:val="000000" w:themeColor="text1"/>
          <w:sz w:val="22"/>
          <w:szCs w:val="22"/>
        </w:rPr>
        <w:t>. Status:</w:t>
      </w:r>
      <w:r w:rsidRPr="00F41268">
        <w:rPr>
          <w:rFonts w:ascii="Times New Roman" w:hAnsi="Times New Roman" w:cs="Times New Roman"/>
          <w:color w:val="000000" w:themeColor="text1"/>
          <w:sz w:val="22"/>
          <w:szCs w:val="22"/>
        </w:rPr>
        <w:t xml:space="preserve"> </w:t>
      </w:r>
      <w:r w:rsidRPr="00F41268">
        <w:rPr>
          <w:rFonts w:ascii="Times New Roman" w:hAnsi="Times New Roman" w:cs="Times New Roman"/>
          <w:color w:val="00B050"/>
          <w:sz w:val="22"/>
          <w:szCs w:val="22"/>
        </w:rPr>
        <w:t>Referred to Health Cmte.</w:t>
      </w:r>
    </w:p>
    <w:p w14:paraId="30517773" w14:textId="77777777" w:rsidR="00627E36" w:rsidRPr="00F41268" w:rsidRDefault="00627E36" w:rsidP="00627E36">
      <w:pPr>
        <w:jc w:val="both"/>
        <w:rPr>
          <w:rFonts w:ascii="Times New Roman" w:hAnsi="Times New Roman" w:cs="Times New Roman"/>
          <w:sz w:val="22"/>
          <w:szCs w:val="22"/>
        </w:rPr>
      </w:pPr>
    </w:p>
    <w:p w14:paraId="406037BE" w14:textId="77777777" w:rsidR="00627E36" w:rsidRPr="00D47905" w:rsidRDefault="00627E36" w:rsidP="00627E36">
      <w:pPr>
        <w:jc w:val="both"/>
        <w:rPr>
          <w:rFonts w:ascii="Times New Roman" w:hAnsi="Times New Roman" w:cs="Times New Roman"/>
          <w:sz w:val="22"/>
          <w:szCs w:val="22"/>
        </w:rPr>
      </w:pPr>
      <w:hyperlink r:id="rId54">
        <w:r w:rsidRPr="00F41268">
          <w:rPr>
            <w:rStyle w:val="Hyperlink"/>
            <w:rFonts w:ascii="Times New Roman" w:eastAsiaTheme="majorEastAsia" w:hAnsi="Times New Roman" w:cs="Times New Roman"/>
            <w:sz w:val="22"/>
            <w:szCs w:val="22"/>
          </w:rPr>
          <w:t>SB 37,</w:t>
        </w:r>
      </w:hyperlink>
      <w:r w:rsidRPr="00F41268">
        <w:rPr>
          <w:rFonts w:ascii="Times New Roman" w:hAnsi="Times New Roman" w:cs="Times New Roman"/>
          <w:sz w:val="22"/>
          <w:szCs w:val="22"/>
        </w:rPr>
        <w:t xml:space="preserve"> Georgia</w:t>
      </w:r>
      <w:r w:rsidRPr="00D47905">
        <w:rPr>
          <w:rFonts w:ascii="Times New Roman" w:hAnsi="Times New Roman" w:cs="Times New Roman"/>
          <w:sz w:val="22"/>
          <w:szCs w:val="22"/>
        </w:rPr>
        <w:t xml:space="preserve"> Board for Artificial Intelligence: “AI Accountability Act”: enact (Sen. John Albers – R) </w:t>
      </w:r>
    </w:p>
    <w:p w14:paraId="46473A02"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that all governmental entities develop and maintain artificial intelligence system usage plans.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Economic Development and Tourism Cmte</w:t>
      </w:r>
    </w:p>
    <w:p w14:paraId="35892B3B" w14:textId="77777777" w:rsidR="00627E36" w:rsidRDefault="00627E36" w:rsidP="00627E36">
      <w:pPr>
        <w:jc w:val="both"/>
        <w:rPr>
          <w:rFonts w:ascii="Times New Roman" w:hAnsi="Times New Roman" w:cs="Times New Roman"/>
          <w:color w:val="000000"/>
          <w:sz w:val="22"/>
          <w:szCs w:val="22"/>
        </w:rPr>
      </w:pPr>
    </w:p>
    <w:p w14:paraId="6A4C3B5E" w14:textId="77777777" w:rsidR="00627E36" w:rsidRPr="00D47905" w:rsidRDefault="00627E36" w:rsidP="00627E36">
      <w:pPr>
        <w:jc w:val="both"/>
        <w:rPr>
          <w:rFonts w:ascii="Times New Roman" w:hAnsi="Times New Roman" w:cs="Times New Roman"/>
          <w:sz w:val="22"/>
          <w:szCs w:val="22"/>
        </w:rPr>
      </w:pPr>
      <w:hyperlink r:id="rId55">
        <w:r w:rsidRPr="00D47905">
          <w:rPr>
            <w:rStyle w:val="Hyperlink"/>
            <w:rFonts w:ascii="Times New Roman" w:hAnsi="Times New Roman" w:cs="Times New Roman"/>
            <w:sz w:val="22"/>
            <w:szCs w:val="22"/>
          </w:rPr>
          <w:t>SB 189,</w:t>
        </w:r>
      </w:hyperlink>
      <w:r w:rsidRPr="00D47905">
        <w:rPr>
          <w:rFonts w:ascii="Times New Roman" w:hAnsi="Times New Roman" w:cs="Times New Roman"/>
          <w:sz w:val="22"/>
          <w:szCs w:val="22"/>
        </w:rPr>
        <w:t xml:space="preserve"> Department of Community Affairs (Rep. Rick Williams – R) </w:t>
      </w:r>
    </w:p>
    <w:p w14:paraId="098E6330"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Judiciary Cmte</w:t>
      </w:r>
    </w:p>
    <w:p w14:paraId="367FDA57" w14:textId="77777777" w:rsidR="00627E36" w:rsidRDefault="00627E36" w:rsidP="00627E36">
      <w:pPr>
        <w:jc w:val="both"/>
        <w:rPr>
          <w:rFonts w:ascii="Times New Roman" w:hAnsi="Times New Roman" w:cs="Times New Roman"/>
          <w:color w:val="000000" w:themeColor="text1"/>
          <w:sz w:val="22"/>
          <w:szCs w:val="22"/>
        </w:rPr>
      </w:pPr>
    </w:p>
    <w:p w14:paraId="61E81465" w14:textId="77777777" w:rsidR="00627E36" w:rsidRDefault="00627E36" w:rsidP="00627E36">
      <w:pPr>
        <w:jc w:val="both"/>
        <w:rPr>
          <w:rFonts w:ascii="Times New Roman" w:hAnsi="Times New Roman" w:cs="Times New Roman"/>
          <w:color w:val="000000" w:themeColor="text1"/>
          <w:sz w:val="22"/>
          <w:szCs w:val="22"/>
        </w:rPr>
      </w:pPr>
      <w:hyperlink r:id="rId56" w:history="1">
        <w:r w:rsidRPr="0057782E">
          <w:rPr>
            <w:rStyle w:val="Hyperlink"/>
            <w:rFonts w:ascii="Times New Roman" w:hAnsi="Times New Roman" w:cs="Times New Roman"/>
            <w:sz w:val="22"/>
            <w:szCs w:val="22"/>
          </w:rPr>
          <w:t>SR 584,</w:t>
        </w:r>
      </w:hyperlink>
      <w:r>
        <w:rPr>
          <w:rFonts w:ascii="Times New Roman" w:hAnsi="Times New Roman" w:cs="Times New Roman"/>
          <w:color w:val="000000" w:themeColor="text1"/>
          <w:sz w:val="22"/>
          <w:szCs w:val="22"/>
        </w:rPr>
        <w:t xml:space="preserve"> Water Management Plan (Sen. Drew Echols – R)</w:t>
      </w:r>
    </w:p>
    <w:p w14:paraId="1F6349E6"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AE081F">
        <w:rPr>
          <w:rFonts w:ascii="Times New Roman" w:hAnsi="Times New Roman" w:cs="Times New Roman"/>
          <w:b/>
          <w:bCs/>
          <w:color w:val="000000" w:themeColor="text1"/>
          <w:sz w:val="22"/>
          <w:szCs w:val="22"/>
        </w:rPr>
        <w:t>Status:</w:t>
      </w:r>
      <w:r w:rsidRPr="00AE081F">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Natural Resources Cmte</w:t>
      </w:r>
    </w:p>
    <w:p w14:paraId="3F16C2EA" w14:textId="77777777" w:rsidR="00627E36" w:rsidRDefault="00627E36" w:rsidP="00627E36">
      <w:pPr>
        <w:jc w:val="both"/>
        <w:rPr>
          <w:rFonts w:ascii="Times New Roman" w:hAnsi="Times New Roman" w:cs="Times New Roman"/>
          <w:color w:val="000000" w:themeColor="text1"/>
          <w:sz w:val="22"/>
          <w:szCs w:val="22"/>
        </w:rPr>
      </w:pPr>
    </w:p>
    <w:p w14:paraId="674053FC" w14:textId="77777777" w:rsidR="00627E36" w:rsidRDefault="00627E36" w:rsidP="00627E36">
      <w:pPr>
        <w:jc w:val="both"/>
        <w:rPr>
          <w:rFonts w:ascii="Times New Roman" w:hAnsi="Times New Roman" w:cs="Times New Roman"/>
          <w:color w:val="000000" w:themeColor="text1"/>
          <w:sz w:val="22"/>
          <w:szCs w:val="22"/>
        </w:rPr>
      </w:pPr>
      <w:hyperlink r:id="rId57" w:history="1">
        <w:r w:rsidRPr="00325DAD">
          <w:rPr>
            <w:rStyle w:val="Hyperlink"/>
            <w:rFonts w:ascii="Times New Roman" w:hAnsi="Times New Roman" w:cs="Times New Roman"/>
            <w:sz w:val="22"/>
            <w:szCs w:val="22"/>
          </w:rPr>
          <w:t>SB 398,</w:t>
        </w:r>
      </w:hyperlink>
      <w:r>
        <w:rPr>
          <w:rFonts w:ascii="Times New Roman" w:hAnsi="Times New Roman" w:cs="Times New Roman"/>
          <w:color w:val="000000" w:themeColor="text1"/>
          <w:sz w:val="22"/>
          <w:szCs w:val="22"/>
        </w:rPr>
        <w:t xml:space="preserve"> Wiretapping, Eavesdropping, Surveillance (Sen. Bo Hatchett – R)</w:t>
      </w:r>
    </w:p>
    <w:p w14:paraId="29E2E79B" w14:textId="77777777" w:rsidR="00627E36" w:rsidRPr="00325DAD"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establish criminal offenses of virtual peeping</w:t>
      </w:r>
      <w:r>
        <w:rPr>
          <w:rFonts w:ascii="Times New Roman" w:hAnsi="Times New Roman" w:cs="Times New Roman"/>
          <w:color w:val="000000" w:themeColor="text1"/>
          <w:sz w:val="22"/>
          <w:szCs w:val="22"/>
        </w:rPr>
        <w:t>,</w:t>
      </w:r>
      <w:r w:rsidRPr="00325DAD">
        <w:rPr>
          <w:rFonts w:ascii="Times New Roman" w:hAnsi="Times New Roman" w:cs="Times New Roman"/>
          <w:color w:val="000000" w:themeColor="text1"/>
          <w:sz w:val="22"/>
          <w:szCs w:val="22"/>
        </w:rPr>
        <w:t xml:space="preserve"> to prohibit the use of a generative artificial intelligence system to generate images of individuals with the knowledge that such generation was without authorization or consent</w:t>
      </w:r>
      <w:r>
        <w:rPr>
          <w:rFonts w:ascii="Times New Roman" w:hAnsi="Times New Roman" w:cs="Times New Roman"/>
          <w:color w:val="000000" w:themeColor="text1"/>
          <w:sz w:val="22"/>
          <w:szCs w:val="22"/>
        </w:rPr>
        <w:t xml:space="preserve">. </w:t>
      </w:r>
      <w:r w:rsidRPr="00B1600C">
        <w:rPr>
          <w:rFonts w:ascii="Times New Roman" w:hAnsi="Times New Roman" w:cs="Times New Roman"/>
          <w:b/>
          <w:bCs/>
          <w:color w:val="000000" w:themeColor="text1"/>
          <w:sz w:val="22"/>
          <w:szCs w:val="22"/>
        </w:rPr>
        <w:t>Status:</w:t>
      </w:r>
      <w:r w:rsidRPr="00B1600C">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Judiciary Cmte.</w:t>
      </w:r>
    </w:p>
    <w:p w14:paraId="00DBDEDC" w14:textId="77777777" w:rsidR="00627E36" w:rsidRDefault="00627E36" w:rsidP="00627E36">
      <w:pPr>
        <w:jc w:val="both"/>
        <w:rPr>
          <w:rFonts w:ascii="Times New Roman" w:hAnsi="Times New Roman" w:cs="Times New Roman"/>
          <w:color w:val="000000" w:themeColor="text1"/>
          <w:sz w:val="22"/>
          <w:szCs w:val="22"/>
        </w:rPr>
      </w:pPr>
    </w:p>
    <w:p w14:paraId="0E013E38" w14:textId="77777777" w:rsidR="00627E36" w:rsidRDefault="00627E36" w:rsidP="00627E36">
      <w:pPr>
        <w:rPr>
          <w:rFonts w:ascii="Times New Roman" w:hAnsi="Times New Roman" w:cs="Times New Roman"/>
          <w:color w:val="000000" w:themeColor="text1"/>
          <w:sz w:val="22"/>
          <w:szCs w:val="22"/>
        </w:rPr>
      </w:pPr>
      <w:hyperlink r:id="rId58" w:history="1">
        <w:r w:rsidRPr="00325DAD">
          <w:rPr>
            <w:rStyle w:val="Hyperlink"/>
            <w:rFonts w:ascii="Times New Roman" w:hAnsi="Times New Roman" w:cs="Times New Roman"/>
            <w:sz w:val="22"/>
            <w:szCs w:val="22"/>
          </w:rPr>
          <w:t>SB 460,</w:t>
        </w:r>
      </w:hyperlink>
      <w:r>
        <w:rPr>
          <w:rFonts w:ascii="Times New Roman" w:hAnsi="Times New Roman" w:cs="Times New Roman"/>
          <w:color w:val="000000" w:themeColor="text1"/>
          <w:sz w:val="22"/>
          <w:szCs w:val="22"/>
        </w:rPr>
        <w:t xml:space="preserve"> Department Community Health Medicaid Management (Sen. Blake Tillery – R)</w:t>
      </w:r>
    </w:p>
    <w:p w14:paraId="60BCA8D5" w14:textId="77777777" w:rsidR="00627E36" w:rsidRPr="00325DAD" w:rsidRDefault="00627E36" w:rsidP="00627E3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40A5EB74" w14:textId="489FF88A" w:rsidR="00627E36" w:rsidRDefault="00627E36" w:rsidP="00627E36">
      <w:pPr>
        <w:rPr>
          <w:rFonts w:ascii="Times New Roman" w:hAnsi="Times New Roman" w:cs="Times New Roman"/>
          <w:color w:val="00B050"/>
          <w:sz w:val="22"/>
          <w:szCs w:val="22"/>
        </w:rPr>
      </w:pPr>
      <w:r w:rsidRPr="00B1600C">
        <w:rPr>
          <w:rFonts w:ascii="Times New Roman" w:hAnsi="Times New Roman" w:cs="Times New Roman"/>
          <w:b/>
          <w:bCs/>
          <w:color w:val="000000" w:themeColor="text1"/>
          <w:sz w:val="22"/>
          <w:szCs w:val="22"/>
        </w:rPr>
        <w:t xml:space="preserve"> Status:</w:t>
      </w:r>
      <w:r w:rsidRPr="00B1600C">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Health and Human Servi</w:t>
      </w:r>
      <w:r w:rsidR="00292891">
        <w:rPr>
          <w:rFonts w:ascii="Times New Roman" w:hAnsi="Times New Roman" w:cs="Times New Roman"/>
          <w:color w:val="00B050"/>
          <w:sz w:val="22"/>
          <w:szCs w:val="22"/>
        </w:rPr>
        <w:t>c</w:t>
      </w:r>
      <w:r w:rsidRPr="00325DAD">
        <w:rPr>
          <w:rFonts w:ascii="Times New Roman" w:hAnsi="Times New Roman" w:cs="Times New Roman"/>
          <w:color w:val="00B050"/>
          <w:sz w:val="22"/>
          <w:szCs w:val="22"/>
        </w:rPr>
        <w:t>es Cmte.</w:t>
      </w:r>
    </w:p>
    <w:p w14:paraId="38468ADF" w14:textId="77777777" w:rsidR="00627E36" w:rsidRDefault="00627E36" w:rsidP="00627E36">
      <w:pPr>
        <w:rPr>
          <w:rFonts w:ascii="Times New Roman" w:hAnsi="Times New Roman" w:cs="Times New Roman"/>
          <w:color w:val="00B050"/>
          <w:sz w:val="22"/>
          <w:szCs w:val="22"/>
        </w:rPr>
      </w:pPr>
    </w:p>
    <w:p w14:paraId="054A5CAA" w14:textId="77777777" w:rsidR="00627E36" w:rsidRDefault="00627E36" w:rsidP="00627E36">
      <w:pPr>
        <w:rPr>
          <w:rFonts w:ascii="Times New Roman" w:hAnsi="Times New Roman" w:cs="Times New Roman"/>
          <w:color w:val="000000" w:themeColor="text1"/>
          <w:sz w:val="22"/>
          <w:szCs w:val="22"/>
        </w:rPr>
      </w:pPr>
      <w:hyperlink r:id="rId59" w:history="1">
        <w:r w:rsidRPr="00325DAD">
          <w:rPr>
            <w:rStyle w:val="Hyperlink"/>
            <w:rFonts w:ascii="Times New Roman" w:hAnsi="Times New Roman" w:cs="Times New Roman"/>
            <w:sz w:val="22"/>
            <w:szCs w:val="22"/>
          </w:rPr>
          <w:t>SB 461</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Department of Human Services Responsible for Medicaid (Sen. Blake Tillery – R)</w:t>
      </w:r>
    </w:p>
    <w:p w14:paraId="10D19C75" w14:textId="3C0EA332" w:rsidR="00627E36" w:rsidRPr="00325DAD" w:rsidRDefault="00627E36" w:rsidP="00627E36">
      <w:pPr>
        <w:rPr>
          <w:rFonts w:ascii="Times New Roman" w:hAnsi="Times New Roman" w:cs="Times New Roman"/>
          <w:color w:val="00B050"/>
          <w:sz w:val="22"/>
          <w:szCs w:val="22"/>
        </w:rPr>
      </w:pPr>
      <w:r w:rsidRPr="00325DAD">
        <w:rPr>
          <w:rFonts w:ascii="Times New Roman" w:hAnsi="Times New Roman" w:cs="Times New Roman"/>
          <w:color w:val="000000" w:themeColor="text1"/>
          <w:sz w:val="22"/>
          <w:szCs w:val="22"/>
        </w:rPr>
        <w:t>So as to provide for the Department of Human Services to be the single state agency responsible for the administration of the state Medicaid program; to transfer certain powers, functions, and duties from the Department of Community Health to the Department of Human Services</w:t>
      </w:r>
      <w:r>
        <w:rPr>
          <w:rFonts w:ascii="Times New Roman" w:hAnsi="Times New Roman" w:cs="Times New Roman"/>
          <w:color w:val="000000" w:themeColor="text1"/>
          <w:sz w:val="22"/>
          <w:szCs w:val="22"/>
        </w:rPr>
        <w:t xml:space="preserve">. </w:t>
      </w:r>
      <w:r w:rsidRPr="00B1600C">
        <w:rPr>
          <w:rFonts w:ascii="Times New Roman" w:hAnsi="Times New Roman" w:cs="Times New Roman"/>
          <w:b/>
          <w:bCs/>
          <w:color w:val="000000" w:themeColor="text1"/>
          <w:sz w:val="22"/>
          <w:szCs w:val="22"/>
        </w:rPr>
        <w:t>Status:</w:t>
      </w:r>
      <w:r w:rsidRPr="00B1600C">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Health and Human Servi</w:t>
      </w:r>
      <w:r w:rsidR="00292891">
        <w:rPr>
          <w:rFonts w:ascii="Times New Roman" w:hAnsi="Times New Roman" w:cs="Times New Roman"/>
          <w:color w:val="00B050"/>
          <w:sz w:val="22"/>
          <w:szCs w:val="22"/>
        </w:rPr>
        <w:t>c</w:t>
      </w:r>
      <w:r w:rsidRPr="00325DAD">
        <w:rPr>
          <w:rFonts w:ascii="Times New Roman" w:hAnsi="Times New Roman" w:cs="Times New Roman"/>
          <w:color w:val="00B050"/>
          <w:sz w:val="22"/>
          <w:szCs w:val="22"/>
        </w:rPr>
        <w:t>es Cmte.</w:t>
      </w:r>
    </w:p>
    <w:p w14:paraId="546BFEE8" w14:textId="77777777" w:rsidR="00627E36" w:rsidRPr="00D47905" w:rsidRDefault="00627E36" w:rsidP="00627E36">
      <w:pPr>
        <w:jc w:val="center"/>
        <w:rPr>
          <w:rFonts w:ascii="Times New Roman" w:hAnsi="Times New Roman" w:cs="Times New Roman"/>
          <w:b/>
          <w:bCs/>
          <w:sz w:val="22"/>
          <w:szCs w:val="22"/>
        </w:rPr>
      </w:pPr>
      <w:bookmarkStart w:id="8" w:name="GenHealth"/>
      <w:r w:rsidRPr="00D47905">
        <w:rPr>
          <w:rFonts w:ascii="Times New Roman" w:hAnsi="Times New Roman" w:cs="Times New Roman"/>
          <w:b/>
          <w:bCs/>
          <w:sz w:val="22"/>
          <w:szCs w:val="22"/>
        </w:rPr>
        <w:t>Health – General</w:t>
      </w:r>
    </w:p>
    <w:bookmarkEnd w:id="8"/>
    <w:p w14:paraId="4E1EF248" w14:textId="77777777" w:rsidR="00627E36" w:rsidRPr="00D47905" w:rsidRDefault="00627E36" w:rsidP="00627E36">
      <w:pPr>
        <w:jc w:val="both"/>
        <w:rPr>
          <w:rFonts w:ascii="Times New Roman" w:hAnsi="Times New Roman" w:cs="Times New Roman"/>
          <w:b/>
          <w:bCs/>
          <w:sz w:val="22"/>
          <w:szCs w:val="22"/>
        </w:rPr>
      </w:pPr>
    </w:p>
    <w:p w14:paraId="1441927E" w14:textId="77777777" w:rsidR="00627E36" w:rsidRPr="00D47905" w:rsidRDefault="00627E36" w:rsidP="00627E36">
      <w:pPr>
        <w:jc w:val="both"/>
        <w:rPr>
          <w:rFonts w:ascii="Times New Roman" w:hAnsi="Times New Roman" w:cs="Times New Roman"/>
          <w:color w:val="000000"/>
          <w:sz w:val="22"/>
          <w:szCs w:val="22"/>
          <w:shd w:val="clear" w:color="auto" w:fill="FFFFFF"/>
        </w:rPr>
      </w:pPr>
      <w:hyperlink r:id="rId60">
        <w:r w:rsidRPr="00D47905">
          <w:rPr>
            <w:rStyle w:val="Hyperlink"/>
            <w:rFonts w:ascii="Times New Roman" w:eastAsiaTheme="majorEastAsia" w:hAnsi="Times New Roman" w:cs="Times New Roman"/>
            <w:sz w:val="22"/>
            <w:szCs w:val="22"/>
          </w:rPr>
          <w:t>HB 102,</w:t>
        </w:r>
      </w:hyperlink>
      <w:r w:rsidRPr="00D47905">
        <w:rPr>
          <w:rFonts w:ascii="Times New Roman" w:hAnsi="Times New Roman" w:cs="Times New Roman"/>
          <w:color w:val="000000"/>
          <w:sz w:val="22"/>
          <w:szCs w:val="22"/>
        </w:rPr>
        <w:t xml:space="preserve"> Community Health; Georgia Quality Reporting Project (Rep. Sharon Cooper – R) </w:t>
      </w:r>
    </w:p>
    <w:p w14:paraId="329DB98D"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Provide for the establishment of the Georgia Quality Reporting Projec.t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Referred to Public and Community Health Cmte</w:t>
      </w:r>
    </w:p>
    <w:p w14:paraId="67E41E87" w14:textId="77777777" w:rsidR="00627E36" w:rsidRPr="00D47905" w:rsidRDefault="00627E36" w:rsidP="00627E36">
      <w:pPr>
        <w:jc w:val="both"/>
        <w:rPr>
          <w:rFonts w:ascii="Times New Roman" w:hAnsi="Times New Roman" w:cs="Times New Roman"/>
          <w:color w:val="538135"/>
          <w:sz w:val="22"/>
          <w:szCs w:val="22"/>
        </w:rPr>
      </w:pPr>
    </w:p>
    <w:p w14:paraId="357405BF" w14:textId="77777777" w:rsidR="00627E36" w:rsidRPr="00D47905" w:rsidRDefault="00627E36" w:rsidP="00627E36">
      <w:pPr>
        <w:jc w:val="both"/>
        <w:rPr>
          <w:rFonts w:ascii="Times New Roman" w:hAnsi="Times New Roman" w:cs="Times New Roman"/>
          <w:sz w:val="22"/>
          <w:szCs w:val="22"/>
        </w:rPr>
      </w:pPr>
      <w:hyperlink r:id="rId61">
        <w:r w:rsidRPr="00D47905">
          <w:rPr>
            <w:rStyle w:val="Hyperlink"/>
            <w:rFonts w:ascii="Times New Roman" w:eastAsiaTheme="majorEastAsia" w:hAnsi="Times New Roman" w:cs="Times New Roman"/>
            <w:sz w:val="22"/>
            <w:szCs w:val="22"/>
          </w:rPr>
          <w:t>HB 118,</w:t>
        </w:r>
      </w:hyperlink>
      <w:r w:rsidRPr="00D47905">
        <w:rPr>
          <w:rFonts w:ascii="Times New Roman" w:hAnsi="Times New Roman" w:cs="Times New Roman"/>
          <w:sz w:val="22"/>
          <w:szCs w:val="22"/>
        </w:rPr>
        <w:t xml:space="preserve"> Education; Relating to early care and learning (Rep. Rick Townsend – R)</w:t>
      </w:r>
    </w:p>
    <w:p w14:paraId="3F0D4F06"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Education Cmte</w:t>
      </w:r>
    </w:p>
    <w:p w14:paraId="7C9D5C76" w14:textId="77777777" w:rsidR="00627E36" w:rsidRPr="00D47905" w:rsidRDefault="00627E36" w:rsidP="00627E36">
      <w:pPr>
        <w:jc w:val="both"/>
        <w:rPr>
          <w:rFonts w:ascii="Times New Roman" w:hAnsi="Times New Roman" w:cs="Times New Roman"/>
          <w:color w:val="000000"/>
          <w:sz w:val="22"/>
          <w:szCs w:val="22"/>
        </w:rPr>
      </w:pPr>
    </w:p>
    <w:p w14:paraId="3BF11F6A" w14:textId="77777777" w:rsidR="00627E36" w:rsidRPr="00D47905" w:rsidRDefault="00627E36" w:rsidP="00627E36">
      <w:pPr>
        <w:jc w:val="both"/>
        <w:rPr>
          <w:rFonts w:ascii="Times New Roman" w:hAnsi="Times New Roman" w:cs="Times New Roman"/>
          <w:sz w:val="22"/>
          <w:szCs w:val="22"/>
        </w:rPr>
      </w:pPr>
      <w:hyperlink r:id="rId62">
        <w:r w:rsidRPr="00D47905">
          <w:rPr>
            <w:rStyle w:val="Hyperlink"/>
            <w:rFonts w:ascii="Times New Roman" w:eastAsiaTheme="majorEastAsia" w:hAnsi="Times New Roman" w:cs="Times New Roman"/>
            <w:sz w:val="22"/>
            <w:szCs w:val="22"/>
          </w:rPr>
          <w:t>HB 178,</w:t>
        </w:r>
      </w:hyperlink>
      <w:r w:rsidRPr="00D47905">
        <w:rPr>
          <w:rFonts w:ascii="Times New Roman" w:hAnsi="Times New Roman" w:cs="Times New Roman"/>
          <w:sz w:val="22"/>
          <w:szCs w:val="22"/>
        </w:rPr>
        <w:t xml:space="preserve"> Social Services; treatment services under Medicaid; Provisions (Rep. Sharon Cooper - R) </w:t>
      </w:r>
    </w:p>
    <w:p w14:paraId="2C4F0BC9"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p>
    <w:p w14:paraId="6F83F588" w14:textId="77777777" w:rsidR="00627E36" w:rsidRPr="00D47905" w:rsidRDefault="00627E36" w:rsidP="00627E36">
      <w:pPr>
        <w:jc w:val="both"/>
        <w:rPr>
          <w:rFonts w:ascii="Times New Roman" w:hAnsi="Times New Roman" w:cs="Times New Roman"/>
          <w:sz w:val="22"/>
          <w:szCs w:val="22"/>
        </w:rPr>
      </w:pPr>
    </w:p>
    <w:p w14:paraId="346F689B" w14:textId="77777777" w:rsidR="00627E36" w:rsidRPr="00D47905" w:rsidRDefault="00627E36" w:rsidP="00627E36">
      <w:pPr>
        <w:jc w:val="both"/>
        <w:rPr>
          <w:rFonts w:ascii="Times New Roman" w:hAnsi="Times New Roman" w:cs="Times New Roman"/>
          <w:sz w:val="22"/>
          <w:szCs w:val="22"/>
        </w:rPr>
      </w:pPr>
      <w:hyperlink r:id="rId63">
        <w:r w:rsidRPr="00D47905">
          <w:rPr>
            <w:rStyle w:val="Hyperlink"/>
            <w:rFonts w:ascii="Times New Roman" w:eastAsiaTheme="majorEastAsia" w:hAnsi="Times New Roman" w:cs="Times New Roman"/>
            <w:sz w:val="22"/>
            <w:szCs w:val="22"/>
          </w:rPr>
          <w:t>HB 185,</w:t>
        </w:r>
      </w:hyperlink>
      <w:r w:rsidRPr="00D47905">
        <w:rPr>
          <w:rFonts w:ascii="Times New Roman" w:hAnsi="Times New Roman" w:cs="Times New Roman"/>
          <w:sz w:val="22"/>
          <w:szCs w:val="22"/>
        </w:rPr>
        <w:t xml:space="preserve"> Professions and businesses; the Dietetics Practice Act (Rep. Ginny Ehrhart – R) </w:t>
      </w:r>
    </w:p>
    <w:p w14:paraId="310CC213" w14:textId="77777777" w:rsidR="00627E36" w:rsidRPr="006847EE"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repeal and reenact Chapter 11A, the Dietetics Practice Act, relating to torts.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w:t>
      </w:r>
      <w:r w:rsidRPr="0066788C">
        <w:rPr>
          <w:rFonts w:ascii="Times New Roman" w:hAnsi="Times New Roman" w:cs="Times New Roman"/>
          <w:color w:val="000000" w:themeColor="text1"/>
          <w:sz w:val="22"/>
          <w:szCs w:val="22"/>
        </w:rPr>
        <w:t>, Senate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Regulated Industries &amp; Utilities Cmte</w:t>
      </w:r>
    </w:p>
    <w:p w14:paraId="517E1C7B" w14:textId="77777777" w:rsidR="00627E36" w:rsidRPr="00D47905" w:rsidRDefault="00627E36" w:rsidP="00627E36">
      <w:pPr>
        <w:jc w:val="both"/>
        <w:rPr>
          <w:rFonts w:ascii="Times New Roman" w:hAnsi="Times New Roman" w:cs="Times New Roman"/>
          <w:color w:val="000000" w:themeColor="text1"/>
          <w:sz w:val="22"/>
          <w:szCs w:val="22"/>
        </w:rPr>
      </w:pPr>
    </w:p>
    <w:p w14:paraId="6E1782C2" w14:textId="77777777" w:rsidR="00627E36" w:rsidRPr="00D47905" w:rsidRDefault="00627E36" w:rsidP="00627E36">
      <w:pPr>
        <w:jc w:val="both"/>
        <w:rPr>
          <w:rFonts w:ascii="Times New Roman" w:hAnsi="Times New Roman" w:cs="Times New Roman"/>
          <w:color w:val="000000"/>
          <w:sz w:val="22"/>
          <w:szCs w:val="22"/>
        </w:rPr>
      </w:pPr>
      <w:hyperlink r:id="rId64">
        <w:r w:rsidRPr="00D47905">
          <w:rPr>
            <w:rStyle w:val="Hyperlink"/>
            <w:rFonts w:ascii="Times New Roman" w:hAnsi="Times New Roman" w:cs="Times New Roman"/>
            <w:sz w:val="22"/>
            <w:szCs w:val="22"/>
          </w:rPr>
          <w:t>HB 251</w:t>
        </w:r>
      </w:hyperlink>
      <w:r w:rsidRPr="00D47905">
        <w:rPr>
          <w:rFonts w:ascii="Times New Roman" w:hAnsi="Times New Roman" w:cs="Times New Roman"/>
          <w:color w:val="000000"/>
          <w:sz w:val="22"/>
          <w:szCs w:val="22"/>
        </w:rPr>
        <w:t>, To provide for certified registered nurse anesthetist to order anesthesia (Lauren McDonald – R)</w:t>
      </w:r>
    </w:p>
    <w:p w14:paraId="170031C8" w14:textId="77777777" w:rsidR="00627E36" w:rsidRPr="00D47905" w:rsidRDefault="00627E36" w:rsidP="00627E36">
      <w:pPr>
        <w:jc w:val="both"/>
        <w:rPr>
          <w:rFonts w:ascii="Times New Roman" w:hAnsi="Times New Roman" w:cs="Times New Roman"/>
          <w:color w:val="212529"/>
          <w:sz w:val="22"/>
          <w:szCs w:val="22"/>
        </w:rPr>
      </w:pPr>
      <w:r w:rsidRPr="00D47905">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Referred to Regulated industries Cmte</w:t>
      </w:r>
    </w:p>
    <w:p w14:paraId="7D828F4F" w14:textId="77777777" w:rsidR="00627E36" w:rsidRPr="00D47905" w:rsidRDefault="00627E36" w:rsidP="00627E36">
      <w:pPr>
        <w:jc w:val="both"/>
        <w:rPr>
          <w:rFonts w:ascii="Times New Roman" w:hAnsi="Times New Roman" w:cs="Times New Roman"/>
          <w:color w:val="538135"/>
          <w:sz w:val="22"/>
          <w:szCs w:val="22"/>
        </w:rPr>
      </w:pPr>
    </w:p>
    <w:p w14:paraId="14C0B8BF" w14:textId="77777777" w:rsidR="00627E36" w:rsidRPr="00D47905" w:rsidRDefault="00627E36" w:rsidP="00627E36">
      <w:pPr>
        <w:jc w:val="both"/>
        <w:rPr>
          <w:rFonts w:ascii="Times New Roman" w:hAnsi="Times New Roman" w:cs="Times New Roman"/>
          <w:sz w:val="22"/>
          <w:szCs w:val="22"/>
        </w:rPr>
      </w:pPr>
      <w:hyperlink r:id="rId65">
        <w:r w:rsidRPr="00D47905">
          <w:rPr>
            <w:rStyle w:val="Hyperlink"/>
            <w:rFonts w:ascii="Times New Roman" w:eastAsiaTheme="majorEastAsia" w:hAnsi="Times New Roman" w:cs="Times New Roman"/>
            <w:sz w:val="22"/>
            <w:szCs w:val="22"/>
          </w:rPr>
          <w:t>HB 373,</w:t>
        </w:r>
      </w:hyperlink>
      <w:r w:rsidRPr="00D47905">
        <w:rPr>
          <w:rFonts w:ascii="Times New Roman" w:hAnsi="Times New Roman" w:cs="Times New Roman"/>
          <w:sz w:val="22"/>
          <w:szCs w:val="22"/>
        </w:rPr>
        <w:t xml:space="preserve"> Insurance; annual prostate cancer screenings for certain men (Rep. Lydia Glaize – D) </w:t>
      </w:r>
    </w:p>
    <w:p w14:paraId="407C3235"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coverage for annual prostate cancer screenings for certain men; so as to require coverage for annual prostate cancer screenings for certain men.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Insurance Cmte, Passed Cmte by Substitute, Pending Rules Cmte, Passed House, Sent to Senate, Referred to Insurance &amp; Labor Cmte</w:t>
      </w:r>
    </w:p>
    <w:p w14:paraId="779EE548" w14:textId="77777777" w:rsidR="00627E36" w:rsidRPr="00D47905" w:rsidRDefault="00627E36" w:rsidP="00627E36">
      <w:pPr>
        <w:jc w:val="both"/>
        <w:rPr>
          <w:rFonts w:ascii="Times New Roman" w:hAnsi="Times New Roman" w:cs="Times New Roman"/>
          <w:color w:val="538135"/>
          <w:sz w:val="22"/>
          <w:szCs w:val="22"/>
        </w:rPr>
      </w:pPr>
    </w:p>
    <w:p w14:paraId="25CEE6AE" w14:textId="77777777" w:rsidR="00627E36" w:rsidRPr="00D47905" w:rsidRDefault="00627E36" w:rsidP="00627E36">
      <w:pPr>
        <w:jc w:val="both"/>
        <w:rPr>
          <w:rFonts w:ascii="Times New Roman" w:hAnsi="Times New Roman" w:cs="Times New Roman"/>
          <w:sz w:val="22"/>
          <w:szCs w:val="22"/>
        </w:rPr>
      </w:pPr>
      <w:hyperlink r:id="rId66">
        <w:r w:rsidRPr="00D47905">
          <w:rPr>
            <w:rStyle w:val="Hyperlink"/>
            <w:rFonts w:ascii="Times New Roman" w:hAnsi="Times New Roman" w:cs="Times New Roman"/>
            <w:sz w:val="22"/>
            <w:szCs w:val="22"/>
          </w:rPr>
          <w:t>HB 420,</w:t>
        </w:r>
      </w:hyperlink>
      <w:r w:rsidRPr="00D47905">
        <w:rPr>
          <w:rFonts w:ascii="Times New Roman" w:hAnsi="Times New Roman" w:cs="Times New Roman"/>
          <w:sz w:val="22"/>
          <w:szCs w:val="22"/>
        </w:rPr>
        <w:t xml:space="preserve"> Require certain health benefit policies to cover genetic testing (Rep. Darlene Taylor – R) </w:t>
      </w:r>
    </w:p>
    <w:p w14:paraId="0D746DDE"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Insurance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Passed Cmte by Substitute, Pending Rules Cmte</w:t>
      </w:r>
      <w:r w:rsidRPr="00D47905">
        <w:rPr>
          <w:rFonts w:ascii="Times New Roman" w:hAnsi="Times New Roman" w:cs="Times New Roman"/>
          <w:color w:val="000000" w:themeColor="text1"/>
          <w:sz w:val="22"/>
          <w:szCs w:val="22"/>
        </w:rPr>
        <w:t>, Recommitted to Cmte, Passed Cmte by Substitute, Pending Rules Cmte</w:t>
      </w:r>
    </w:p>
    <w:p w14:paraId="46A78A28" w14:textId="77777777" w:rsidR="00627E36" w:rsidRPr="00D47905" w:rsidRDefault="00627E36" w:rsidP="00627E36">
      <w:pPr>
        <w:jc w:val="both"/>
        <w:rPr>
          <w:rFonts w:ascii="Times New Roman" w:hAnsi="Times New Roman" w:cs="Times New Roman"/>
          <w:color w:val="000000" w:themeColor="text1"/>
          <w:sz w:val="22"/>
          <w:szCs w:val="22"/>
        </w:rPr>
      </w:pPr>
    </w:p>
    <w:p w14:paraId="246BF653" w14:textId="77777777" w:rsidR="00627E36" w:rsidRPr="00D47905" w:rsidRDefault="00627E36" w:rsidP="00627E36">
      <w:pPr>
        <w:jc w:val="both"/>
        <w:rPr>
          <w:rFonts w:ascii="Times New Roman" w:hAnsi="Times New Roman" w:cs="Times New Roman"/>
          <w:color w:val="538135"/>
          <w:sz w:val="22"/>
          <w:szCs w:val="22"/>
        </w:rPr>
      </w:pPr>
      <w:hyperlink r:id="rId67">
        <w:r w:rsidRPr="00D47905">
          <w:rPr>
            <w:rStyle w:val="Hyperlink"/>
            <w:rFonts w:ascii="Times New Roman" w:hAnsi="Times New Roman" w:cs="Times New Roman"/>
            <w:sz w:val="22"/>
            <w:szCs w:val="22"/>
          </w:rPr>
          <w:t>HB 520,</w:t>
        </w:r>
      </w:hyperlink>
      <w:r w:rsidRPr="00D47905">
        <w:rPr>
          <w:rFonts w:ascii="Times New Roman" w:hAnsi="Times New Roman" w:cs="Times New Roman"/>
          <w:sz w:val="22"/>
          <w:szCs w:val="22"/>
        </w:rPr>
        <w:t xml:space="preserve"> Georgia Licensed Midwife Act; enact (Rep. Karen Mathiak – R) </w:t>
      </w:r>
    </w:p>
    <w:p w14:paraId="5CD5A72A"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r w:rsidRPr="00D47905">
        <w:rPr>
          <w:rFonts w:ascii="Times New Roman" w:hAnsi="Times New Roman" w:cs="Times New Roman"/>
          <w:sz w:val="22"/>
          <w:szCs w:val="22"/>
        </w:rPr>
        <w:t>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House Withdrawn from Public Health Cmte, Recommitted to Health Cmte</w:t>
      </w:r>
    </w:p>
    <w:p w14:paraId="0B7AEE5F" w14:textId="77777777" w:rsidR="00627E36" w:rsidRDefault="00627E36" w:rsidP="00627E36">
      <w:pPr>
        <w:jc w:val="both"/>
        <w:rPr>
          <w:rFonts w:ascii="Times New Roman" w:hAnsi="Times New Roman" w:cs="Times New Roman"/>
          <w:color w:val="000000" w:themeColor="text1"/>
          <w:sz w:val="22"/>
          <w:szCs w:val="22"/>
        </w:rPr>
      </w:pPr>
    </w:p>
    <w:p w14:paraId="06176C83" w14:textId="77777777" w:rsidR="00627E36" w:rsidRDefault="00627E36" w:rsidP="00627E36">
      <w:pPr>
        <w:jc w:val="both"/>
        <w:rPr>
          <w:rFonts w:ascii="Times New Roman" w:hAnsi="Times New Roman" w:cs="Times New Roman"/>
          <w:color w:val="000000" w:themeColor="text1"/>
          <w:sz w:val="22"/>
          <w:szCs w:val="22"/>
        </w:rPr>
      </w:pPr>
      <w:hyperlink r:id="rId68" w:history="1">
        <w:r w:rsidRPr="00964D4B">
          <w:rPr>
            <w:rStyle w:val="Hyperlink"/>
            <w:rFonts w:ascii="Times New Roman" w:hAnsi="Times New Roman" w:cs="Times New Roman"/>
            <w:sz w:val="22"/>
            <w:szCs w:val="22"/>
          </w:rPr>
          <w:t>HB 981</w:t>
        </w:r>
      </w:hyperlink>
      <w:r>
        <w:rPr>
          <w:rFonts w:ascii="Times New Roman" w:hAnsi="Times New Roman" w:cs="Times New Roman"/>
          <w:color w:val="000000" w:themeColor="text1"/>
          <w:sz w:val="22"/>
          <w:szCs w:val="22"/>
        </w:rPr>
        <w:t>, Nurse and PA prescriptive authorizations (Rep. Alan Powell – R)</w:t>
      </w:r>
    </w:p>
    <w:p w14:paraId="4BAA8155"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B8104D">
        <w:rPr>
          <w:rFonts w:ascii="Times New Roman" w:hAnsi="Times New Roman" w:cs="Times New Roman"/>
          <w:b/>
          <w:bCs/>
          <w:color w:val="000000" w:themeColor="text1"/>
          <w:sz w:val="22"/>
          <w:szCs w:val="22"/>
        </w:rPr>
        <w:t>Status:</w:t>
      </w:r>
      <w:r w:rsidRPr="00B8104D">
        <w:rPr>
          <w:rFonts w:ascii="Times New Roman" w:hAnsi="Times New Roman" w:cs="Times New Roman"/>
          <w:color w:val="000000" w:themeColor="text1"/>
          <w:sz w:val="22"/>
          <w:szCs w:val="22"/>
        </w:rPr>
        <w:t xml:space="preserve"> Referred to Public and Community Health Cmte</w:t>
      </w:r>
    </w:p>
    <w:p w14:paraId="67306601" w14:textId="77777777" w:rsidR="00627E36" w:rsidRDefault="00627E36" w:rsidP="00627E36">
      <w:pPr>
        <w:jc w:val="both"/>
        <w:rPr>
          <w:rFonts w:ascii="Times New Roman" w:hAnsi="Times New Roman" w:cs="Times New Roman"/>
          <w:color w:val="000000" w:themeColor="text1"/>
          <w:sz w:val="22"/>
          <w:szCs w:val="22"/>
        </w:rPr>
      </w:pPr>
    </w:p>
    <w:p w14:paraId="46C6232F" w14:textId="77777777" w:rsidR="00627E36" w:rsidRDefault="00627E36" w:rsidP="00627E36">
      <w:pPr>
        <w:jc w:val="both"/>
        <w:rPr>
          <w:rFonts w:ascii="Times New Roman" w:hAnsi="Times New Roman" w:cs="Times New Roman"/>
          <w:color w:val="000000" w:themeColor="text1"/>
          <w:sz w:val="22"/>
          <w:szCs w:val="22"/>
        </w:rPr>
      </w:pPr>
      <w:hyperlink r:id="rId69" w:history="1">
        <w:r w:rsidRPr="00743F5B">
          <w:rPr>
            <w:rStyle w:val="Hyperlink"/>
            <w:rFonts w:ascii="Times New Roman" w:hAnsi="Times New Roman" w:cs="Times New Roman"/>
            <w:sz w:val="22"/>
            <w:szCs w:val="22"/>
          </w:rPr>
          <w:t>HB 991,</w:t>
        </w:r>
      </w:hyperlink>
      <w:r>
        <w:rPr>
          <w:rFonts w:ascii="Times New Roman" w:hAnsi="Times New Roman" w:cs="Times New Roman"/>
          <w:color w:val="000000" w:themeColor="text1"/>
          <w:sz w:val="22"/>
          <w:szCs w:val="22"/>
        </w:rPr>
        <w:t xml:space="preserve"> Tech Contractor Healthcare (Rep. Todd Jones – R)</w:t>
      </w:r>
    </w:p>
    <w:p w14:paraId="3A408E5A" w14:textId="77777777" w:rsidR="00627E36" w:rsidRPr="00833DC1" w:rsidRDefault="00627E36" w:rsidP="00627E36">
      <w:pPr>
        <w:jc w:val="both"/>
        <w:rPr>
          <w:rFonts w:ascii="Times New Roman" w:hAnsi="Times New Roman" w:cs="Times New Roman"/>
          <w:color w:val="000000" w:themeColor="text1"/>
          <w:sz w:val="22"/>
          <w:szCs w:val="22"/>
        </w:rPr>
      </w:pPr>
      <w:r w:rsidRPr="001D7E29">
        <w:rPr>
          <w:rFonts w:ascii="Times New Roman" w:hAnsi="Times New Roman" w:cs="Times New Roman"/>
          <w:color w:val="000000" w:themeColor="text1"/>
          <w:sz w:val="22"/>
          <w:szCs w:val="22"/>
        </w:rPr>
        <w:lastRenderedPageBreak/>
        <w:t>So as to provide for an exception to the definition of employment for certain services performed by certain healthcare technology platform contractors utilizing a healthcare technology platform company’s a</w:t>
      </w:r>
      <w:r>
        <w:rPr>
          <w:rFonts w:ascii="Times New Roman" w:hAnsi="Times New Roman" w:cs="Times New Roman"/>
          <w:color w:val="000000" w:themeColor="text1"/>
          <w:sz w:val="22"/>
          <w:szCs w:val="22"/>
        </w:rPr>
        <w:t>p</w:t>
      </w:r>
      <w:r w:rsidRPr="001D7E29">
        <w:rPr>
          <w:rFonts w:ascii="Times New Roman" w:hAnsi="Times New Roman" w:cs="Times New Roman"/>
          <w:color w:val="000000" w:themeColor="text1"/>
          <w:sz w:val="22"/>
          <w:szCs w:val="22"/>
        </w:rPr>
        <w:t>plication or platform to facilitate such services.</w:t>
      </w:r>
      <w:r>
        <w:rPr>
          <w:rFonts w:ascii="Times New Roman" w:hAnsi="Times New Roman" w:cs="Times New Roman"/>
          <w:color w:val="000000" w:themeColor="text1"/>
          <w:sz w:val="22"/>
          <w:szCs w:val="22"/>
        </w:rPr>
        <w:t xml:space="preserve"> </w:t>
      </w:r>
      <w:r w:rsidRPr="00AE081F">
        <w:rPr>
          <w:rFonts w:ascii="Times New Roman" w:hAnsi="Times New Roman" w:cs="Times New Roman"/>
          <w:b/>
          <w:bCs/>
          <w:color w:val="000000" w:themeColor="text1"/>
          <w:sz w:val="22"/>
          <w:szCs w:val="22"/>
        </w:rPr>
        <w:t>Status:</w:t>
      </w:r>
      <w:r w:rsidRPr="00AE081F">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Industry and Labor Cmte.</w:t>
      </w:r>
    </w:p>
    <w:p w14:paraId="59A1E916" w14:textId="77777777" w:rsidR="00627E36" w:rsidRPr="001D7E29" w:rsidRDefault="00627E36" w:rsidP="00627E36">
      <w:pPr>
        <w:jc w:val="both"/>
        <w:rPr>
          <w:rFonts w:ascii="Times New Roman" w:hAnsi="Times New Roman" w:cs="Times New Roman"/>
          <w:color w:val="000000" w:themeColor="text1"/>
          <w:sz w:val="22"/>
          <w:szCs w:val="22"/>
        </w:rPr>
      </w:pPr>
    </w:p>
    <w:p w14:paraId="3377DB64" w14:textId="77777777" w:rsidR="00627E36" w:rsidRPr="00D47905" w:rsidRDefault="00627E36" w:rsidP="00627E36">
      <w:pPr>
        <w:jc w:val="both"/>
        <w:rPr>
          <w:rFonts w:ascii="Times New Roman" w:hAnsi="Times New Roman" w:cs="Times New Roman"/>
          <w:color w:val="000000"/>
          <w:sz w:val="22"/>
          <w:szCs w:val="22"/>
        </w:rPr>
      </w:pPr>
      <w:hyperlink r:id="rId70">
        <w:r w:rsidRPr="00D47905">
          <w:rPr>
            <w:rStyle w:val="Hyperlink"/>
            <w:rFonts w:ascii="Times New Roman" w:hAnsi="Times New Roman" w:cs="Times New Roman"/>
            <w:sz w:val="22"/>
            <w:szCs w:val="22"/>
          </w:rPr>
          <w:t>SB 169,</w:t>
        </w:r>
      </w:hyperlink>
      <w:r w:rsidRPr="00D47905">
        <w:rPr>
          <w:rFonts w:ascii="Times New Roman" w:hAnsi="Times New Roman" w:cs="Times New Roman"/>
          <w:sz w:val="22"/>
          <w:szCs w:val="22"/>
        </w:rPr>
        <w:t xml:space="preserve"> Certain education and training requirements for dry needling (Sen. Shawn Still – R) To require licensed physical therapists who perform dry needling to complete certain education and training requirements; so as to provide for certain education and training requirements for the performance of dry needling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and Human Services Cmte</w:t>
      </w:r>
    </w:p>
    <w:p w14:paraId="18286279" w14:textId="77777777" w:rsidR="00627E36" w:rsidRPr="00D47905" w:rsidRDefault="00627E36" w:rsidP="00627E36">
      <w:pPr>
        <w:jc w:val="both"/>
        <w:rPr>
          <w:rFonts w:ascii="Times New Roman" w:hAnsi="Times New Roman" w:cs="Times New Roman"/>
          <w:sz w:val="22"/>
          <w:szCs w:val="22"/>
        </w:rPr>
      </w:pPr>
    </w:p>
    <w:p w14:paraId="605678F2" w14:textId="77777777" w:rsidR="00627E36" w:rsidRPr="00D47905" w:rsidRDefault="00627E36" w:rsidP="00627E36">
      <w:pPr>
        <w:jc w:val="center"/>
        <w:rPr>
          <w:rFonts w:ascii="Times New Roman" w:hAnsi="Times New Roman" w:cs="Times New Roman"/>
          <w:b/>
          <w:bCs/>
          <w:color w:val="000000"/>
          <w:sz w:val="22"/>
          <w:szCs w:val="22"/>
          <w:shd w:val="clear" w:color="auto" w:fill="FFFFFF"/>
        </w:rPr>
      </w:pPr>
      <w:bookmarkStart w:id="9" w:name="HospitalsCON"/>
      <w:r w:rsidRPr="00D47905">
        <w:rPr>
          <w:rFonts w:ascii="Times New Roman" w:hAnsi="Times New Roman" w:cs="Times New Roman"/>
          <w:b/>
          <w:bCs/>
          <w:color w:val="000000"/>
          <w:sz w:val="22"/>
          <w:szCs w:val="22"/>
          <w:shd w:val="clear" w:color="auto" w:fill="FFFFFF"/>
        </w:rPr>
        <w:t>Hospitals -- CON (Certificate of Need)</w:t>
      </w:r>
    </w:p>
    <w:p w14:paraId="706AD692" w14:textId="77777777" w:rsidR="00627E36" w:rsidRPr="00D47905" w:rsidRDefault="00627E36" w:rsidP="00627E36">
      <w:pPr>
        <w:jc w:val="both"/>
        <w:rPr>
          <w:rFonts w:ascii="Times New Roman" w:hAnsi="Times New Roman" w:cs="Times New Roman"/>
          <w:b/>
          <w:bCs/>
          <w:color w:val="000000"/>
          <w:sz w:val="22"/>
          <w:szCs w:val="22"/>
          <w:shd w:val="clear" w:color="auto" w:fill="FFFFFF"/>
        </w:rPr>
      </w:pPr>
    </w:p>
    <w:p w14:paraId="4DB68624" w14:textId="77777777" w:rsidR="00627E36" w:rsidRPr="00D47905" w:rsidRDefault="00627E36" w:rsidP="00627E36">
      <w:pPr>
        <w:jc w:val="both"/>
        <w:rPr>
          <w:rFonts w:ascii="Times New Roman" w:hAnsi="Times New Roman" w:cs="Times New Roman"/>
          <w:color w:val="273E47"/>
          <w:sz w:val="22"/>
          <w:szCs w:val="22"/>
        </w:rPr>
      </w:pPr>
      <w:hyperlink r:id="rId71" w:history="1">
        <w:r w:rsidRPr="00D47905">
          <w:rPr>
            <w:rStyle w:val="Hyperlink"/>
            <w:rFonts w:ascii="Times New Roman" w:hAnsi="Times New Roman" w:cs="Times New Roman"/>
            <w:sz w:val="22"/>
            <w:szCs w:val="22"/>
            <w:shd w:val="clear" w:color="auto" w:fill="FFFFFF"/>
          </w:rPr>
          <w:t>SB 95,</w:t>
        </w:r>
      </w:hyperlink>
      <w:r w:rsidRPr="00D47905">
        <w:rPr>
          <w:rFonts w:ascii="Times New Roman" w:hAnsi="Times New Roman" w:cs="Times New Roman"/>
          <w:color w:val="000000"/>
          <w:sz w:val="22"/>
          <w:szCs w:val="22"/>
          <w:shd w:val="clear" w:color="auto" w:fill="FFFFFF"/>
        </w:rPr>
        <w:t xml:space="preserve"> </w:t>
      </w:r>
      <w:r w:rsidRPr="00D47905">
        <w:rPr>
          <w:rFonts w:ascii="Times New Roman" w:hAnsi="Times New Roman" w:cs="Times New Roman"/>
          <w:color w:val="273E47"/>
          <w:sz w:val="22"/>
          <w:szCs w:val="22"/>
        </w:rPr>
        <w:t>Exemption from CON requirements concerning life plan communities (Sen. Ben Watson – R)</w:t>
      </w:r>
    </w:p>
    <w:p w14:paraId="6E44EA84" w14:textId="77777777" w:rsidR="00627E36" w:rsidRPr="00D47905" w:rsidRDefault="00627E36" w:rsidP="00627E36">
      <w:pPr>
        <w:jc w:val="both"/>
        <w:rPr>
          <w:rFonts w:ascii="Times New Roman" w:hAnsi="Times New Roman" w:cs="Times New Roman"/>
          <w:color w:val="00000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Health and Human Services Cmte</w:t>
      </w:r>
    </w:p>
    <w:bookmarkEnd w:id="9"/>
    <w:p w14:paraId="64E5C92E" w14:textId="77777777" w:rsidR="00627E36" w:rsidRPr="00D47905" w:rsidRDefault="00627E36" w:rsidP="00627E36">
      <w:pPr>
        <w:jc w:val="both"/>
        <w:rPr>
          <w:rFonts w:ascii="Times New Roman" w:hAnsi="Times New Roman" w:cs="Times New Roman"/>
          <w:color w:val="FF0000"/>
          <w:sz w:val="22"/>
          <w:szCs w:val="22"/>
          <w:shd w:val="clear" w:color="auto" w:fill="FFFFFF"/>
        </w:rPr>
      </w:pPr>
    </w:p>
    <w:p w14:paraId="5E63D3E2" w14:textId="77777777" w:rsidR="00627E36" w:rsidRPr="00D47905" w:rsidRDefault="00627E36" w:rsidP="00627E36">
      <w:pPr>
        <w:jc w:val="center"/>
        <w:rPr>
          <w:rFonts w:ascii="Times New Roman" w:hAnsi="Times New Roman" w:cs="Times New Roman"/>
          <w:b/>
          <w:sz w:val="22"/>
          <w:szCs w:val="22"/>
        </w:rPr>
      </w:pPr>
      <w:bookmarkStart w:id="10" w:name="Hospitals"/>
      <w:r w:rsidRPr="00D47905">
        <w:rPr>
          <w:rFonts w:ascii="Times New Roman" w:hAnsi="Times New Roman" w:cs="Times New Roman"/>
          <w:b/>
          <w:sz w:val="22"/>
          <w:szCs w:val="22"/>
        </w:rPr>
        <w:t>Hospitals</w:t>
      </w:r>
    </w:p>
    <w:p w14:paraId="36C46DB4" w14:textId="77777777" w:rsidR="00627E36" w:rsidRPr="00D47905" w:rsidRDefault="00627E36" w:rsidP="00627E36">
      <w:pPr>
        <w:jc w:val="both"/>
        <w:rPr>
          <w:rFonts w:ascii="Times New Roman" w:hAnsi="Times New Roman" w:cs="Times New Roman"/>
          <w:b/>
          <w:sz w:val="22"/>
          <w:szCs w:val="22"/>
        </w:rPr>
      </w:pPr>
    </w:p>
    <w:bookmarkEnd w:id="10"/>
    <w:p w14:paraId="28B15BBF" w14:textId="77777777" w:rsidR="00627E36" w:rsidRPr="00D47905" w:rsidRDefault="00627E36" w:rsidP="00627E36">
      <w:pPr>
        <w:jc w:val="both"/>
        <w:rPr>
          <w:rFonts w:ascii="Times New Roman" w:hAnsi="Times New Roman" w:cs="Times New Roman"/>
          <w:sz w:val="22"/>
          <w:szCs w:val="22"/>
        </w:rPr>
      </w:pPr>
      <w:r w:rsidRPr="00D47905">
        <w:fldChar w:fldCharType="begin"/>
      </w:r>
      <w:r w:rsidRPr="00D47905">
        <w:rPr>
          <w:rFonts w:ascii="Times New Roman" w:hAnsi="Times New Roman" w:cs="Times New Roman"/>
          <w:sz w:val="22"/>
          <w:szCs w:val="22"/>
        </w:rPr>
        <w:instrText xml:space="preserve"> HYPERLINK "https://www.legis.ga.gov/legislation/69647" \h </w:instrText>
      </w:r>
      <w:r w:rsidRPr="00D47905">
        <w:fldChar w:fldCharType="separate"/>
      </w:r>
      <w:r w:rsidRPr="00D47905">
        <w:rPr>
          <w:rStyle w:val="Hyperlink"/>
          <w:rFonts w:ascii="Times New Roman" w:hAnsi="Times New Roman" w:cs="Times New Roman"/>
          <w:sz w:val="22"/>
          <w:szCs w:val="22"/>
        </w:rPr>
        <w:t>HB 170,</w:t>
      </w:r>
      <w:r w:rsidRPr="00D47905">
        <w:rPr>
          <w:rStyle w:val="Hyperlink"/>
          <w:rFonts w:ascii="Times New Roman" w:hAnsi="Times New Roman" w:cs="Times New Roman"/>
          <w:sz w:val="22"/>
          <w:szCs w:val="22"/>
        </w:rPr>
        <w:fldChar w:fldCharType="end"/>
      </w:r>
      <w:r w:rsidRPr="00D47905">
        <w:rPr>
          <w:rFonts w:ascii="Times New Roman" w:hAnsi="Times New Roman" w:cs="Times New Roman"/>
          <w:sz w:val="22"/>
          <w:szCs w:val="22"/>
        </w:rPr>
        <w:t xml:space="preserve"> Insurance; benefit provider to disclose certain payments (Rep. Karen Mathiak – R) </w:t>
      </w:r>
    </w:p>
    <w:p w14:paraId="3719818F"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Insurance Cmte, </w:t>
      </w:r>
      <w:r w:rsidRPr="00D47905">
        <w:rPr>
          <w:rFonts w:ascii="Times New Roman" w:hAnsi="Times New Roman" w:cs="Times New Roman"/>
          <w:color w:val="000000" w:themeColor="text1"/>
          <w:sz w:val="22"/>
          <w:szCs w:val="22"/>
        </w:rPr>
        <w:t>Passed Cmte by Substitute, Pending Rules Cmte</w:t>
      </w:r>
    </w:p>
    <w:p w14:paraId="688C1640" w14:textId="77777777" w:rsidR="00627E36" w:rsidRPr="00D47905" w:rsidRDefault="00627E36" w:rsidP="00627E36">
      <w:pPr>
        <w:jc w:val="both"/>
        <w:rPr>
          <w:rFonts w:ascii="Times New Roman" w:hAnsi="Times New Roman" w:cs="Times New Roman"/>
          <w:color w:val="000000"/>
          <w:sz w:val="22"/>
          <w:szCs w:val="22"/>
        </w:rPr>
      </w:pPr>
    </w:p>
    <w:p w14:paraId="613E8424" w14:textId="77777777" w:rsidR="00627E36" w:rsidRPr="00D47905" w:rsidRDefault="00627E36" w:rsidP="00627E36">
      <w:pPr>
        <w:spacing w:line="259" w:lineRule="auto"/>
        <w:jc w:val="both"/>
        <w:rPr>
          <w:rFonts w:ascii="Times New Roman" w:hAnsi="Times New Roman" w:cs="Times New Roman"/>
          <w:sz w:val="22"/>
          <w:szCs w:val="22"/>
        </w:rPr>
      </w:pPr>
      <w:hyperlink r:id="rId72">
        <w:r w:rsidRPr="00D47905">
          <w:rPr>
            <w:rStyle w:val="Hyperlink"/>
            <w:rFonts w:ascii="Times New Roman" w:eastAsiaTheme="majorEastAsia" w:hAnsi="Times New Roman" w:cs="Times New Roman"/>
            <w:sz w:val="22"/>
            <w:szCs w:val="22"/>
          </w:rPr>
          <w:t>HB 262,</w:t>
        </w:r>
      </w:hyperlink>
      <w:r w:rsidRPr="00D47905">
        <w:rPr>
          <w:rFonts w:ascii="Times New Roman" w:hAnsi="Times New Roman" w:cs="Times New Roman"/>
          <w:sz w:val="22"/>
          <w:szCs w:val="22"/>
        </w:rPr>
        <w:t xml:space="preserve"> Grant program for purpose of acquiring and installing backup generators (Rep. Angie O'Steen)</w:t>
      </w:r>
    </w:p>
    <w:p w14:paraId="366052B0" w14:textId="77777777" w:rsidR="00627E36" w:rsidRPr="00D47905" w:rsidRDefault="00627E36" w:rsidP="00627E3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D47905">
        <w:rPr>
          <w:rFonts w:ascii="Times New Roman" w:hAnsi="Times New Roman" w:cs="Times New Roman"/>
          <w:sz w:val="22"/>
          <w:szCs w:val="22"/>
        </w:rPr>
        <w:t xml:space="preserve">Security Agency in establishing grant criteria.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Senate to Senate, Referred to Health Cmte</w:t>
      </w:r>
    </w:p>
    <w:p w14:paraId="2850FC36" w14:textId="77777777" w:rsidR="00627E36" w:rsidRPr="00D47905" w:rsidRDefault="00627E36" w:rsidP="00627E36">
      <w:pPr>
        <w:jc w:val="both"/>
        <w:rPr>
          <w:rFonts w:ascii="Times New Roman" w:hAnsi="Times New Roman" w:cs="Times New Roman"/>
          <w:color w:val="000000" w:themeColor="text1"/>
          <w:sz w:val="22"/>
          <w:szCs w:val="22"/>
        </w:rPr>
      </w:pPr>
    </w:p>
    <w:p w14:paraId="45E86807" w14:textId="77777777" w:rsidR="00627E36" w:rsidRPr="00D47905" w:rsidRDefault="00627E36" w:rsidP="00627E36">
      <w:pPr>
        <w:jc w:val="both"/>
        <w:rPr>
          <w:rFonts w:ascii="Times New Roman" w:hAnsi="Times New Roman" w:cs="Times New Roman"/>
          <w:sz w:val="22"/>
          <w:szCs w:val="22"/>
        </w:rPr>
      </w:pPr>
      <w:hyperlink r:id="rId73">
        <w:r w:rsidRPr="00D47905">
          <w:rPr>
            <w:rStyle w:val="Hyperlink"/>
            <w:rFonts w:ascii="Times New Roman" w:eastAsiaTheme="majorEastAsia" w:hAnsi="Times New Roman" w:cs="Times New Roman"/>
            <w:sz w:val="22"/>
            <w:szCs w:val="22"/>
          </w:rPr>
          <w:t>HB 298,</w:t>
        </w:r>
      </w:hyperlink>
      <w:r w:rsidRPr="00D47905">
        <w:rPr>
          <w:rFonts w:ascii="Times New Roman" w:hAnsi="Times New Roman" w:cs="Times New Roman"/>
          <w:sz w:val="22"/>
          <w:szCs w:val="22"/>
        </w:rPr>
        <w:t xml:space="preserve"> Requirements for nurse staffing in hospitals (Rep. Trey Kelley – R) </w:t>
      </w:r>
    </w:p>
    <w:p w14:paraId="7FEBA829"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w:t>
      </w:r>
    </w:p>
    <w:p w14:paraId="0E9F2203" w14:textId="77777777" w:rsidR="00627E36" w:rsidRPr="00D47905" w:rsidRDefault="00627E36" w:rsidP="00627E36">
      <w:pPr>
        <w:jc w:val="both"/>
        <w:rPr>
          <w:rFonts w:ascii="Times New Roman" w:hAnsi="Times New Roman" w:cs="Times New Roman"/>
          <w:sz w:val="22"/>
          <w:szCs w:val="22"/>
        </w:rPr>
      </w:pPr>
      <w:r w:rsidRPr="00D47905">
        <w:rPr>
          <w:rFonts w:ascii="Times New Roman" w:hAnsi="Times New Roman" w:cs="Times New Roman"/>
          <w:sz w:val="22"/>
          <w:szCs w:val="22"/>
        </w:rPr>
        <w:t xml:space="preserve"> </w:t>
      </w:r>
    </w:p>
    <w:p w14:paraId="09E87CF9" w14:textId="77777777" w:rsidR="00627E36" w:rsidRPr="00D47905" w:rsidRDefault="00627E36" w:rsidP="00627E36">
      <w:pPr>
        <w:spacing w:line="259" w:lineRule="auto"/>
        <w:jc w:val="both"/>
        <w:rPr>
          <w:rFonts w:ascii="Times New Roman" w:hAnsi="Times New Roman" w:cs="Times New Roman"/>
          <w:sz w:val="22"/>
          <w:szCs w:val="22"/>
        </w:rPr>
      </w:pPr>
      <w:hyperlink r:id="rId74">
        <w:r w:rsidRPr="00D47905">
          <w:rPr>
            <w:rStyle w:val="Hyperlink"/>
            <w:rFonts w:ascii="Times New Roman" w:hAnsi="Times New Roman" w:cs="Times New Roman"/>
            <w:sz w:val="22"/>
            <w:szCs w:val="22"/>
          </w:rPr>
          <w:t>HB 692,</w:t>
        </w:r>
      </w:hyperlink>
      <w:r w:rsidRPr="00D47905">
        <w:rPr>
          <w:rFonts w:ascii="Times New Roman" w:hAnsi="Times New Roman" w:cs="Times New Roman"/>
          <w:sz w:val="22"/>
          <w:szCs w:val="22"/>
        </w:rPr>
        <w:t xml:space="preserve"> Nurses; provisions (Rep. Mark Newton – R) </w:t>
      </w:r>
    </w:p>
    <w:p w14:paraId="370F128E" w14:textId="77777777" w:rsidR="00627E36" w:rsidRPr="00960588" w:rsidRDefault="00627E36" w:rsidP="00627E36">
      <w:pPr>
        <w:spacing w:line="259" w:lineRule="auto"/>
        <w:jc w:val="both"/>
        <w:rPr>
          <w:rFonts w:ascii="Times New Roman" w:hAnsi="Times New Roman" w:cs="Times New Roman"/>
          <w:color w:val="538135" w:themeColor="accent6" w:themeShade="BF"/>
          <w:sz w:val="22"/>
          <w:szCs w:val="22"/>
        </w:rPr>
      </w:pPr>
      <w:r w:rsidRPr="00D47905">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themeColor="text1"/>
          <w:sz w:val="22"/>
          <w:szCs w:val="22"/>
        </w:rPr>
        <w:t xml:space="preserve">: </w:t>
      </w:r>
      <w:r w:rsidRPr="00D47905">
        <w:rPr>
          <w:rFonts w:ascii="Times New Roman" w:hAnsi="Times New Roman" w:cs="Times New Roman"/>
          <w:color w:val="000000" w:themeColor="text1"/>
          <w:sz w:val="22"/>
          <w:szCs w:val="22"/>
        </w:rPr>
        <w:t>Referred to Health Cmte</w:t>
      </w:r>
    </w:p>
    <w:p w14:paraId="5847B0F8" w14:textId="77777777" w:rsidR="00627E36" w:rsidRDefault="00627E36" w:rsidP="00627E36">
      <w:pPr>
        <w:jc w:val="both"/>
      </w:pPr>
    </w:p>
    <w:p w14:paraId="515CFCB3" w14:textId="77777777" w:rsidR="00627E36" w:rsidRPr="00D47905" w:rsidRDefault="00627E36" w:rsidP="00627E36">
      <w:pPr>
        <w:jc w:val="both"/>
        <w:rPr>
          <w:rFonts w:ascii="Times New Roman" w:hAnsi="Times New Roman" w:cs="Times New Roman"/>
          <w:sz w:val="22"/>
          <w:szCs w:val="22"/>
        </w:rPr>
      </w:pPr>
      <w:hyperlink r:id="rId75">
        <w:r w:rsidRPr="00D47905">
          <w:rPr>
            <w:rStyle w:val="Hyperlink"/>
            <w:rFonts w:ascii="Times New Roman" w:eastAsiaTheme="majorEastAsia" w:hAnsi="Times New Roman" w:cs="Times New Roman"/>
            <w:sz w:val="22"/>
            <w:szCs w:val="22"/>
          </w:rPr>
          <w:t>SB 80,</w:t>
        </w:r>
      </w:hyperlink>
      <w:r w:rsidRPr="00D47905">
        <w:rPr>
          <w:rFonts w:ascii="Times New Roman" w:hAnsi="Times New Roman" w:cs="Times New Roman"/>
          <w:sz w:val="22"/>
          <w:szCs w:val="22"/>
        </w:rPr>
        <w:t xml:space="preserve"> Tax Credits; the definition of “rural hospital organization” (Sen. Carden Summers – R) </w:t>
      </w:r>
    </w:p>
    <w:p w14:paraId="77573A5D"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eligibility to receive tax credits, so as to revise the definition of "rural hospital organization.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Health and Human Services Cmte</w:t>
      </w:r>
    </w:p>
    <w:p w14:paraId="6866EBBB" w14:textId="77777777" w:rsidR="00627E36" w:rsidRPr="00D47905" w:rsidRDefault="00627E36" w:rsidP="00627E36">
      <w:pPr>
        <w:spacing w:line="259" w:lineRule="auto"/>
        <w:jc w:val="both"/>
        <w:rPr>
          <w:rFonts w:ascii="Times New Roman" w:hAnsi="Times New Roman" w:cs="Times New Roman"/>
          <w:color w:val="000000"/>
          <w:sz w:val="22"/>
          <w:szCs w:val="22"/>
        </w:rPr>
      </w:pPr>
    </w:p>
    <w:p w14:paraId="4F6E5EFE" w14:textId="77777777" w:rsidR="00627E36" w:rsidRPr="00D47905" w:rsidRDefault="00627E36" w:rsidP="00627E36">
      <w:pPr>
        <w:spacing w:line="259" w:lineRule="auto"/>
        <w:jc w:val="both"/>
        <w:rPr>
          <w:rFonts w:ascii="Times New Roman" w:hAnsi="Times New Roman" w:cs="Times New Roman"/>
          <w:sz w:val="22"/>
          <w:szCs w:val="22"/>
        </w:rPr>
      </w:pPr>
      <w:hyperlink r:id="rId76">
        <w:r w:rsidRPr="00D47905">
          <w:rPr>
            <w:rStyle w:val="Hyperlink"/>
            <w:rFonts w:ascii="Times New Roman" w:eastAsiaTheme="majorEastAsia" w:hAnsi="Times New Roman" w:cs="Times New Roman"/>
            <w:sz w:val="22"/>
            <w:szCs w:val="22"/>
          </w:rPr>
          <w:t>SB 131,</w:t>
        </w:r>
      </w:hyperlink>
      <w:r w:rsidRPr="00D47905">
        <w:rPr>
          <w:rFonts w:ascii="Times New Roman" w:hAnsi="Times New Roman" w:cs="Times New Roman"/>
          <w:sz w:val="22"/>
          <w:szCs w:val="22"/>
        </w:rPr>
        <w:t xml:space="preserve"> Georgia Health Care Professionals Data System; establishment (Sen. Mike Hodges – R)</w:t>
      </w:r>
    </w:p>
    <w:p w14:paraId="583F0BFE" w14:textId="77777777" w:rsidR="00627E36" w:rsidRPr="00575849" w:rsidRDefault="00627E36" w:rsidP="00627E3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Regulated Industries and Utilities Cmte, Passed Cmte by Substitute, Pending Rules Cmte, </w:t>
      </w:r>
      <w:r w:rsidRPr="00D47905">
        <w:rPr>
          <w:rFonts w:ascii="Times New Roman" w:hAnsi="Times New Roman" w:cs="Times New Roman"/>
          <w:color w:val="000000" w:themeColor="text1"/>
          <w:sz w:val="22"/>
          <w:szCs w:val="22"/>
        </w:rPr>
        <w:t xml:space="preserve">Passed Senate by Substitute, Sent to House; Referred to </w:t>
      </w:r>
      <w:r w:rsidRPr="00D47905">
        <w:rPr>
          <w:rFonts w:ascii="Times New Roman" w:hAnsi="Times New Roman" w:cs="Times New Roman"/>
          <w:color w:val="000000" w:themeColor="text1"/>
          <w:sz w:val="22"/>
          <w:szCs w:val="22"/>
        </w:rPr>
        <w:lastRenderedPageBreak/>
        <w:t>Regulated Industries, Passed Cmte by Substitute, Pending Rules Cmte</w:t>
      </w:r>
      <w:r w:rsidRPr="00575849">
        <w:rPr>
          <w:rFonts w:ascii="Times New Roman" w:hAnsi="Times New Roman" w:cs="Times New Roman"/>
          <w:color w:val="000000" w:themeColor="text1"/>
          <w:sz w:val="22"/>
          <w:szCs w:val="22"/>
        </w:rPr>
        <w:t>, Passed House by Rules Cmte Substitute, Sent to Senate</w:t>
      </w:r>
    </w:p>
    <w:p w14:paraId="05BBE153" w14:textId="77777777" w:rsidR="00627E36" w:rsidRPr="00D47905" w:rsidRDefault="00627E36" w:rsidP="00627E36">
      <w:pPr>
        <w:spacing w:line="259" w:lineRule="auto"/>
        <w:jc w:val="both"/>
        <w:rPr>
          <w:rFonts w:ascii="Times New Roman" w:hAnsi="Times New Roman" w:cs="Times New Roman"/>
          <w:color w:val="000000" w:themeColor="text1"/>
          <w:sz w:val="22"/>
          <w:szCs w:val="22"/>
        </w:rPr>
      </w:pPr>
    </w:p>
    <w:p w14:paraId="13BFDCA9" w14:textId="77777777" w:rsidR="00627E36" w:rsidRPr="00D47905" w:rsidRDefault="00627E36" w:rsidP="00627E36">
      <w:pPr>
        <w:spacing w:line="259" w:lineRule="auto"/>
        <w:jc w:val="both"/>
        <w:rPr>
          <w:rFonts w:ascii="Times New Roman" w:hAnsi="Times New Roman" w:cs="Times New Roman"/>
          <w:sz w:val="22"/>
          <w:szCs w:val="22"/>
        </w:rPr>
      </w:pPr>
      <w:hyperlink r:id="rId77">
        <w:r w:rsidRPr="00D47905">
          <w:rPr>
            <w:rStyle w:val="Hyperlink"/>
            <w:rFonts w:ascii="Times New Roman" w:hAnsi="Times New Roman" w:cs="Times New Roman"/>
            <w:sz w:val="22"/>
            <w:szCs w:val="22"/>
          </w:rPr>
          <w:t>SB 142,</w:t>
        </w:r>
      </w:hyperlink>
      <w:r w:rsidRPr="00D47905">
        <w:rPr>
          <w:rFonts w:ascii="Times New Roman" w:hAnsi="Times New Roman" w:cs="Times New Roman"/>
          <w:sz w:val="22"/>
          <w:szCs w:val="22"/>
        </w:rPr>
        <w:t xml:space="preserve"> Certain licensure for qualifying international medical graduates (Sen. Kim Jackson – D) </w:t>
      </w:r>
    </w:p>
    <w:p w14:paraId="4280F904" w14:textId="77777777" w:rsidR="00627E36" w:rsidRPr="00D47905" w:rsidRDefault="00627E36" w:rsidP="00627E36">
      <w:pPr>
        <w:spacing w:line="259" w:lineRule="auto"/>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Regulated Industries &amp; Utilities Cmte</w:t>
      </w:r>
    </w:p>
    <w:p w14:paraId="68DDDC14" w14:textId="77777777" w:rsidR="00627E36" w:rsidRPr="00D47905" w:rsidRDefault="00627E36" w:rsidP="00627E36">
      <w:pPr>
        <w:spacing w:line="259" w:lineRule="auto"/>
        <w:jc w:val="both"/>
        <w:rPr>
          <w:rFonts w:ascii="Times New Roman" w:hAnsi="Times New Roman" w:cs="Times New Roman"/>
          <w:color w:val="538135"/>
          <w:sz w:val="22"/>
          <w:szCs w:val="22"/>
        </w:rPr>
      </w:pPr>
    </w:p>
    <w:p w14:paraId="2250CC00" w14:textId="77777777" w:rsidR="00627E36" w:rsidRPr="00D47905" w:rsidRDefault="00627E36" w:rsidP="00627E36">
      <w:pPr>
        <w:spacing w:line="259" w:lineRule="auto"/>
        <w:jc w:val="both"/>
        <w:rPr>
          <w:rFonts w:ascii="Times New Roman" w:hAnsi="Times New Roman" w:cs="Times New Roman"/>
          <w:sz w:val="22"/>
          <w:szCs w:val="22"/>
        </w:rPr>
      </w:pPr>
      <w:hyperlink r:id="rId78">
        <w:r w:rsidRPr="00D47905">
          <w:rPr>
            <w:rStyle w:val="Hyperlink"/>
            <w:rFonts w:ascii="Times New Roman" w:eastAsiaTheme="majorEastAsia" w:hAnsi="Times New Roman" w:cs="Times New Roman"/>
            <w:sz w:val="22"/>
            <w:szCs w:val="22"/>
          </w:rPr>
          <w:t>SB 162,</w:t>
        </w:r>
      </w:hyperlink>
      <w:r w:rsidRPr="00D47905">
        <w:rPr>
          <w:rFonts w:ascii="Times New Roman" w:hAnsi="Times New Roman" w:cs="Times New Roman"/>
          <w:sz w:val="22"/>
          <w:szCs w:val="22"/>
        </w:rPr>
        <w:t xml:space="preserve"> Georgia Composite Medical Board; Provide (Rep. Chuck Hufstetler – R)</w:t>
      </w:r>
    </w:p>
    <w:p w14:paraId="10AEE296" w14:textId="77777777" w:rsidR="00627E36" w:rsidRPr="00575849" w:rsidRDefault="00627E36" w:rsidP="00627E3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board to implement an automated credentialing system for healthcare providers in this state.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w:t>
      </w:r>
      <w:r>
        <w:rPr>
          <w:rFonts w:ascii="Times New Roman" w:hAnsi="Times New Roman" w:cs="Times New Roman"/>
          <w:color w:val="000000" w:themeColor="text1"/>
          <w:sz w:val="22"/>
          <w:szCs w:val="22"/>
        </w:rPr>
        <w:t xml:space="preserve">, </w:t>
      </w:r>
      <w:r w:rsidRPr="00575849">
        <w:rPr>
          <w:rFonts w:ascii="Times New Roman" w:hAnsi="Times New Roman" w:cs="Times New Roman"/>
          <w:color w:val="000000" w:themeColor="text1"/>
          <w:sz w:val="22"/>
          <w:szCs w:val="22"/>
        </w:rPr>
        <w:t>Withdrawn from Rules Cmte Calendar and Recommitted to Rules</w:t>
      </w:r>
      <w:r>
        <w:rPr>
          <w:rFonts w:ascii="Times New Roman" w:hAnsi="Times New Roman" w:cs="Times New Roman"/>
          <w:color w:val="000000" w:themeColor="text1"/>
          <w:sz w:val="22"/>
          <w:szCs w:val="22"/>
        </w:rPr>
        <w:t xml:space="preserve"> Cmte</w:t>
      </w:r>
    </w:p>
    <w:p w14:paraId="20374C04" w14:textId="77777777" w:rsidR="00627E36" w:rsidRDefault="00627E36" w:rsidP="00627E36">
      <w:pPr>
        <w:spacing w:line="259" w:lineRule="auto"/>
        <w:jc w:val="both"/>
        <w:rPr>
          <w:rFonts w:ascii="Times New Roman" w:hAnsi="Times New Roman" w:cs="Times New Roman"/>
          <w:sz w:val="22"/>
          <w:szCs w:val="22"/>
        </w:rPr>
      </w:pPr>
    </w:p>
    <w:p w14:paraId="046BFFC9" w14:textId="77777777" w:rsidR="00627E36" w:rsidRDefault="00627E36" w:rsidP="00627E36">
      <w:pPr>
        <w:spacing w:line="259" w:lineRule="auto"/>
        <w:jc w:val="both"/>
        <w:rPr>
          <w:rFonts w:ascii="Times New Roman" w:hAnsi="Times New Roman" w:cs="Times New Roman"/>
          <w:sz w:val="22"/>
          <w:szCs w:val="22"/>
        </w:rPr>
      </w:pPr>
      <w:hyperlink r:id="rId79" w:history="1">
        <w:r w:rsidRPr="009D5261">
          <w:rPr>
            <w:rStyle w:val="Hyperlink"/>
            <w:rFonts w:ascii="Times New Roman" w:hAnsi="Times New Roman" w:cs="Times New Roman"/>
            <w:sz w:val="22"/>
            <w:szCs w:val="22"/>
          </w:rPr>
          <w:t>SB 427,</w:t>
        </w:r>
      </w:hyperlink>
      <w:r>
        <w:rPr>
          <w:rFonts w:ascii="Times New Roman" w:hAnsi="Times New Roman" w:cs="Times New Roman"/>
          <w:sz w:val="22"/>
          <w:szCs w:val="22"/>
        </w:rPr>
        <w:t xml:space="preserve"> Internationally Trained Physicians (Sen. Ben Watson – R)</w:t>
      </w:r>
    </w:p>
    <w:p w14:paraId="3E407CB0" w14:textId="77777777" w:rsidR="00627E36" w:rsidRDefault="00627E36" w:rsidP="00627E36">
      <w:pPr>
        <w:spacing w:line="259"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960588">
        <w:rPr>
          <w:rFonts w:ascii="Times New Roman" w:hAnsi="Times New Roman" w:cs="Times New Roman"/>
          <w:sz w:val="22"/>
          <w:szCs w:val="22"/>
        </w:rPr>
        <w:t>o as to provide for limited provisional licenses and a pathway to licensure for certain internationally trained physicians</w:t>
      </w:r>
      <w:r>
        <w:rPr>
          <w:rFonts w:ascii="Times New Roman" w:hAnsi="Times New Roman" w:cs="Times New Roman"/>
          <w:sz w:val="22"/>
          <w:szCs w:val="22"/>
        </w:rPr>
        <w:t xml:space="preserve">. </w:t>
      </w:r>
      <w:r w:rsidRPr="00AE081F">
        <w:rPr>
          <w:rFonts w:ascii="Times New Roman" w:hAnsi="Times New Roman" w:cs="Times New Roman"/>
          <w:b/>
          <w:bCs/>
          <w:color w:val="000000" w:themeColor="text1"/>
          <w:sz w:val="22"/>
          <w:szCs w:val="22"/>
        </w:rPr>
        <w:t>Status:</w:t>
      </w:r>
      <w:r w:rsidRPr="00960588">
        <w:rPr>
          <w:rFonts w:ascii="Times New Roman" w:hAnsi="Times New Roman" w:cs="Times New Roman"/>
          <w:color w:val="00B050"/>
          <w:sz w:val="22"/>
          <w:szCs w:val="22"/>
        </w:rPr>
        <w:t xml:space="preserve"> </w:t>
      </w:r>
      <w:r w:rsidRPr="00833DC1">
        <w:rPr>
          <w:rFonts w:ascii="Times New Roman" w:hAnsi="Times New Roman" w:cs="Times New Roman"/>
          <w:color w:val="000000" w:themeColor="text1"/>
          <w:sz w:val="22"/>
          <w:szCs w:val="22"/>
        </w:rPr>
        <w:t>Referred to Health Cmte</w:t>
      </w:r>
    </w:p>
    <w:p w14:paraId="4AFC4E65" w14:textId="77777777" w:rsidR="00627E36" w:rsidRDefault="00627E36" w:rsidP="00627E36">
      <w:pPr>
        <w:spacing w:line="259" w:lineRule="auto"/>
        <w:jc w:val="both"/>
        <w:rPr>
          <w:rFonts w:ascii="Times New Roman" w:hAnsi="Times New Roman" w:cs="Times New Roman"/>
          <w:color w:val="000000" w:themeColor="text1"/>
          <w:sz w:val="22"/>
          <w:szCs w:val="22"/>
        </w:rPr>
      </w:pPr>
    </w:p>
    <w:p w14:paraId="4C584618" w14:textId="77777777" w:rsidR="00627E36" w:rsidRPr="00325DAD" w:rsidRDefault="00627E36" w:rsidP="00627E36">
      <w:pPr>
        <w:spacing w:line="259" w:lineRule="auto"/>
        <w:jc w:val="both"/>
        <w:rPr>
          <w:rFonts w:ascii="Times New Roman" w:hAnsi="Times New Roman" w:cs="Times New Roman"/>
          <w:color w:val="000000" w:themeColor="text1"/>
          <w:sz w:val="22"/>
          <w:szCs w:val="22"/>
        </w:rPr>
      </w:pPr>
      <w:hyperlink r:id="rId80" w:history="1">
        <w:r w:rsidRPr="00325DAD">
          <w:rPr>
            <w:rStyle w:val="Hyperlink"/>
            <w:rFonts w:ascii="Times New Roman" w:hAnsi="Times New Roman" w:cs="Times New Roman"/>
            <w:sz w:val="22"/>
            <w:szCs w:val="22"/>
          </w:rPr>
          <w:t>SB 444,</w:t>
        </w:r>
      </w:hyperlink>
      <w:r>
        <w:rPr>
          <w:rFonts w:ascii="Times New Roman" w:hAnsi="Times New Roman" w:cs="Times New Roman"/>
          <w:color w:val="000000" w:themeColor="text1"/>
          <w:sz w:val="22"/>
          <w:szCs w:val="22"/>
        </w:rPr>
        <w:t xml:space="preserve"> Private Review Agents (Sen. Kay Kirkpatrick - R)</w:t>
      </w:r>
      <w:r w:rsidRPr="00325DAD">
        <w:rPr>
          <w:rFonts w:ascii="Times New Roman" w:hAnsi="Times New Roman" w:cs="Times New Roman"/>
          <w:color w:val="000000" w:themeColor="text1"/>
          <w:sz w:val="22"/>
          <w:szCs w:val="22"/>
        </w:rPr>
        <w:t xml:space="preserve"> </w:t>
      </w:r>
    </w:p>
    <w:p w14:paraId="5DAB1F65" w14:textId="77777777" w:rsidR="00B1600C" w:rsidRDefault="00627E36" w:rsidP="00B1600C">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provide that certain decisions with regard to the provision of insurance coverage for healthcare services shall not be based solely on artificial intelligence systems, artificial intelligence, or other software tools</w:t>
      </w:r>
      <w:r>
        <w:rPr>
          <w:rFonts w:ascii="Times New Roman" w:hAnsi="Times New Roman" w:cs="Times New Roman"/>
          <w:color w:val="000000" w:themeColor="text1"/>
          <w:sz w:val="22"/>
          <w:szCs w:val="22"/>
        </w:rPr>
        <w:t xml:space="preserve">. </w:t>
      </w:r>
      <w:r w:rsidRPr="00B1600C">
        <w:rPr>
          <w:rFonts w:ascii="Times New Roman" w:hAnsi="Times New Roman" w:cs="Times New Roman"/>
          <w:b/>
          <w:bCs/>
          <w:color w:val="000000" w:themeColor="text1"/>
          <w:sz w:val="22"/>
          <w:szCs w:val="22"/>
        </w:rPr>
        <w:t>Status:</w:t>
      </w:r>
      <w:r w:rsidRPr="00B1600C">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 xml:space="preserve">Referred to Insurance and </w:t>
      </w:r>
      <w:r>
        <w:rPr>
          <w:rFonts w:ascii="Times New Roman" w:hAnsi="Times New Roman" w:cs="Times New Roman"/>
          <w:color w:val="00B050"/>
          <w:sz w:val="22"/>
          <w:szCs w:val="22"/>
        </w:rPr>
        <w:t>L</w:t>
      </w:r>
      <w:r w:rsidRPr="00325DAD">
        <w:rPr>
          <w:rFonts w:ascii="Times New Roman" w:hAnsi="Times New Roman" w:cs="Times New Roman"/>
          <w:color w:val="00B050"/>
          <w:sz w:val="22"/>
          <w:szCs w:val="22"/>
        </w:rPr>
        <w:t>abor Cmte.</w:t>
      </w:r>
      <w:bookmarkStart w:id="11" w:name="Insurance"/>
    </w:p>
    <w:p w14:paraId="46603983" w14:textId="77777777" w:rsidR="00B1600C" w:rsidRDefault="00B1600C" w:rsidP="00B1600C">
      <w:pPr>
        <w:spacing w:line="259" w:lineRule="auto"/>
        <w:jc w:val="both"/>
        <w:rPr>
          <w:rFonts w:ascii="Times New Roman" w:hAnsi="Times New Roman" w:cs="Times New Roman"/>
          <w:color w:val="00B050"/>
          <w:sz w:val="22"/>
          <w:szCs w:val="22"/>
        </w:rPr>
      </w:pPr>
    </w:p>
    <w:p w14:paraId="35EB17CE" w14:textId="310FCE0B" w:rsidR="00627E36" w:rsidRPr="00D47905" w:rsidRDefault="00627E36" w:rsidP="00B1600C">
      <w:pPr>
        <w:spacing w:line="259" w:lineRule="auto"/>
        <w:jc w:val="center"/>
        <w:rPr>
          <w:rFonts w:ascii="Times New Roman" w:hAnsi="Times New Roman" w:cs="Times New Roman"/>
          <w:b/>
          <w:bCs/>
          <w:sz w:val="22"/>
          <w:szCs w:val="22"/>
        </w:rPr>
      </w:pPr>
      <w:r w:rsidRPr="00D47905">
        <w:rPr>
          <w:rFonts w:ascii="Times New Roman" w:hAnsi="Times New Roman" w:cs="Times New Roman"/>
          <w:b/>
          <w:bCs/>
          <w:sz w:val="22"/>
          <w:szCs w:val="22"/>
        </w:rPr>
        <w:t>Insurance</w:t>
      </w:r>
    </w:p>
    <w:bookmarkEnd w:id="11"/>
    <w:p w14:paraId="16FD16AD" w14:textId="77777777" w:rsidR="00627E36" w:rsidRPr="00D47905" w:rsidRDefault="00627E36" w:rsidP="00627E36">
      <w:pPr>
        <w:jc w:val="both"/>
        <w:rPr>
          <w:rFonts w:ascii="Times New Roman" w:hAnsi="Times New Roman" w:cs="Times New Roman"/>
          <w:color w:val="FF0000"/>
          <w:sz w:val="22"/>
          <w:szCs w:val="22"/>
        </w:rPr>
      </w:pPr>
    </w:p>
    <w:p w14:paraId="065BA05A" w14:textId="77777777" w:rsidR="00627E36" w:rsidRPr="00D47905" w:rsidRDefault="00627E36" w:rsidP="00627E36">
      <w:pPr>
        <w:jc w:val="center"/>
        <w:rPr>
          <w:rFonts w:ascii="Times New Roman" w:hAnsi="Times New Roman" w:cs="Times New Roman"/>
          <w:b/>
          <w:bCs/>
          <w:sz w:val="22"/>
          <w:szCs w:val="22"/>
        </w:rPr>
      </w:pPr>
      <w:bookmarkStart w:id="12" w:name="MentalHealth"/>
      <w:r w:rsidRPr="00D47905">
        <w:rPr>
          <w:rFonts w:ascii="Times New Roman" w:hAnsi="Times New Roman" w:cs="Times New Roman"/>
          <w:b/>
          <w:bCs/>
          <w:sz w:val="22"/>
          <w:szCs w:val="22"/>
        </w:rPr>
        <w:t>Mental Health &amp; Developmental Disabilities</w:t>
      </w:r>
    </w:p>
    <w:bookmarkEnd w:id="12"/>
    <w:p w14:paraId="04234456" w14:textId="77777777" w:rsidR="00627E36" w:rsidRPr="00D47905" w:rsidRDefault="00627E36" w:rsidP="00627E36">
      <w:pPr>
        <w:jc w:val="both"/>
        <w:rPr>
          <w:rFonts w:ascii="Times New Roman" w:hAnsi="Times New Roman" w:cs="Times New Roman"/>
          <w:color w:val="000000" w:themeColor="text1"/>
          <w:sz w:val="22"/>
          <w:szCs w:val="22"/>
        </w:rPr>
      </w:pPr>
    </w:p>
    <w:p w14:paraId="58014E17" w14:textId="77777777" w:rsidR="00627E36" w:rsidRPr="00D47905" w:rsidRDefault="00627E36" w:rsidP="00627E36">
      <w:pPr>
        <w:jc w:val="both"/>
        <w:rPr>
          <w:rFonts w:ascii="Times New Roman" w:hAnsi="Times New Roman" w:cs="Times New Roman"/>
          <w:color w:val="000000"/>
          <w:sz w:val="22"/>
          <w:szCs w:val="22"/>
        </w:rPr>
      </w:pPr>
      <w:hyperlink r:id="rId81">
        <w:r w:rsidRPr="00D47905">
          <w:rPr>
            <w:rStyle w:val="Hyperlink"/>
            <w:rFonts w:ascii="Times New Roman" w:hAnsi="Times New Roman" w:cs="Times New Roman"/>
            <w:sz w:val="22"/>
            <w:szCs w:val="22"/>
          </w:rPr>
          <w:t>HB 554,</w:t>
        </w:r>
      </w:hyperlink>
      <w:r w:rsidRPr="00D47905">
        <w:rPr>
          <w:rFonts w:ascii="Times New Roman" w:hAnsi="Times New Roman" w:cs="Times New Roman"/>
          <w:color w:val="000000"/>
          <w:sz w:val="22"/>
          <w:szCs w:val="22"/>
        </w:rPr>
        <w:t xml:space="preserve"> APEX Now Program; enact (Rep. Rick Townsend – R) </w:t>
      </w:r>
    </w:p>
    <w:p w14:paraId="451DA0B2" w14:textId="77777777" w:rsidR="00627E36"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Referred to Education Cmte</w:t>
      </w:r>
    </w:p>
    <w:p w14:paraId="6A9D5D5B" w14:textId="77777777" w:rsidR="00CF2635" w:rsidRPr="00D47905" w:rsidRDefault="00CF2635" w:rsidP="00627E36">
      <w:pPr>
        <w:jc w:val="both"/>
        <w:rPr>
          <w:rFonts w:ascii="Times New Roman" w:hAnsi="Times New Roman" w:cs="Times New Roman"/>
          <w:color w:val="538135"/>
          <w:sz w:val="22"/>
          <w:szCs w:val="22"/>
        </w:rPr>
      </w:pPr>
    </w:p>
    <w:p w14:paraId="1CAAAC6D" w14:textId="77777777" w:rsidR="00627E36" w:rsidRPr="00D47905" w:rsidRDefault="00627E36" w:rsidP="00627E36">
      <w:pPr>
        <w:jc w:val="both"/>
        <w:rPr>
          <w:rFonts w:ascii="Times New Roman" w:hAnsi="Times New Roman" w:cs="Times New Roman"/>
          <w:color w:val="538135" w:themeColor="accent6" w:themeShade="BF"/>
          <w:sz w:val="22"/>
          <w:szCs w:val="22"/>
        </w:rPr>
      </w:pPr>
      <w:hyperlink r:id="rId82">
        <w:r w:rsidRPr="00D47905">
          <w:rPr>
            <w:rStyle w:val="Hyperlink"/>
            <w:rFonts w:ascii="Times New Roman" w:hAnsi="Times New Roman" w:cs="Times New Roman"/>
            <w:sz w:val="22"/>
            <w:szCs w:val="22"/>
          </w:rPr>
          <w:t>HB 612,</w:t>
        </w:r>
      </w:hyperlink>
      <w:r w:rsidRPr="00D47905">
        <w:rPr>
          <w:rFonts w:ascii="Times New Roman" w:hAnsi="Times New Roman" w:cs="Times New Roman"/>
          <w:sz w:val="22"/>
          <w:szCs w:val="22"/>
        </w:rPr>
        <w:t xml:space="preserve"> Behavioral Health Coordinating Council; add member (Rep. Katie Dempsey – R) </w:t>
      </w:r>
    </w:p>
    <w:p w14:paraId="5AA58A51"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add a member to the Behavioral Health Coordinating Council.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Health Cmte, </w:t>
      </w:r>
      <w:r w:rsidRPr="00D47905">
        <w:rPr>
          <w:rFonts w:ascii="Times New Roman" w:hAnsi="Times New Roman" w:cs="Times New Roman"/>
          <w:color w:val="000000" w:themeColor="text1"/>
          <w:sz w:val="22"/>
          <w:szCs w:val="22"/>
        </w:rPr>
        <w:t>Passed Cmte, Pending Rules Cmte</w:t>
      </w:r>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Passed House, Sent to Senate, Referred to Insurance &amp; Labor Cmte</w:t>
      </w:r>
    </w:p>
    <w:p w14:paraId="1BB83286" w14:textId="77777777" w:rsidR="00627E36" w:rsidRDefault="00627E36" w:rsidP="00627E36">
      <w:pPr>
        <w:jc w:val="both"/>
        <w:rPr>
          <w:rFonts w:ascii="Times New Roman" w:hAnsi="Times New Roman" w:cs="Times New Roman"/>
          <w:color w:val="000000" w:themeColor="text1"/>
          <w:sz w:val="22"/>
          <w:szCs w:val="22"/>
        </w:rPr>
      </w:pPr>
    </w:p>
    <w:p w14:paraId="04770424" w14:textId="77777777" w:rsidR="00627E36" w:rsidRDefault="00627E36" w:rsidP="00627E36">
      <w:pPr>
        <w:jc w:val="both"/>
        <w:rPr>
          <w:rFonts w:ascii="Times New Roman" w:hAnsi="Times New Roman" w:cs="Times New Roman"/>
          <w:color w:val="000000" w:themeColor="text1"/>
          <w:sz w:val="22"/>
          <w:szCs w:val="22"/>
        </w:rPr>
      </w:pPr>
      <w:hyperlink r:id="rId83" w:history="1">
        <w:r w:rsidRPr="00F968E8">
          <w:rPr>
            <w:rStyle w:val="Hyperlink"/>
            <w:rFonts w:ascii="Times New Roman" w:hAnsi="Times New Roman" w:cs="Times New Roman"/>
            <w:sz w:val="22"/>
            <w:szCs w:val="22"/>
          </w:rPr>
          <w:t>HB 657,</w:t>
        </w:r>
      </w:hyperlink>
      <w:r>
        <w:rPr>
          <w:rFonts w:ascii="Times New Roman" w:hAnsi="Times New Roman" w:cs="Times New Roman"/>
          <w:color w:val="000000" w:themeColor="text1"/>
          <w:sz w:val="22"/>
          <w:szCs w:val="22"/>
        </w:rPr>
        <w:t xml:space="preserve"> Substance Abuse Recovery Qualifications (Rep. Leese Hagan – R)</w:t>
      </w:r>
    </w:p>
    <w:p w14:paraId="64E69B2A"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F968E8">
        <w:rPr>
          <w:rFonts w:ascii="Times New Roman" w:hAnsi="Times New Roman" w:cs="Times New Roman"/>
          <w:color w:val="000000" w:themeColor="text1"/>
          <w:sz w:val="22"/>
          <w:szCs w:val="22"/>
        </w:rPr>
        <w:t>o as to provide for the qualifications of recovery community organizations for substance use; to provide for definitions; to provide for the certification of peer specialists; to provide for the approval of certification</w:t>
      </w:r>
      <w:r>
        <w:rPr>
          <w:rFonts w:ascii="Times New Roman" w:hAnsi="Times New Roman" w:cs="Times New Roman"/>
          <w:color w:val="000000" w:themeColor="text1"/>
          <w:sz w:val="22"/>
          <w:szCs w:val="22"/>
        </w:rPr>
        <w:t xml:space="preserve"> </w:t>
      </w:r>
      <w:r w:rsidRPr="00F968E8">
        <w:rPr>
          <w:rFonts w:ascii="Times New Roman" w:hAnsi="Times New Roman" w:cs="Times New Roman"/>
          <w:color w:val="000000" w:themeColor="text1"/>
          <w:sz w:val="22"/>
          <w:szCs w:val="22"/>
        </w:rPr>
        <w:t>training bodies; to designate one state-wide recovery community organization</w:t>
      </w:r>
      <w:r>
        <w:rPr>
          <w:rFonts w:ascii="Times New Roman" w:hAnsi="Times New Roman" w:cs="Times New Roman"/>
          <w:color w:val="000000" w:themeColor="text1"/>
          <w:sz w:val="22"/>
          <w:szCs w:val="22"/>
        </w:rPr>
        <w:t xml:space="preserve">. </w:t>
      </w:r>
      <w:r w:rsidRPr="004B707C">
        <w:rPr>
          <w:rFonts w:ascii="Times New Roman" w:hAnsi="Times New Roman" w:cs="Times New Roman"/>
          <w:b/>
          <w:bCs/>
          <w:color w:val="000000" w:themeColor="text1"/>
          <w:sz w:val="22"/>
          <w:szCs w:val="22"/>
        </w:rPr>
        <w:t>Status:</w:t>
      </w:r>
      <w:r w:rsidRPr="00F968E8">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Referred to Public Health Cmte, Passed Cmte, Pending Rules Cmte, Recommitted to Public Health Cmte</w:t>
      </w:r>
    </w:p>
    <w:p w14:paraId="7DDB7C09" w14:textId="77777777" w:rsidR="00627E36" w:rsidRDefault="00627E36" w:rsidP="00627E36">
      <w:pPr>
        <w:jc w:val="both"/>
        <w:rPr>
          <w:rFonts w:ascii="Times New Roman" w:hAnsi="Times New Roman" w:cs="Times New Roman"/>
          <w:color w:val="000000" w:themeColor="text1"/>
          <w:sz w:val="22"/>
          <w:szCs w:val="22"/>
        </w:rPr>
      </w:pPr>
    </w:p>
    <w:p w14:paraId="6832670B" w14:textId="77777777" w:rsidR="00627E36" w:rsidRDefault="00627E36" w:rsidP="00627E36">
      <w:pPr>
        <w:jc w:val="both"/>
        <w:rPr>
          <w:rFonts w:ascii="Times New Roman" w:hAnsi="Times New Roman" w:cs="Times New Roman"/>
          <w:color w:val="000000" w:themeColor="text1"/>
          <w:sz w:val="22"/>
          <w:szCs w:val="22"/>
        </w:rPr>
      </w:pPr>
      <w:hyperlink r:id="rId84" w:history="1">
        <w:r w:rsidRPr="00325DAD">
          <w:rPr>
            <w:rStyle w:val="Hyperlink"/>
            <w:rFonts w:ascii="Times New Roman" w:hAnsi="Times New Roman" w:cs="Times New Roman"/>
            <w:sz w:val="22"/>
            <w:szCs w:val="22"/>
          </w:rPr>
          <w:t>HB 1097,</w:t>
        </w:r>
      </w:hyperlink>
      <w:r>
        <w:rPr>
          <w:rFonts w:ascii="Times New Roman" w:hAnsi="Times New Roman" w:cs="Times New Roman"/>
          <w:color w:val="000000" w:themeColor="text1"/>
          <w:sz w:val="22"/>
          <w:szCs w:val="22"/>
        </w:rPr>
        <w:t xml:space="preserve"> Mental Health Workers Background Checks (Rep. Jesse Petrea – R)</w:t>
      </w:r>
    </w:p>
    <w:p w14:paraId="70A801E9" w14:textId="77777777" w:rsidR="00627E36" w:rsidRPr="00325DAD" w:rsidRDefault="00627E36" w:rsidP="00627E36">
      <w:pPr>
        <w:jc w:val="both"/>
        <w:rPr>
          <w:rFonts w:ascii="Times New Roman" w:hAnsi="Times New Roman" w:cs="Times New Roman"/>
          <w:color w:val="000000"/>
          <w:sz w:val="22"/>
          <w:szCs w:val="22"/>
        </w:rPr>
      </w:pPr>
      <w:r>
        <w:rPr>
          <w:rFonts w:ascii="Times New Roman" w:hAnsi="Times New Roman" w:cs="Times New Roman"/>
          <w:color w:val="000000"/>
          <w:sz w:val="22"/>
          <w:szCs w:val="22"/>
        </w:rPr>
        <w:t>So</w:t>
      </w:r>
      <w:r w:rsidRPr="00325DAD">
        <w:rPr>
          <w:rFonts w:ascii="Times New Roman" w:hAnsi="Times New Roman" w:cs="Times New Roman"/>
          <w:color w:val="000000"/>
          <w:sz w:val="22"/>
          <w:szCs w:val="22"/>
        </w:rPr>
        <w:t xml:space="preserve">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w:t>
      </w:r>
      <w:r w:rsidRPr="00325DAD">
        <w:rPr>
          <w:rFonts w:ascii="Times New Roman" w:hAnsi="Times New Roman" w:cs="Times New Roman"/>
          <w:color w:val="000000"/>
          <w:sz w:val="22"/>
          <w:szCs w:val="22"/>
        </w:rPr>
        <w:lastRenderedPageBreak/>
        <w:t>maintenance of personnel files; to provide for procedures relating to applicants or employees with ineligible determinations</w:t>
      </w:r>
      <w:r>
        <w:rPr>
          <w:rFonts w:ascii="Times New Roman" w:hAnsi="Times New Roman" w:cs="Times New Roman"/>
          <w:color w:val="000000"/>
          <w:sz w:val="22"/>
          <w:szCs w:val="22"/>
        </w:rPr>
        <w:t xml:space="preserve">. </w:t>
      </w:r>
      <w:r w:rsidRPr="00CF2635">
        <w:rPr>
          <w:rFonts w:ascii="Times New Roman" w:hAnsi="Times New Roman" w:cs="Times New Roman"/>
          <w:b/>
          <w:bCs/>
          <w:color w:val="000000"/>
          <w:sz w:val="22"/>
          <w:szCs w:val="22"/>
        </w:rPr>
        <w:t>Status:</w:t>
      </w:r>
      <w:r>
        <w:rPr>
          <w:rFonts w:ascii="Times New Roman" w:hAnsi="Times New Roman" w:cs="Times New Roman"/>
          <w:color w:val="000000"/>
          <w:sz w:val="22"/>
          <w:szCs w:val="22"/>
        </w:rPr>
        <w:t xml:space="preserve"> Referred to Public and Community Health Cmte.</w:t>
      </w:r>
    </w:p>
    <w:p w14:paraId="785E3D94" w14:textId="77777777" w:rsidR="00627E36" w:rsidRPr="00D47905" w:rsidRDefault="00627E36" w:rsidP="00627E36">
      <w:pPr>
        <w:jc w:val="both"/>
        <w:rPr>
          <w:rFonts w:ascii="Times New Roman" w:hAnsi="Times New Roman" w:cs="Times New Roman"/>
          <w:sz w:val="22"/>
          <w:szCs w:val="22"/>
        </w:rPr>
      </w:pPr>
    </w:p>
    <w:p w14:paraId="526D5339" w14:textId="77777777" w:rsidR="00627E36" w:rsidRPr="00D47905" w:rsidRDefault="00627E36" w:rsidP="00627E36">
      <w:pPr>
        <w:jc w:val="both"/>
        <w:rPr>
          <w:rFonts w:ascii="Times New Roman" w:hAnsi="Times New Roman" w:cs="Times New Roman"/>
          <w:sz w:val="22"/>
          <w:szCs w:val="22"/>
        </w:rPr>
      </w:pPr>
      <w:hyperlink r:id="rId85">
        <w:r w:rsidRPr="00D47905">
          <w:rPr>
            <w:rStyle w:val="Hyperlink"/>
            <w:rFonts w:ascii="Times New Roman" w:hAnsi="Times New Roman" w:cs="Times New Roman"/>
            <w:sz w:val="22"/>
            <w:szCs w:val="22"/>
          </w:rPr>
          <w:t>SB 269,</w:t>
        </w:r>
      </w:hyperlink>
      <w:r w:rsidRPr="00D47905">
        <w:rPr>
          <w:rFonts w:ascii="Times New Roman" w:hAnsi="Times New Roman" w:cs="Times New Roman"/>
          <w:sz w:val="22"/>
          <w:szCs w:val="22"/>
        </w:rPr>
        <w:t xml:space="preserve"> Certain procedures and notifications for involuntary outpatient (Sen. Bo Hatchett – R) </w:t>
      </w:r>
    </w:p>
    <w:p w14:paraId="471E804F"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certain procedures and notifications for involuntary outpatient commitments.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&amp; Human Service</w:t>
      </w:r>
      <w:r>
        <w:rPr>
          <w:rFonts w:ascii="Times New Roman" w:hAnsi="Times New Roman" w:cs="Times New Roman"/>
          <w:color w:val="000000" w:themeColor="text1"/>
          <w:sz w:val="22"/>
          <w:szCs w:val="22"/>
        </w:rPr>
        <w:t xml:space="preserve"> Cmte</w:t>
      </w:r>
    </w:p>
    <w:p w14:paraId="782D1EED" w14:textId="77777777" w:rsidR="00627E36" w:rsidRPr="00D47905" w:rsidRDefault="00627E36" w:rsidP="00627E36">
      <w:pPr>
        <w:jc w:val="both"/>
        <w:rPr>
          <w:rFonts w:ascii="Times New Roman" w:hAnsi="Times New Roman" w:cs="Times New Roman"/>
          <w:color w:val="000000"/>
          <w:sz w:val="22"/>
          <w:szCs w:val="22"/>
        </w:rPr>
      </w:pPr>
    </w:p>
    <w:p w14:paraId="76086E31" w14:textId="77777777" w:rsidR="00627E36" w:rsidRPr="00D47905" w:rsidRDefault="00627E36" w:rsidP="00627E36">
      <w:pPr>
        <w:jc w:val="center"/>
        <w:rPr>
          <w:rFonts w:ascii="Times New Roman" w:hAnsi="Times New Roman" w:cs="Times New Roman"/>
          <w:b/>
          <w:sz w:val="22"/>
          <w:szCs w:val="22"/>
        </w:rPr>
      </w:pPr>
      <w:bookmarkStart w:id="13" w:name="Military"/>
      <w:r w:rsidRPr="00D47905">
        <w:rPr>
          <w:rFonts w:ascii="Times New Roman" w:hAnsi="Times New Roman" w:cs="Times New Roman"/>
          <w:b/>
          <w:sz w:val="22"/>
          <w:szCs w:val="22"/>
        </w:rPr>
        <w:t>Military Base Support</w:t>
      </w:r>
    </w:p>
    <w:bookmarkEnd w:id="13"/>
    <w:p w14:paraId="3C7856FF" w14:textId="77777777" w:rsidR="00627E36" w:rsidRPr="004831F8" w:rsidRDefault="00627E36" w:rsidP="00627E36">
      <w:pPr>
        <w:jc w:val="both"/>
        <w:rPr>
          <w:rFonts w:ascii="Times New Roman" w:hAnsi="Times New Roman" w:cs="Times New Roman"/>
          <w:color w:val="000000" w:themeColor="text1"/>
          <w:sz w:val="22"/>
          <w:szCs w:val="22"/>
        </w:rPr>
      </w:pPr>
    </w:p>
    <w:p w14:paraId="6FAE3E97" w14:textId="77777777" w:rsidR="00627E36" w:rsidRPr="00D47905" w:rsidRDefault="00627E36" w:rsidP="00627E36">
      <w:pPr>
        <w:jc w:val="center"/>
        <w:rPr>
          <w:rFonts w:ascii="Times New Roman" w:hAnsi="Times New Roman" w:cs="Times New Roman"/>
          <w:b/>
          <w:sz w:val="22"/>
          <w:szCs w:val="22"/>
        </w:rPr>
      </w:pPr>
      <w:bookmarkStart w:id="14" w:name="Pharmaceuticals"/>
      <w:r w:rsidRPr="00D47905">
        <w:rPr>
          <w:rFonts w:ascii="Times New Roman" w:hAnsi="Times New Roman" w:cs="Times New Roman"/>
          <w:b/>
          <w:sz w:val="22"/>
          <w:szCs w:val="22"/>
        </w:rPr>
        <w:t>Pharmaceuticals</w:t>
      </w:r>
    </w:p>
    <w:bookmarkEnd w:id="14"/>
    <w:p w14:paraId="0AA40B6A" w14:textId="77777777" w:rsidR="00627E36" w:rsidRPr="00D47905" w:rsidRDefault="00627E36" w:rsidP="00627E36">
      <w:pPr>
        <w:jc w:val="both"/>
        <w:rPr>
          <w:rFonts w:ascii="Times New Roman" w:hAnsi="Times New Roman" w:cs="Times New Roman"/>
          <w:color w:val="000000"/>
          <w:sz w:val="22"/>
          <w:szCs w:val="22"/>
        </w:rPr>
      </w:pPr>
    </w:p>
    <w:p w14:paraId="52568BD7" w14:textId="77777777" w:rsidR="00627E36" w:rsidRPr="00D47905" w:rsidRDefault="00627E36" w:rsidP="00627E36">
      <w:pPr>
        <w:jc w:val="both"/>
        <w:rPr>
          <w:rFonts w:ascii="Times New Roman" w:hAnsi="Times New Roman" w:cs="Times New Roman"/>
          <w:sz w:val="22"/>
          <w:szCs w:val="22"/>
        </w:rPr>
      </w:pPr>
      <w:hyperlink r:id="rId86">
        <w:r w:rsidRPr="00D47905">
          <w:rPr>
            <w:rStyle w:val="Hyperlink"/>
            <w:rFonts w:ascii="Times New Roman" w:eastAsiaTheme="majorEastAsia" w:hAnsi="Times New Roman" w:cs="Times New Roman"/>
            <w:sz w:val="22"/>
            <w:szCs w:val="22"/>
          </w:rPr>
          <w:t>HB 139,</w:t>
        </w:r>
      </w:hyperlink>
      <w:r w:rsidRPr="00D47905">
        <w:rPr>
          <w:rFonts w:ascii="Times New Roman" w:hAnsi="Times New Roman" w:cs="Times New Roman"/>
          <w:sz w:val="22"/>
          <w:szCs w:val="22"/>
        </w:rPr>
        <w:t xml:space="preserve"> Pharmacies: Prohibit drug manufacturers and wholesaler (Rep. Todd Jones – R)</w:t>
      </w:r>
    </w:p>
    <w:p w14:paraId="5D3FA8FF"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5" w:name="_Int_5nilnrJJ"/>
      <w:r w:rsidRPr="00D47905">
        <w:rPr>
          <w:rFonts w:ascii="Times New Roman" w:hAnsi="Times New Roman" w:cs="Times New Roman"/>
          <w:sz w:val="22"/>
          <w:szCs w:val="22"/>
        </w:rPr>
        <w:t>in particular federal</w:t>
      </w:r>
      <w:bookmarkEnd w:id="15"/>
      <w:r w:rsidRPr="00D47905">
        <w:rPr>
          <w:rFonts w:ascii="Times New Roman" w:hAnsi="Times New Roman" w:cs="Times New Roman"/>
          <w:sz w:val="22"/>
          <w:szCs w:val="22"/>
        </w:rPr>
        <w:t xml:space="preserve"> drug discount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Health Cmte</w:t>
      </w:r>
    </w:p>
    <w:p w14:paraId="6E431C12" w14:textId="77777777" w:rsidR="00627E36" w:rsidRPr="00D47905" w:rsidRDefault="00627E36" w:rsidP="00627E36">
      <w:pPr>
        <w:jc w:val="both"/>
        <w:rPr>
          <w:rFonts w:ascii="Times New Roman" w:hAnsi="Times New Roman" w:cs="Times New Roman"/>
          <w:color w:val="000000" w:themeColor="text1"/>
          <w:sz w:val="22"/>
          <w:szCs w:val="22"/>
        </w:rPr>
      </w:pPr>
    </w:p>
    <w:p w14:paraId="1F98CBC9" w14:textId="77777777" w:rsidR="00627E36" w:rsidRPr="00D47905" w:rsidRDefault="00627E36" w:rsidP="00627E36">
      <w:pPr>
        <w:jc w:val="both"/>
        <w:rPr>
          <w:rFonts w:ascii="Times New Roman" w:hAnsi="Times New Roman" w:cs="Times New Roman"/>
          <w:sz w:val="22"/>
          <w:szCs w:val="22"/>
        </w:rPr>
      </w:pPr>
      <w:hyperlink r:id="rId87">
        <w:r w:rsidRPr="00D47905">
          <w:rPr>
            <w:rStyle w:val="Hyperlink"/>
            <w:rFonts w:ascii="Times New Roman" w:eastAsiaTheme="majorEastAsia" w:hAnsi="Times New Roman" w:cs="Times New Roman"/>
            <w:sz w:val="22"/>
            <w:szCs w:val="22"/>
          </w:rPr>
          <w:t>SB 60,</w:t>
        </w:r>
      </w:hyperlink>
      <w:r w:rsidRPr="00D47905">
        <w:rPr>
          <w:rFonts w:ascii="Times New Roman" w:hAnsi="Times New Roman" w:cs="Times New Roman"/>
          <w:sz w:val="22"/>
          <w:szCs w:val="22"/>
        </w:rPr>
        <w:t xml:space="preserve"> Pharmacy Benefits Manager (Sen. Chuck Hufstetler) </w:t>
      </w:r>
    </w:p>
    <w:p w14:paraId="43CEB16A"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that such managers have a duty of care to insureds, health plans, and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Insurance and Labor Cmte</w:t>
      </w:r>
    </w:p>
    <w:p w14:paraId="6B790FB7" w14:textId="77777777" w:rsidR="00627E36" w:rsidRPr="00D47905" w:rsidRDefault="00627E36" w:rsidP="00627E36">
      <w:pPr>
        <w:jc w:val="both"/>
        <w:rPr>
          <w:rFonts w:ascii="Times New Roman" w:hAnsi="Times New Roman" w:cs="Times New Roman"/>
          <w:sz w:val="22"/>
          <w:szCs w:val="22"/>
        </w:rPr>
      </w:pPr>
    </w:p>
    <w:p w14:paraId="1E5CC203" w14:textId="77777777" w:rsidR="00627E36" w:rsidRPr="00D47905" w:rsidRDefault="00627E36" w:rsidP="00627E36">
      <w:pPr>
        <w:jc w:val="center"/>
        <w:rPr>
          <w:rFonts w:ascii="Times New Roman" w:hAnsi="Times New Roman" w:cs="Times New Roman"/>
          <w:b/>
          <w:color w:val="000000"/>
          <w:sz w:val="22"/>
          <w:szCs w:val="22"/>
        </w:rPr>
      </w:pPr>
      <w:bookmarkStart w:id="16" w:name="PublicHealth"/>
      <w:r w:rsidRPr="00D47905">
        <w:rPr>
          <w:rFonts w:ascii="Times New Roman" w:hAnsi="Times New Roman" w:cs="Times New Roman"/>
          <w:b/>
          <w:color w:val="000000"/>
          <w:sz w:val="22"/>
          <w:szCs w:val="22"/>
        </w:rPr>
        <w:t>Public Health</w:t>
      </w:r>
      <w:bookmarkEnd w:id="16"/>
    </w:p>
    <w:p w14:paraId="678BC188" w14:textId="77777777" w:rsidR="00627E36" w:rsidRPr="00D47905" w:rsidRDefault="00627E36" w:rsidP="00627E36">
      <w:pPr>
        <w:jc w:val="both"/>
        <w:rPr>
          <w:rFonts w:ascii="Times New Roman" w:hAnsi="Times New Roman" w:cs="Times New Roman"/>
          <w:b/>
          <w:color w:val="000000"/>
          <w:sz w:val="22"/>
          <w:szCs w:val="22"/>
        </w:rPr>
      </w:pPr>
    </w:p>
    <w:p w14:paraId="778C7371" w14:textId="77777777" w:rsidR="00627E36" w:rsidRPr="00D47905" w:rsidRDefault="00627E36" w:rsidP="00627E36">
      <w:pPr>
        <w:jc w:val="both"/>
        <w:rPr>
          <w:rFonts w:ascii="Times New Roman" w:hAnsi="Times New Roman" w:cs="Times New Roman"/>
          <w:color w:val="000000"/>
          <w:sz w:val="22"/>
          <w:szCs w:val="22"/>
        </w:rPr>
      </w:pPr>
      <w:hyperlink r:id="rId88" w:history="1">
        <w:r w:rsidRPr="00D47905">
          <w:rPr>
            <w:rStyle w:val="Hyperlink"/>
            <w:rFonts w:ascii="Times New Roman" w:eastAsiaTheme="majorEastAsia" w:hAnsi="Times New Roman" w:cs="Times New Roman"/>
            <w:sz w:val="22"/>
            <w:szCs w:val="22"/>
          </w:rPr>
          <w:t>HB 43,</w:t>
        </w:r>
      </w:hyperlink>
      <w:r w:rsidRPr="00D47905">
        <w:rPr>
          <w:rFonts w:ascii="Times New Roman" w:hAnsi="Times New Roman" w:cs="Times New Roman"/>
          <w:color w:val="000000"/>
          <w:sz w:val="22"/>
          <w:szCs w:val="22"/>
        </w:rPr>
        <w:t xml:space="preserve"> Disadvantaged Community Drinking Water Program (Rep. Viola Davis – D)</w:t>
      </w:r>
    </w:p>
    <w:p w14:paraId="6235AB9D"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establish the Disadvantaged Community Drinking Water Program, to provide for requirements.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and Environment Cmte</w:t>
      </w:r>
    </w:p>
    <w:p w14:paraId="40057FBA" w14:textId="77777777" w:rsidR="00627E36" w:rsidRPr="00D47905" w:rsidRDefault="00627E36" w:rsidP="00627E36">
      <w:pPr>
        <w:jc w:val="both"/>
        <w:rPr>
          <w:rFonts w:ascii="Times New Roman" w:hAnsi="Times New Roman" w:cs="Times New Roman"/>
          <w:color w:val="000000"/>
          <w:sz w:val="22"/>
          <w:szCs w:val="22"/>
        </w:rPr>
      </w:pPr>
    </w:p>
    <w:p w14:paraId="2E01C64F" w14:textId="77777777" w:rsidR="00627E36" w:rsidRPr="00D47905" w:rsidRDefault="00627E36" w:rsidP="00627E36">
      <w:pPr>
        <w:jc w:val="both"/>
        <w:rPr>
          <w:rFonts w:ascii="Times New Roman" w:hAnsi="Times New Roman" w:cs="Times New Roman"/>
          <w:color w:val="000000"/>
          <w:sz w:val="22"/>
          <w:szCs w:val="22"/>
        </w:rPr>
      </w:pPr>
      <w:hyperlink r:id="rId89" w:history="1">
        <w:r w:rsidRPr="00D47905">
          <w:rPr>
            <w:rStyle w:val="Hyperlink"/>
            <w:rFonts w:ascii="Times New Roman" w:eastAsiaTheme="majorEastAsia" w:hAnsi="Times New Roman" w:cs="Times New Roman"/>
            <w:sz w:val="22"/>
            <w:szCs w:val="22"/>
          </w:rPr>
          <w:t>HB 46</w:t>
        </w:r>
      </w:hyperlink>
      <w:r w:rsidRPr="00D47905">
        <w:rPr>
          <w:rFonts w:ascii="Times New Roman" w:hAnsi="Times New Roman" w:cs="Times New Roman"/>
          <w:color w:val="000000"/>
          <w:sz w:val="22"/>
          <w:szCs w:val="22"/>
        </w:rPr>
        <w:t>, Maternal Mortality Review Cmte (Rep. Viola Davis – D)</w:t>
      </w:r>
    </w:p>
    <w:p w14:paraId="15217FF8"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provide for the composition of the Maternal Mortality Review Committee. </w:t>
      </w:r>
      <w:r w:rsidRPr="00D47905">
        <w:rPr>
          <w:rFonts w:ascii="Times New Roman" w:hAnsi="Times New Roman" w:cs="Times New Roman"/>
          <w:b/>
          <w:color w:val="000000"/>
          <w:sz w:val="22"/>
          <w:szCs w:val="22"/>
        </w:rPr>
        <w:t>Status:</w:t>
      </w:r>
      <w:r w:rsidRPr="00D47905">
        <w:rPr>
          <w:rFonts w:ascii="Times New Roman" w:hAnsi="Times New Roman" w:cs="Times New Roman"/>
          <w:color w:val="000000"/>
          <w:sz w:val="22"/>
          <w:szCs w:val="22"/>
        </w:rPr>
        <w:t xml:space="preserve"> Referred to Public and Community Health Cmte</w:t>
      </w:r>
    </w:p>
    <w:p w14:paraId="41371A92" w14:textId="77777777" w:rsidR="00627E36" w:rsidRPr="00D47905" w:rsidRDefault="00627E36" w:rsidP="00627E36">
      <w:pPr>
        <w:jc w:val="both"/>
        <w:rPr>
          <w:rFonts w:ascii="Times New Roman" w:hAnsi="Times New Roman" w:cs="Times New Roman"/>
          <w:color w:val="000000"/>
          <w:sz w:val="22"/>
          <w:szCs w:val="22"/>
        </w:rPr>
      </w:pPr>
    </w:p>
    <w:p w14:paraId="7A0325D5" w14:textId="77777777" w:rsidR="00627E36" w:rsidRPr="00D47905" w:rsidRDefault="00627E36" w:rsidP="00627E36">
      <w:pPr>
        <w:jc w:val="both"/>
        <w:rPr>
          <w:rFonts w:ascii="Times New Roman" w:hAnsi="Times New Roman" w:cs="Times New Roman"/>
          <w:color w:val="000000"/>
          <w:sz w:val="22"/>
          <w:szCs w:val="22"/>
        </w:rPr>
      </w:pPr>
      <w:hyperlink r:id="rId90" w:history="1">
        <w:r w:rsidRPr="00D47905">
          <w:rPr>
            <w:rStyle w:val="Hyperlink"/>
            <w:rFonts w:ascii="Times New Roman" w:eastAsiaTheme="majorEastAsia" w:hAnsi="Times New Roman" w:cs="Times New Roman"/>
            <w:sz w:val="22"/>
            <w:szCs w:val="22"/>
          </w:rPr>
          <w:t>HB 83</w:t>
        </w:r>
      </w:hyperlink>
      <w:r w:rsidRPr="00D47905">
        <w:rPr>
          <w:rFonts w:ascii="Times New Roman" w:hAnsi="Times New Roman" w:cs="Times New Roman"/>
          <w:color w:val="000000"/>
          <w:sz w:val="22"/>
          <w:szCs w:val="22"/>
        </w:rPr>
        <w:t>, Cigarette tax increase (Rep. Michelle Au – D)</w:t>
      </w:r>
    </w:p>
    <w:p w14:paraId="65CF5191"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Increase tax rate on a pack of cigarettes.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Ways and Means Cmte</w:t>
      </w:r>
    </w:p>
    <w:p w14:paraId="5D7904CF" w14:textId="77777777" w:rsidR="00627E36" w:rsidRPr="00D47905" w:rsidRDefault="00627E36" w:rsidP="00627E36">
      <w:pPr>
        <w:jc w:val="both"/>
        <w:rPr>
          <w:rFonts w:ascii="Times New Roman" w:hAnsi="Times New Roman" w:cs="Times New Roman"/>
          <w:color w:val="000000"/>
          <w:sz w:val="22"/>
          <w:szCs w:val="22"/>
        </w:rPr>
      </w:pPr>
    </w:p>
    <w:p w14:paraId="06BA70F0" w14:textId="77777777" w:rsidR="00627E36" w:rsidRPr="00D47905" w:rsidRDefault="00627E36" w:rsidP="00627E36">
      <w:pPr>
        <w:jc w:val="both"/>
        <w:rPr>
          <w:rFonts w:ascii="Times New Roman" w:hAnsi="Times New Roman" w:cs="Times New Roman"/>
          <w:color w:val="000000"/>
          <w:sz w:val="22"/>
          <w:szCs w:val="22"/>
        </w:rPr>
      </w:pPr>
      <w:hyperlink r:id="rId91" w:history="1">
        <w:r w:rsidRPr="00D47905">
          <w:rPr>
            <w:rStyle w:val="Hyperlink"/>
            <w:rFonts w:ascii="Times New Roman" w:eastAsiaTheme="majorEastAsia" w:hAnsi="Times New Roman" w:cs="Times New Roman"/>
            <w:sz w:val="22"/>
            <w:szCs w:val="22"/>
          </w:rPr>
          <w:t>HB 84</w:t>
        </w:r>
      </w:hyperlink>
      <w:r w:rsidRPr="00D47905">
        <w:rPr>
          <w:rFonts w:ascii="Times New Roman" w:hAnsi="Times New Roman" w:cs="Times New Roman"/>
          <w:color w:val="000000"/>
          <w:sz w:val="22"/>
          <w:szCs w:val="22"/>
        </w:rPr>
        <w:t>, Increase tax rate on consumable vapor products (Rep. Michelle Au – D)</w:t>
      </w:r>
    </w:p>
    <w:p w14:paraId="398B64B4"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Ways and Means Cmte</w:t>
      </w:r>
    </w:p>
    <w:p w14:paraId="33A32C1A" w14:textId="77777777" w:rsidR="00627E36" w:rsidRPr="00D47905" w:rsidRDefault="00627E36" w:rsidP="00627E36">
      <w:pPr>
        <w:jc w:val="both"/>
        <w:rPr>
          <w:rFonts w:ascii="Times New Roman" w:hAnsi="Times New Roman" w:cs="Times New Roman"/>
          <w:color w:val="000000" w:themeColor="text1"/>
          <w:sz w:val="22"/>
          <w:szCs w:val="22"/>
        </w:rPr>
      </w:pPr>
    </w:p>
    <w:p w14:paraId="15DFABB4" w14:textId="77777777" w:rsidR="00627E36" w:rsidRPr="00D47905" w:rsidRDefault="00627E36" w:rsidP="00627E36">
      <w:pPr>
        <w:jc w:val="both"/>
        <w:rPr>
          <w:rFonts w:ascii="Times New Roman" w:hAnsi="Times New Roman" w:cs="Times New Roman"/>
          <w:sz w:val="22"/>
          <w:szCs w:val="22"/>
        </w:rPr>
      </w:pPr>
      <w:hyperlink r:id="rId92">
        <w:r w:rsidRPr="00D47905">
          <w:rPr>
            <w:rStyle w:val="Hyperlink"/>
            <w:rFonts w:ascii="Times New Roman" w:eastAsiaTheme="majorEastAsia" w:hAnsi="Times New Roman" w:cs="Times New Roman"/>
            <w:sz w:val="22"/>
            <w:szCs w:val="22"/>
          </w:rPr>
          <w:t>HB 96,</w:t>
        </w:r>
      </w:hyperlink>
      <w:r w:rsidRPr="00D47905">
        <w:rPr>
          <w:rFonts w:ascii="Times New Roman" w:hAnsi="Times New Roman" w:cs="Times New Roman"/>
          <w:sz w:val="22"/>
          <w:szCs w:val="22"/>
        </w:rPr>
        <w:t xml:space="preserve"> Revenue and taxation; Pack of cigarettes (Rep. Sam Park – D) </w:t>
      </w:r>
    </w:p>
    <w:p w14:paraId="40CACC17" w14:textId="77777777" w:rsidR="00627E36" w:rsidRPr="00D47905" w:rsidRDefault="00627E36" w:rsidP="00627E36">
      <w:pPr>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&amp; Means Cmte</w:t>
      </w:r>
    </w:p>
    <w:p w14:paraId="3F0474EF" w14:textId="77777777" w:rsidR="00627E36" w:rsidRPr="00D47905" w:rsidRDefault="00627E36" w:rsidP="00627E36">
      <w:pPr>
        <w:jc w:val="both"/>
        <w:rPr>
          <w:rFonts w:ascii="Times New Roman" w:hAnsi="Times New Roman" w:cs="Times New Roman"/>
          <w:color w:val="FF0000"/>
          <w:sz w:val="22"/>
          <w:szCs w:val="22"/>
        </w:rPr>
      </w:pPr>
    </w:p>
    <w:p w14:paraId="2906C1DA" w14:textId="77777777" w:rsidR="00627E36" w:rsidRPr="00D47905" w:rsidRDefault="00627E36" w:rsidP="00627E36">
      <w:pPr>
        <w:jc w:val="both"/>
        <w:rPr>
          <w:rFonts w:ascii="Times New Roman" w:hAnsi="Times New Roman" w:cs="Times New Roman"/>
          <w:color w:val="538135"/>
          <w:sz w:val="22"/>
          <w:szCs w:val="22"/>
        </w:rPr>
      </w:pPr>
      <w:hyperlink r:id="rId93">
        <w:r w:rsidRPr="00D47905">
          <w:rPr>
            <w:rStyle w:val="Hyperlink"/>
            <w:rFonts w:ascii="Times New Roman" w:hAnsi="Times New Roman" w:cs="Times New Roman"/>
            <w:sz w:val="22"/>
            <w:szCs w:val="22"/>
          </w:rPr>
          <w:t>HB 117,</w:t>
        </w:r>
      </w:hyperlink>
      <w:r w:rsidRPr="00D47905">
        <w:rPr>
          <w:rFonts w:ascii="Times New Roman" w:hAnsi="Times New Roman" w:cs="Times New Roman"/>
          <w:sz w:val="22"/>
          <w:szCs w:val="22"/>
        </w:rPr>
        <w:t xml:space="preserve"> Food service establishments (Rep. Jesse Petrea – R) </w:t>
      </w:r>
    </w:p>
    <w:p w14:paraId="0347978C" w14:textId="5A53F150" w:rsidR="00627E36" w:rsidRPr="00CF2635" w:rsidRDefault="00627E36" w:rsidP="00627E36">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require notification of the country of origin of seafood items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Agriculture &amp; Consumer Affairs Cmte, Passed Cmte by Substitute, Pending Rules Cmte</w:t>
      </w:r>
      <w:r w:rsidRPr="00D47905">
        <w:rPr>
          <w:rFonts w:ascii="Times New Roman" w:hAnsi="Times New Roman" w:cs="Times New Roman"/>
          <w:color w:val="000000"/>
          <w:sz w:val="22"/>
          <w:szCs w:val="22"/>
        </w:rPr>
        <w:t>, Passed House, Sent to Senate, Referred to Interstate Cooperation</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Withdrawn from General Calendar and Recommitted to Rules Cmte</w:t>
      </w:r>
      <w:r w:rsidRPr="00352BE5">
        <w:rPr>
          <w:rFonts w:ascii="Times New Roman" w:hAnsi="Times New Roman" w:cs="Times New Roman"/>
          <w:color w:val="000000" w:themeColor="text1"/>
          <w:sz w:val="22"/>
          <w:szCs w:val="22"/>
        </w:rPr>
        <w:t>, Senate Rules Calendar, Senate Tabled</w:t>
      </w:r>
      <w:r>
        <w:rPr>
          <w:rFonts w:ascii="Times New Roman" w:hAnsi="Times New Roman" w:cs="Times New Roman"/>
          <w:color w:val="000000" w:themeColor="text1"/>
          <w:sz w:val="22"/>
          <w:szCs w:val="22"/>
        </w:rPr>
        <w:t xml:space="preserve">, </w:t>
      </w:r>
      <w:r w:rsidRPr="00BC401B">
        <w:rPr>
          <w:rFonts w:ascii="Times New Roman" w:hAnsi="Times New Roman" w:cs="Times New Roman"/>
          <w:color w:val="000000" w:themeColor="text1"/>
          <w:sz w:val="22"/>
          <w:szCs w:val="22"/>
        </w:rPr>
        <w:t>Recommitted to Rules Cmte</w:t>
      </w:r>
      <w:r w:rsidR="00CF2635">
        <w:rPr>
          <w:rFonts w:ascii="Times New Roman" w:hAnsi="Times New Roman" w:cs="Times New Roman"/>
          <w:color w:val="000000" w:themeColor="text1"/>
          <w:sz w:val="22"/>
          <w:szCs w:val="22"/>
        </w:rPr>
        <w:t xml:space="preserve">, </w:t>
      </w:r>
      <w:r w:rsidR="00CF2635">
        <w:rPr>
          <w:rFonts w:ascii="Times New Roman" w:hAnsi="Times New Roman" w:cs="Times New Roman"/>
          <w:color w:val="00B050"/>
          <w:sz w:val="22"/>
          <w:szCs w:val="22"/>
        </w:rPr>
        <w:t>Pass</w:t>
      </w:r>
      <w:r w:rsidR="00B50D57">
        <w:rPr>
          <w:rFonts w:ascii="Times New Roman" w:hAnsi="Times New Roman" w:cs="Times New Roman"/>
          <w:color w:val="00B050"/>
          <w:sz w:val="22"/>
          <w:szCs w:val="22"/>
        </w:rPr>
        <w:t>ed</w:t>
      </w:r>
      <w:r w:rsidR="00CF2635">
        <w:rPr>
          <w:rFonts w:ascii="Times New Roman" w:hAnsi="Times New Roman" w:cs="Times New Roman"/>
          <w:color w:val="00B050"/>
          <w:sz w:val="22"/>
          <w:szCs w:val="22"/>
        </w:rPr>
        <w:t xml:space="preserve"> Rules Cmte by Substitute, Passed Senate, Sent to House</w:t>
      </w:r>
    </w:p>
    <w:p w14:paraId="6C8D970B" w14:textId="77777777" w:rsidR="00627E36" w:rsidRPr="00352BE5" w:rsidRDefault="00627E36" w:rsidP="00627E36">
      <w:pPr>
        <w:jc w:val="both"/>
        <w:rPr>
          <w:rFonts w:ascii="Times New Roman" w:hAnsi="Times New Roman" w:cs="Times New Roman"/>
          <w:color w:val="000000" w:themeColor="text1"/>
          <w:sz w:val="22"/>
          <w:szCs w:val="22"/>
        </w:rPr>
      </w:pPr>
    </w:p>
    <w:p w14:paraId="0EE88241" w14:textId="77777777" w:rsidR="00627E36" w:rsidRPr="00D47905" w:rsidRDefault="00627E36" w:rsidP="00627E36">
      <w:pPr>
        <w:jc w:val="both"/>
        <w:rPr>
          <w:rFonts w:ascii="Times New Roman" w:hAnsi="Times New Roman" w:cs="Times New Roman"/>
          <w:sz w:val="22"/>
          <w:szCs w:val="22"/>
        </w:rPr>
      </w:pPr>
      <w:hyperlink r:id="rId94">
        <w:r w:rsidRPr="00D47905">
          <w:rPr>
            <w:rStyle w:val="Hyperlink"/>
            <w:rFonts w:ascii="Times New Roman" w:eastAsiaTheme="majorEastAsia" w:hAnsi="Times New Roman" w:cs="Times New Roman"/>
            <w:sz w:val="22"/>
            <w:szCs w:val="22"/>
          </w:rPr>
          <w:t>HB 124,</w:t>
        </w:r>
      </w:hyperlink>
      <w:r w:rsidRPr="00D47905">
        <w:rPr>
          <w:rFonts w:ascii="Times New Roman" w:hAnsi="Times New Roman" w:cs="Times New Roman"/>
          <w:sz w:val="22"/>
          <w:szCs w:val="22"/>
        </w:rPr>
        <w:t xml:space="preserve"> Insurance for pediatric autoimmune neuropsychiatric disorders (Rep. Mitchell Scoggins – R) </w:t>
      </w:r>
    </w:p>
    <w:p w14:paraId="08D9A865"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lastRenderedPageBreak/>
        <w:t>Relating to requiring coverage for healthcare services for pediatric autoimmune neuropsychiatric disorders such as streptococcal infection (PANDAS).</w:t>
      </w:r>
      <w:r w:rsidRPr="00D47905">
        <w:rPr>
          <w:rFonts w:ascii="Times New Roman" w:hAnsi="Times New Roman" w:cs="Times New Roman"/>
          <w:b/>
          <w:bCs/>
          <w:sz w:val="22"/>
          <w:szCs w:val="22"/>
        </w:rPr>
        <w:t xml:space="preserve"> Status: </w:t>
      </w:r>
      <w:r w:rsidRPr="00D47905">
        <w:rPr>
          <w:rFonts w:ascii="Times New Roman" w:hAnsi="Times New Roman" w:cs="Times New Roman"/>
          <w:color w:val="000000"/>
          <w:sz w:val="22"/>
          <w:szCs w:val="22"/>
        </w:rPr>
        <w:t xml:space="preserve">Referred to Insurance Cmte, Passed Cmte, Pending Rules Cmte, </w:t>
      </w:r>
      <w:r w:rsidRPr="00D47905">
        <w:rPr>
          <w:rFonts w:ascii="Times New Roman" w:hAnsi="Times New Roman" w:cs="Times New Roman"/>
          <w:color w:val="000000" w:themeColor="text1"/>
          <w:sz w:val="22"/>
          <w:szCs w:val="22"/>
        </w:rPr>
        <w:t>Passed House, Sent to Senate, Referred to Insurance &amp; Labor Cmte</w:t>
      </w:r>
    </w:p>
    <w:p w14:paraId="211DE7AF" w14:textId="77777777" w:rsidR="00627E36" w:rsidRPr="00D47905" w:rsidRDefault="00627E36" w:rsidP="00627E36">
      <w:pPr>
        <w:jc w:val="both"/>
        <w:rPr>
          <w:rFonts w:ascii="Times New Roman" w:hAnsi="Times New Roman" w:cs="Times New Roman"/>
          <w:color w:val="000000"/>
          <w:sz w:val="22"/>
          <w:szCs w:val="22"/>
        </w:rPr>
      </w:pPr>
    </w:p>
    <w:p w14:paraId="134DF8DF" w14:textId="77777777" w:rsidR="00627E36" w:rsidRPr="00D47905" w:rsidRDefault="00627E36" w:rsidP="00627E36">
      <w:pPr>
        <w:jc w:val="both"/>
        <w:rPr>
          <w:rFonts w:ascii="Times New Roman" w:hAnsi="Times New Roman" w:cs="Times New Roman"/>
          <w:sz w:val="22"/>
          <w:szCs w:val="22"/>
        </w:rPr>
      </w:pPr>
      <w:hyperlink r:id="rId95">
        <w:r w:rsidRPr="00D47905">
          <w:rPr>
            <w:rStyle w:val="Hyperlink"/>
            <w:rFonts w:ascii="Times New Roman" w:eastAsiaTheme="majorEastAsia" w:hAnsi="Times New Roman" w:cs="Times New Roman"/>
            <w:sz w:val="22"/>
            <w:szCs w:val="22"/>
          </w:rPr>
          <w:t>HB 173,</w:t>
        </w:r>
      </w:hyperlink>
      <w:r w:rsidRPr="00D47905">
        <w:rPr>
          <w:rFonts w:ascii="Times New Roman" w:hAnsi="Times New Roman" w:cs="Times New Roman"/>
          <w:sz w:val="22"/>
          <w:szCs w:val="22"/>
        </w:rPr>
        <w:t xml:space="preserve"> Education; Department of; Adolescent Vaccinations Information (Rep. Darlene Taylor – R) </w:t>
      </w:r>
    </w:p>
    <w:p w14:paraId="315143C0"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Education Cmte, </w:t>
      </w:r>
      <w:r w:rsidRPr="00D47905">
        <w:rPr>
          <w:rFonts w:ascii="Times New Roman" w:hAnsi="Times New Roman" w:cs="Times New Roman"/>
          <w:color w:val="000000"/>
          <w:sz w:val="22"/>
          <w:szCs w:val="22"/>
        </w:rPr>
        <w:t>withdrawn and recommitted to Public and Community Health Cmte, Passed Cmte by Substitute, Pending Rules Cmte</w:t>
      </w:r>
    </w:p>
    <w:p w14:paraId="15A0F432"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    </w:t>
      </w:r>
    </w:p>
    <w:p w14:paraId="5AC4D4AA" w14:textId="77777777" w:rsidR="00627E36" w:rsidRPr="00D47905" w:rsidRDefault="00627E36" w:rsidP="00627E36">
      <w:pPr>
        <w:jc w:val="both"/>
        <w:rPr>
          <w:rFonts w:ascii="Times New Roman" w:hAnsi="Times New Roman" w:cs="Times New Roman"/>
          <w:sz w:val="22"/>
          <w:szCs w:val="22"/>
        </w:rPr>
      </w:pPr>
      <w:hyperlink r:id="rId96">
        <w:r w:rsidRPr="00D47905">
          <w:rPr>
            <w:rStyle w:val="Hyperlink"/>
            <w:rFonts w:ascii="Times New Roman" w:hAnsi="Times New Roman" w:cs="Times New Roman"/>
            <w:sz w:val="22"/>
            <w:szCs w:val="22"/>
          </w:rPr>
          <w:t>HB 440,</w:t>
        </w:r>
      </w:hyperlink>
      <w:r w:rsidRPr="00D47905">
        <w:rPr>
          <w:rFonts w:ascii="Times New Roman" w:hAnsi="Times New Roman" w:cs="Times New Roman"/>
          <w:sz w:val="22"/>
          <w:szCs w:val="22"/>
        </w:rPr>
        <w:t xml:space="preserve"> Providing Effective Access to Cannabis for Health (PEACH) Act (Rep. David Clark – R) </w:t>
      </w:r>
    </w:p>
    <w:p w14:paraId="4C1F67EE"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Cmte</w:t>
      </w:r>
    </w:p>
    <w:p w14:paraId="6BE2FE0F" w14:textId="77777777" w:rsidR="00627E36" w:rsidRPr="00D47905" w:rsidRDefault="00627E36" w:rsidP="00627E36">
      <w:pPr>
        <w:jc w:val="both"/>
        <w:rPr>
          <w:rFonts w:ascii="Times New Roman" w:hAnsi="Times New Roman" w:cs="Times New Roman"/>
          <w:color w:val="538135"/>
          <w:sz w:val="22"/>
          <w:szCs w:val="22"/>
        </w:rPr>
      </w:pPr>
    </w:p>
    <w:p w14:paraId="7E39752A" w14:textId="77777777" w:rsidR="00627E36" w:rsidRPr="00D47905" w:rsidRDefault="00627E36" w:rsidP="00627E36">
      <w:pPr>
        <w:jc w:val="both"/>
        <w:rPr>
          <w:rFonts w:ascii="Times New Roman" w:hAnsi="Times New Roman" w:cs="Times New Roman"/>
          <w:color w:val="000000" w:themeColor="text1"/>
          <w:sz w:val="22"/>
          <w:szCs w:val="22"/>
        </w:rPr>
      </w:pPr>
      <w:hyperlink r:id="rId97" w:history="1">
        <w:r w:rsidRPr="00D47905">
          <w:rPr>
            <w:rStyle w:val="Hyperlink"/>
            <w:rFonts w:ascii="Times New Roman" w:hAnsi="Times New Roman" w:cs="Times New Roman"/>
            <w:sz w:val="22"/>
            <w:szCs w:val="22"/>
          </w:rPr>
          <w:t>HB 449</w:t>
        </w:r>
      </w:hyperlink>
      <w:r w:rsidRPr="00D47905">
        <w:rPr>
          <w:rFonts w:ascii="Times New Roman" w:hAnsi="Times New Roman" w:cs="Times New Roman"/>
          <w:color w:val="000000" w:themeColor="text1"/>
          <w:sz w:val="22"/>
          <w:szCs w:val="22"/>
        </w:rPr>
        <w:t xml:space="preserve">, </w:t>
      </w:r>
      <w:r w:rsidRPr="00D47905">
        <w:rPr>
          <w:rStyle w:val="Hyperlink"/>
          <w:rFonts w:ascii="Times New Roman" w:hAnsi="Times New Roman" w:cs="Times New Roman"/>
          <w:color w:val="000000" w:themeColor="text1"/>
          <w:sz w:val="22"/>
          <w:szCs w:val="22"/>
        </w:rPr>
        <w:t>Relating to Public Utilities providing water services (Rep. Trey Rhodes – R)</w:t>
      </w:r>
      <w:r w:rsidRPr="00D47905">
        <w:rPr>
          <w:rFonts w:ascii="Times New Roman" w:hAnsi="Times New Roman" w:cs="Times New Roman"/>
          <w:color w:val="000000" w:themeColor="text1"/>
          <w:sz w:val="22"/>
          <w:szCs w:val="22"/>
        </w:rPr>
        <w:tab/>
      </w:r>
    </w:p>
    <w:p w14:paraId="7D50C5DD" w14:textId="77777777" w:rsidR="00627E36" w:rsidRPr="006847EE"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D47905">
        <w:rPr>
          <w:rFonts w:ascii="Times New Roman" w:hAnsi="Times New Roman" w:cs="Times New Roman"/>
          <w:b/>
          <w:color w:val="000000" w:themeColor="text1"/>
          <w:sz w:val="22"/>
          <w:szCs w:val="22"/>
          <w:shd w:val="clear" w:color="auto" w:fill="FFFFFF"/>
        </w:rPr>
        <w:t>Status:</w:t>
      </w:r>
      <w:r w:rsidRPr="00D47905">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w:t>
      </w:r>
      <w:r>
        <w:rPr>
          <w:rFonts w:ascii="Times New Roman" w:hAnsi="Times New Roman" w:cs="Times New Roman"/>
          <w:color w:val="000000" w:themeColor="text1"/>
          <w:sz w:val="22"/>
          <w:szCs w:val="22"/>
          <w:shd w:val="clear" w:color="auto" w:fill="FFFFFF"/>
        </w:rPr>
        <w:t xml:space="preserve">, </w:t>
      </w:r>
      <w:r w:rsidRPr="00352BE5">
        <w:rPr>
          <w:rFonts w:ascii="Times New Roman" w:hAnsi="Times New Roman" w:cs="Times New Roman"/>
          <w:color w:val="000000" w:themeColor="text1"/>
          <w:sz w:val="22"/>
          <w:szCs w:val="22"/>
          <w:shd w:val="clear" w:color="auto" w:fill="FFFFFF"/>
        </w:rPr>
        <w:t>Senate Tabled</w:t>
      </w:r>
      <w:r>
        <w:rPr>
          <w:rFonts w:ascii="Times New Roman" w:hAnsi="Times New Roman" w:cs="Times New Roman"/>
          <w:color w:val="000000" w:themeColor="text1"/>
          <w:sz w:val="22"/>
          <w:szCs w:val="22"/>
          <w:shd w:val="clear" w:color="auto" w:fill="FFFFFF"/>
        </w:rPr>
        <w:t xml:space="preserve">, </w:t>
      </w:r>
      <w:r w:rsidRPr="006847EE">
        <w:rPr>
          <w:rFonts w:ascii="Times New Roman" w:hAnsi="Times New Roman" w:cs="Times New Roman"/>
          <w:color w:val="000000" w:themeColor="text1"/>
          <w:sz w:val="22"/>
          <w:szCs w:val="22"/>
          <w:shd w:val="clear" w:color="auto" w:fill="FFFFFF"/>
        </w:rPr>
        <w:t>Recommitted to Regulated Industries Cmte</w:t>
      </w:r>
    </w:p>
    <w:p w14:paraId="1EC3A7FF" w14:textId="77777777" w:rsidR="00627E36" w:rsidRPr="00D47905" w:rsidRDefault="00627E36" w:rsidP="00627E36">
      <w:pPr>
        <w:jc w:val="both"/>
        <w:rPr>
          <w:rFonts w:ascii="Times New Roman" w:hAnsi="Times New Roman" w:cs="Times New Roman"/>
          <w:color w:val="000000" w:themeColor="text1"/>
          <w:sz w:val="22"/>
          <w:szCs w:val="22"/>
        </w:rPr>
      </w:pPr>
    </w:p>
    <w:p w14:paraId="5310AD17" w14:textId="77777777" w:rsidR="00627E36" w:rsidRPr="00D47905" w:rsidRDefault="00627E36" w:rsidP="00627E36">
      <w:pPr>
        <w:jc w:val="both"/>
        <w:rPr>
          <w:rFonts w:ascii="Times New Roman" w:hAnsi="Times New Roman" w:cs="Times New Roman"/>
          <w:sz w:val="22"/>
          <w:szCs w:val="22"/>
        </w:rPr>
      </w:pPr>
      <w:hyperlink r:id="rId98">
        <w:r w:rsidRPr="00D47905">
          <w:rPr>
            <w:rStyle w:val="Hyperlink"/>
            <w:rFonts w:ascii="Times New Roman" w:hAnsi="Times New Roman" w:cs="Times New Roman"/>
            <w:sz w:val="22"/>
            <w:szCs w:val="22"/>
          </w:rPr>
          <w:t>HB 471,</w:t>
        </w:r>
      </w:hyperlink>
      <w:r w:rsidRPr="00D47905">
        <w:rPr>
          <w:rFonts w:ascii="Times New Roman" w:hAnsi="Times New Roman" w:cs="Times New Roman"/>
          <w:sz w:val="22"/>
          <w:szCs w:val="22"/>
        </w:rPr>
        <w:t xml:space="preserve"> Health; Water safety education video (Rep. Mike Cheokas – R) </w:t>
      </w:r>
    </w:p>
    <w:p w14:paraId="41CD21D3" w14:textId="77777777" w:rsidR="00627E36" w:rsidRPr="006847EE"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that licensed general hospitals and birthing centers make available a water safety education video to parents or guardians of newborn infants.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w:t>
      </w:r>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Health &amp; Human Services Cmte</w:t>
      </w:r>
    </w:p>
    <w:p w14:paraId="759766A7" w14:textId="77777777" w:rsidR="00627E36" w:rsidRPr="00D47905" w:rsidRDefault="00627E36" w:rsidP="00627E36">
      <w:pPr>
        <w:jc w:val="both"/>
        <w:rPr>
          <w:rFonts w:ascii="Times New Roman" w:hAnsi="Times New Roman" w:cs="Times New Roman"/>
          <w:color w:val="000000" w:themeColor="text1"/>
          <w:sz w:val="22"/>
          <w:szCs w:val="22"/>
        </w:rPr>
      </w:pPr>
    </w:p>
    <w:p w14:paraId="4C4A0E0D" w14:textId="77777777" w:rsidR="00627E36" w:rsidRPr="00D47905" w:rsidRDefault="00627E36" w:rsidP="00627E36">
      <w:pPr>
        <w:jc w:val="both"/>
        <w:rPr>
          <w:rFonts w:ascii="Times New Roman" w:hAnsi="Times New Roman" w:cs="Times New Roman"/>
          <w:color w:val="538135"/>
          <w:sz w:val="22"/>
          <w:szCs w:val="22"/>
        </w:rPr>
      </w:pPr>
      <w:hyperlink r:id="rId99">
        <w:r w:rsidRPr="00D47905">
          <w:rPr>
            <w:rStyle w:val="Hyperlink"/>
            <w:rFonts w:ascii="Times New Roman" w:hAnsi="Times New Roman" w:cs="Times New Roman"/>
            <w:sz w:val="22"/>
            <w:szCs w:val="22"/>
          </w:rPr>
          <w:t>HB 489,</w:t>
        </w:r>
      </w:hyperlink>
      <w:r w:rsidRPr="00D47905">
        <w:rPr>
          <w:rFonts w:ascii="Times New Roman" w:hAnsi="Times New Roman" w:cs="Times New Roman"/>
          <w:sz w:val="22"/>
          <w:szCs w:val="22"/>
        </w:rPr>
        <w:t xml:space="preserve"> End Public Funding of Misinformation Act (Rep. Anne Allen Westbrook – D) </w:t>
      </w:r>
    </w:p>
    <w:p w14:paraId="5009EC74"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repeal and reserve Article 2, relating to positive alternatives for pregnancy and parenting grant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p>
    <w:p w14:paraId="27C0EEEA" w14:textId="77777777" w:rsidR="00627E36" w:rsidRPr="00D47905" w:rsidRDefault="00627E36" w:rsidP="00627E36">
      <w:pPr>
        <w:jc w:val="both"/>
        <w:rPr>
          <w:rFonts w:ascii="Times New Roman" w:hAnsi="Times New Roman" w:cs="Times New Roman"/>
          <w:color w:val="538135"/>
          <w:sz w:val="22"/>
          <w:szCs w:val="22"/>
        </w:rPr>
      </w:pPr>
    </w:p>
    <w:p w14:paraId="2F9A5981" w14:textId="77777777" w:rsidR="00627E36" w:rsidRPr="00D47905" w:rsidRDefault="00627E36" w:rsidP="00627E36">
      <w:pPr>
        <w:jc w:val="both"/>
        <w:rPr>
          <w:rFonts w:ascii="Times New Roman" w:hAnsi="Times New Roman" w:cs="Times New Roman"/>
          <w:color w:val="538135"/>
          <w:sz w:val="22"/>
          <w:szCs w:val="22"/>
        </w:rPr>
      </w:pPr>
      <w:hyperlink r:id="rId100">
        <w:r w:rsidRPr="00D47905">
          <w:rPr>
            <w:rStyle w:val="Hyperlink"/>
            <w:rFonts w:ascii="Times New Roman" w:hAnsi="Times New Roman" w:cs="Times New Roman"/>
            <w:sz w:val="22"/>
            <w:szCs w:val="22"/>
          </w:rPr>
          <w:t>HB 492,</w:t>
        </w:r>
      </w:hyperlink>
      <w:r w:rsidRPr="00D47905">
        <w:rPr>
          <w:rFonts w:ascii="Times New Roman" w:hAnsi="Times New Roman" w:cs="Times New Roman"/>
          <w:sz w:val="22"/>
          <w:szCs w:val="22"/>
        </w:rPr>
        <w:t xml:space="preserve"> Revenue and taxation (Rep. Clint Crowe – R) </w:t>
      </w:r>
    </w:p>
    <w:p w14:paraId="4F68832D"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777D42F7" w14:textId="77777777" w:rsidR="00627E36" w:rsidRPr="00D47905" w:rsidRDefault="00627E36" w:rsidP="00627E36">
      <w:pPr>
        <w:jc w:val="both"/>
        <w:rPr>
          <w:rFonts w:ascii="Times New Roman" w:hAnsi="Times New Roman" w:cs="Times New Roman"/>
          <w:color w:val="538135"/>
          <w:sz w:val="22"/>
          <w:szCs w:val="22"/>
        </w:rPr>
      </w:pPr>
    </w:p>
    <w:p w14:paraId="1B7EF3F8" w14:textId="77777777" w:rsidR="00627E36" w:rsidRPr="00D47905" w:rsidRDefault="00627E36" w:rsidP="00627E36">
      <w:pPr>
        <w:jc w:val="both"/>
        <w:rPr>
          <w:rFonts w:ascii="Times New Roman" w:hAnsi="Times New Roman" w:cs="Times New Roman"/>
          <w:color w:val="538135"/>
          <w:sz w:val="22"/>
          <w:szCs w:val="22"/>
        </w:rPr>
      </w:pPr>
      <w:hyperlink r:id="rId101">
        <w:r w:rsidRPr="00D47905">
          <w:rPr>
            <w:rStyle w:val="Hyperlink"/>
            <w:rFonts w:ascii="Times New Roman" w:hAnsi="Times New Roman" w:cs="Times New Roman"/>
            <w:sz w:val="22"/>
            <w:szCs w:val="22"/>
          </w:rPr>
          <w:t>HB 500,</w:t>
        </w:r>
      </w:hyperlink>
      <w:r w:rsidRPr="00D47905">
        <w:rPr>
          <w:rFonts w:ascii="Times New Roman" w:hAnsi="Times New Roman" w:cs="Times New Roman"/>
          <w:color w:val="000000"/>
          <w:sz w:val="22"/>
          <w:szCs w:val="22"/>
        </w:rPr>
        <w:t xml:space="preserve"> Temporary Assistance for Needy Families Act (Rep. Tyler Paul Smith – R)  </w:t>
      </w:r>
    </w:p>
    <w:p w14:paraId="70623CB2"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Public and Community Health Cmte, </w:t>
      </w:r>
      <w:r w:rsidRPr="00D47905">
        <w:rPr>
          <w:rFonts w:ascii="Times New Roman" w:hAnsi="Times New Roman" w:cs="Times New Roman"/>
          <w:color w:val="000000" w:themeColor="text1"/>
          <w:sz w:val="22"/>
          <w:szCs w:val="22"/>
        </w:rPr>
        <w:t>Passed Cmte by Substitute, Pending Rules Cmte</w:t>
      </w:r>
    </w:p>
    <w:p w14:paraId="03BF5D12" w14:textId="77777777" w:rsidR="00627E36" w:rsidRPr="00D47905" w:rsidRDefault="00627E36" w:rsidP="00627E36">
      <w:pPr>
        <w:jc w:val="both"/>
        <w:rPr>
          <w:rFonts w:ascii="Times New Roman" w:hAnsi="Times New Roman" w:cs="Times New Roman"/>
          <w:color w:val="000000"/>
          <w:sz w:val="22"/>
          <w:szCs w:val="22"/>
        </w:rPr>
      </w:pPr>
    </w:p>
    <w:p w14:paraId="5F623E4C" w14:textId="77777777" w:rsidR="00627E36" w:rsidRPr="00D47905" w:rsidRDefault="00627E36" w:rsidP="00627E36">
      <w:pPr>
        <w:jc w:val="both"/>
        <w:rPr>
          <w:rFonts w:ascii="Times New Roman" w:hAnsi="Times New Roman" w:cs="Times New Roman"/>
          <w:color w:val="538135"/>
          <w:sz w:val="22"/>
          <w:szCs w:val="22"/>
        </w:rPr>
      </w:pPr>
      <w:hyperlink r:id="rId102">
        <w:r w:rsidRPr="00D47905">
          <w:rPr>
            <w:rStyle w:val="Hyperlink"/>
            <w:rFonts w:ascii="Times New Roman" w:hAnsi="Times New Roman" w:cs="Times New Roman"/>
            <w:sz w:val="22"/>
            <w:szCs w:val="22"/>
          </w:rPr>
          <w:t>HB 506,</w:t>
        </w:r>
      </w:hyperlink>
      <w:r w:rsidRPr="00D47905">
        <w:rPr>
          <w:rFonts w:ascii="Times New Roman" w:hAnsi="Times New Roman" w:cs="Times New Roman"/>
          <w:sz w:val="22"/>
          <w:szCs w:val="22"/>
        </w:rPr>
        <w:t xml:space="preserve"> Medicaid coverage for tobacco cessation treatments (Rep. Scott Hilton – R) </w:t>
      </w:r>
    </w:p>
    <w:p w14:paraId="56FCE3BE" w14:textId="77777777" w:rsidR="00627E36" w:rsidRPr="00094503" w:rsidRDefault="00627E36" w:rsidP="00627E36">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provide Medicaid coverage for tobacco cessation treatments.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Cmte, </w:t>
      </w:r>
      <w:r w:rsidRPr="00D47905">
        <w:rPr>
          <w:rFonts w:ascii="Times New Roman" w:hAnsi="Times New Roman" w:cs="Times New Roman"/>
          <w:color w:val="000000" w:themeColor="text1"/>
          <w:sz w:val="22"/>
          <w:szCs w:val="22"/>
        </w:rPr>
        <w:t>Passed Cmte, Pending Rules Cmte, Passed House, Senate to Senate, Referred to Health &amp; Human Services, Passed Cmte, Pending Rules Cmte</w:t>
      </w:r>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p>
    <w:p w14:paraId="3EB9CCB6" w14:textId="77777777" w:rsidR="00627E36" w:rsidRPr="00D47905" w:rsidRDefault="00627E36" w:rsidP="00627E36">
      <w:pPr>
        <w:jc w:val="both"/>
        <w:rPr>
          <w:rFonts w:ascii="Times New Roman" w:hAnsi="Times New Roman" w:cs="Times New Roman"/>
          <w:color w:val="000000" w:themeColor="text1"/>
          <w:sz w:val="22"/>
          <w:szCs w:val="22"/>
        </w:rPr>
      </w:pPr>
    </w:p>
    <w:p w14:paraId="78EF300A" w14:textId="77777777" w:rsidR="00627E36" w:rsidRPr="00D47905" w:rsidRDefault="00627E36" w:rsidP="00627E36">
      <w:pPr>
        <w:jc w:val="both"/>
        <w:rPr>
          <w:rFonts w:ascii="Times New Roman" w:hAnsi="Times New Roman" w:cs="Times New Roman"/>
          <w:color w:val="000000"/>
          <w:sz w:val="22"/>
          <w:szCs w:val="22"/>
        </w:rPr>
      </w:pPr>
      <w:hyperlink r:id="rId103" w:history="1">
        <w:r w:rsidRPr="00D47905">
          <w:rPr>
            <w:rStyle w:val="Hyperlink"/>
            <w:rFonts w:ascii="Times New Roman" w:hAnsi="Times New Roman" w:cs="Times New Roman"/>
            <w:sz w:val="22"/>
            <w:szCs w:val="22"/>
          </w:rPr>
          <w:t>HB 665</w:t>
        </w:r>
      </w:hyperlink>
      <w:r w:rsidRPr="00D47905">
        <w:rPr>
          <w:rFonts w:ascii="Times New Roman" w:hAnsi="Times New Roman" w:cs="Times New Roman"/>
          <w:color w:val="000000"/>
          <w:sz w:val="22"/>
          <w:szCs w:val="22"/>
        </w:rPr>
        <w:t>, R</w:t>
      </w:r>
      <w:r w:rsidRPr="00D47905">
        <w:rPr>
          <w:rFonts w:ascii="Times New Roman" w:hAnsi="Times New Roman" w:cs="Times New Roman"/>
          <w:color w:val="212529"/>
          <w:sz w:val="22"/>
          <w:szCs w:val="22"/>
          <w:shd w:val="clear" w:color="auto" w:fill="FFFFFF"/>
        </w:rPr>
        <w:t>elating to the Department of Public Health (Rep. Derrick McCollum – R)</w:t>
      </w:r>
    </w:p>
    <w:p w14:paraId="0B12EC3E"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D47905">
        <w:rPr>
          <w:rFonts w:ascii="Times New Roman" w:hAnsi="Times New Roman" w:cs="Times New Roman"/>
          <w:b/>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Public and Community Health</w:t>
      </w:r>
    </w:p>
    <w:p w14:paraId="6FFDBCB2" w14:textId="77777777" w:rsidR="00627E36" w:rsidRPr="00D47905" w:rsidRDefault="00627E36" w:rsidP="00627E36">
      <w:pPr>
        <w:jc w:val="both"/>
        <w:rPr>
          <w:rFonts w:ascii="Times New Roman" w:hAnsi="Times New Roman" w:cs="Times New Roman"/>
          <w:color w:val="000000" w:themeColor="text1"/>
          <w:sz w:val="22"/>
          <w:szCs w:val="22"/>
        </w:rPr>
      </w:pPr>
    </w:p>
    <w:p w14:paraId="743CDF03" w14:textId="77777777" w:rsidR="00627E36" w:rsidRPr="00D47905" w:rsidRDefault="00627E36" w:rsidP="00627E36">
      <w:pPr>
        <w:jc w:val="both"/>
        <w:rPr>
          <w:rFonts w:ascii="Times New Roman" w:hAnsi="Times New Roman" w:cs="Times New Roman"/>
          <w:sz w:val="22"/>
          <w:szCs w:val="22"/>
        </w:rPr>
      </w:pPr>
      <w:hyperlink r:id="rId104">
        <w:r w:rsidRPr="00D47905">
          <w:rPr>
            <w:rStyle w:val="Hyperlink"/>
            <w:rFonts w:ascii="Times New Roman" w:hAnsi="Times New Roman" w:cs="Times New Roman"/>
            <w:sz w:val="22"/>
            <w:szCs w:val="22"/>
          </w:rPr>
          <w:t>HB 629,</w:t>
        </w:r>
      </w:hyperlink>
      <w:r w:rsidRPr="00D47905">
        <w:rPr>
          <w:rFonts w:ascii="Times New Roman" w:hAnsi="Times New Roman" w:cs="Times New Roman"/>
          <w:sz w:val="22"/>
          <w:szCs w:val="22"/>
        </w:rPr>
        <w:t xml:space="preserve"> Education (Rep. Lee Hawkins – R) </w:t>
      </w:r>
    </w:p>
    <w:p w14:paraId="5E447AF0"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remove the requirement of having a licensed physician in automated external defibrillator programs.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Cmte, Passed Cmte, Pending Rules Cmte</w:t>
      </w:r>
    </w:p>
    <w:p w14:paraId="042D24FB" w14:textId="77777777" w:rsidR="00627E36" w:rsidRPr="00D47905" w:rsidRDefault="00627E36" w:rsidP="00627E36">
      <w:pPr>
        <w:jc w:val="both"/>
        <w:rPr>
          <w:rFonts w:ascii="Times New Roman" w:hAnsi="Times New Roman" w:cs="Times New Roman"/>
          <w:color w:val="000000" w:themeColor="text1"/>
          <w:sz w:val="22"/>
          <w:szCs w:val="22"/>
        </w:rPr>
      </w:pPr>
    </w:p>
    <w:p w14:paraId="52F051DA" w14:textId="77777777" w:rsidR="00627E36" w:rsidRPr="00D47905" w:rsidRDefault="00627E36" w:rsidP="00627E36">
      <w:pPr>
        <w:jc w:val="both"/>
        <w:rPr>
          <w:rFonts w:ascii="Times New Roman" w:hAnsi="Times New Roman" w:cs="Times New Roman"/>
          <w:color w:val="000000" w:themeColor="text1"/>
          <w:sz w:val="22"/>
          <w:szCs w:val="22"/>
        </w:rPr>
      </w:pPr>
      <w:hyperlink r:id="rId105">
        <w:r w:rsidRPr="00D47905">
          <w:rPr>
            <w:rStyle w:val="Hyperlink"/>
            <w:rFonts w:ascii="Times New Roman" w:hAnsi="Times New Roman" w:cs="Times New Roman"/>
            <w:sz w:val="22"/>
            <w:szCs w:val="22"/>
          </w:rPr>
          <w:t>HB 659,</w:t>
        </w:r>
      </w:hyperlink>
      <w:r w:rsidRPr="00D47905">
        <w:rPr>
          <w:rFonts w:ascii="Times New Roman" w:hAnsi="Times New Roman" w:cs="Times New Roman"/>
          <w:color w:val="000000" w:themeColor="text1"/>
          <w:sz w:val="22"/>
          <w:szCs w:val="22"/>
        </w:rPr>
        <w:t xml:space="preserve"> Health; rural assistance (Rep. Gerald Greene</w:t>
      </w:r>
      <w:r>
        <w:rPr>
          <w:rFonts w:ascii="Times New Roman" w:hAnsi="Times New Roman" w:cs="Times New Roman"/>
          <w:color w:val="000000" w:themeColor="text1"/>
          <w:sz w:val="22"/>
          <w:szCs w:val="22"/>
        </w:rPr>
        <w:t xml:space="preserve"> --</w:t>
      </w:r>
      <w:r w:rsidRPr="00D47905">
        <w:rPr>
          <w:rFonts w:ascii="Times New Roman" w:hAnsi="Times New Roman" w:cs="Times New Roman"/>
          <w:color w:val="000000" w:themeColor="text1"/>
          <w:sz w:val="22"/>
          <w:szCs w:val="22"/>
        </w:rPr>
        <w:t xml:space="preserve">R) </w:t>
      </w:r>
    </w:p>
    <w:p w14:paraId="6880F986"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So as to expand medical education funding and the service cancelable loan program to include optometrists.</w:t>
      </w:r>
      <w:r>
        <w:rPr>
          <w:rFonts w:ascii="Times New Roman" w:hAnsi="Times New Roman" w:cs="Times New Roman"/>
          <w:color w:val="000000" w:themeColor="text1"/>
          <w:sz w:val="22"/>
          <w:szCs w:val="22"/>
        </w:rPr>
        <w:t xml:space="preserve"> </w:t>
      </w:r>
      <w:r w:rsidRPr="00D47905">
        <w:rPr>
          <w:rFonts w:ascii="Times New Roman" w:hAnsi="Times New Roman" w:cs="Times New Roman"/>
          <w:b/>
          <w:bCs/>
          <w:color w:val="000000" w:themeColor="text1"/>
          <w:sz w:val="22"/>
          <w:szCs w:val="22"/>
        </w:rPr>
        <w:t>Status:</w:t>
      </w:r>
      <w:r w:rsidRPr="00D47905">
        <w:rPr>
          <w:rFonts w:ascii="Times New Roman" w:hAnsi="Times New Roman" w:cs="Times New Roman"/>
          <w:color w:val="000000" w:themeColor="text1"/>
          <w:sz w:val="22"/>
          <w:szCs w:val="22"/>
        </w:rPr>
        <w:t xml:space="preserve"> Referred to Rural Development Cmte</w:t>
      </w:r>
    </w:p>
    <w:p w14:paraId="36F18802" w14:textId="77777777" w:rsidR="00627E36" w:rsidRDefault="00627E36" w:rsidP="00627E36">
      <w:pPr>
        <w:jc w:val="both"/>
        <w:rPr>
          <w:rFonts w:ascii="Times New Roman" w:hAnsi="Times New Roman" w:cs="Times New Roman"/>
          <w:color w:val="000000" w:themeColor="text1"/>
          <w:sz w:val="22"/>
          <w:szCs w:val="22"/>
        </w:rPr>
      </w:pPr>
    </w:p>
    <w:p w14:paraId="6AFB9801" w14:textId="77777777" w:rsidR="00627E36" w:rsidRPr="00852DE3" w:rsidRDefault="00627E36" w:rsidP="00627E36">
      <w:pPr>
        <w:jc w:val="both"/>
        <w:rPr>
          <w:rFonts w:ascii="Times New Roman" w:hAnsi="Times New Roman" w:cs="Times New Roman"/>
          <w:color w:val="000000" w:themeColor="text1"/>
          <w:sz w:val="22"/>
          <w:szCs w:val="22"/>
        </w:rPr>
      </w:pPr>
      <w:hyperlink r:id="rId106" w:history="1">
        <w:r w:rsidRPr="00257594">
          <w:rPr>
            <w:rStyle w:val="Hyperlink"/>
            <w:rFonts w:ascii="Times New Roman" w:hAnsi="Times New Roman" w:cs="Times New Roman"/>
            <w:sz w:val="22"/>
            <w:szCs w:val="22"/>
          </w:rPr>
          <w:t>HB 950,</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Immunization of Students (Rep. Noele Kahaian – R)</w:t>
      </w:r>
    </w:p>
    <w:p w14:paraId="5103520D" w14:textId="77777777" w:rsidR="00627E36" w:rsidRPr="006847EE" w:rsidRDefault="00627E36" w:rsidP="00627E3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6847EE">
        <w:rPr>
          <w:rFonts w:ascii="Times New Roman" w:hAnsi="Times New Roman" w:cs="Times New Roman"/>
          <w:color w:val="000000" w:themeColor="text1"/>
          <w:sz w:val="22"/>
          <w:szCs w:val="22"/>
        </w:rPr>
        <w:t>Status: Referred to Education Cmte</w:t>
      </w:r>
    </w:p>
    <w:p w14:paraId="076FA7F3" w14:textId="77777777" w:rsidR="00627E36" w:rsidRPr="00852DE3" w:rsidRDefault="00627E36" w:rsidP="00627E36">
      <w:pPr>
        <w:jc w:val="both"/>
        <w:rPr>
          <w:rFonts w:ascii="Times New Roman" w:hAnsi="Times New Roman" w:cs="Times New Roman"/>
          <w:color w:val="00B050"/>
          <w:sz w:val="22"/>
          <w:szCs w:val="22"/>
        </w:rPr>
      </w:pPr>
    </w:p>
    <w:p w14:paraId="618AC5FB" w14:textId="77777777" w:rsidR="00627E36" w:rsidRPr="00852DE3" w:rsidRDefault="00627E36" w:rsidP="00627E36">
      <w:pPr>
        <w:jc w:val="both"/>
        <w:rPr>
          <w:rFonts w:ascii="Times New Roman" w:hAnsi="Times New Roman" w:cs="Times New Roman"/>
          <w:color w:val="000000" w:themeColor="text1"/>
          <w:sz w:val="22"/>
          <w:szCs w:val="22"/>
        </w:rPr>
      </w:pPr>
      <w:hyperlink r:id="rId107" w:history="1">
        <w:r w:rsidRPr="00257594">
          <w:rPr>
            <w:rStyle w:val="Hyperlink"/>
            <w:rFonts w:ascii="Times New Roman" w:hAnsi="Times New Roman" w:cs="Times New Roman"/>
            <w:sz w:val="22"/>
            <w:szCs w:val="22"/>
          </w:rPr>
          <w:t>HB 958</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23DA0A92" w14:textId="77777777" w:rsidR="00627E36" w:rsidRPr="006847EE" w:rsidRDefault="00627E36" w:rsidP="00627E3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6847EE">
        <w:rPr>
          <w:rFonts w:ascii="Times New Roman" w:hAnsi="Times New Roman" w:cs="Times New Roman"/>
          <w:color w:val="000000" w:themeColor="text1"/>
          <w:sz w:val="22"/>
          <w:szCs w:val="22"/>
        </w:rPr>
        <w:t>Status: Referred to Ways and Means Cmte</w:t>
      </w:r>
    </w:p>
    <w:p w14:paraId="7ED45B73" w14:textId="77777777" w:rsidR="00627E36" w:rsidRPr="00852DE3" w:rsidRDefault="00627E36" w:rsidP="00627E36">
      <w:pPr>
        <w:jc w:val="both"/>
        <w:rPr>
          <w:rFonts w:ascii="Times New Roman" w:hAnsi="Times New Roman" w:cs="Times New Roman"/>
          <w:color w:val="00B050"/>
          <w:sz w:val="22"/>
          <w:szCs w:val="22"/>
        </w:rPr>
      </w:pPr>
    </w:p>
    <w:p w14:paraId="33C557DE" w14:textId="77777777" w:rsidR="00627E36" w:rsidRPr="00852DE3" w:rsidRDefault="00627E36" w:rsidP="00627E36">
      <w:pPr>
        <w:jc w:val="both"/>
        <w:rPr>
          <w:rFonts w:ascii="Times New Roman" w:hAnsi="Times New Roman" w:cs="Times New Roman"/>
          <w:color w:val="000000" w:themeColor="text1"/>
          <w:sz w:val="22"/>
          <w:szCs w:val="22"/>
        </w:rPr>
      </w:pPr>
      <w:hyperlink r:id="rId108" w:history="1">
        <w:r w:rsidRPr="00257594">
          <w:rPr>
            <w:rStyle w:val="Hyperlink"/>
            <w:rFonts w:ascii="Times New Roman" w:hAnsi="Times New Roman" w:cs="Times New Roman"/>
            <w:sz w:val="22"/>
            <w:szCs w:val="22"/>
          </w:rPr>
          <w:t xml:space="preserve">HB 959, </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34C8BAB0" w14:textId="77777777" w:rsidR="00627E36" w:rsidRDefault="00627E36" w:rsidP="00627E3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prohibit the sale of any flavored consumable vaping product. </w:t>
      </w:r>
      <w:r w:rsidRPr="006847EE">
        <w:rPr>
          <w:rFonts w:ascii="Times New Roman" w:hAnsi="Times New Roman" w:cs="Times New Roman"/>
          <w:b/>
          <w:bCs/>
          <w:color w:val="000000" w:themeColor="text1"/>
          <w:sz w:val="22"/>
          <w:szCs w:val="22"/>
        </w:rPr>
        <w:t>Status:</w:t>
      </w:r>
      <w:r w:rsidRPr="006847EE">
        <w:rPr>
          <w:rFonts w:ascii="Times New Roman" w:hAnsi="Times New Roman" w:cs="Times New Roman"/>
          <w:color w:val="000000" w:themeColor="text1"/>
          <w:sz w:val="22"/>
          <w:szCs w:val="22"/>
        </w:rPr>
        <w:t xml:space="preserve"> Referred to Ways ad Means Cmte</w:t>
      </w:r>
    </w:p>
    <w:p w14:paraId="13AEC004" w14:textId="77777777" w:rsidR="00627E36" w:rsidRDefault="00627E36" w:rsidP="00627E36">
      <w:pPr>
        <w:jc w:val="both"/>
        <w:rPr>
          <w:rFonts w:ascii="Times New Roman" w:hAnsi="Times New Roman" w:cs="Times New Roman"/>
          <w:color w:val="000000" w:themeColor="text1"/>
          <w:sz w:val="22"/>
          <w:szCs w:val="22"/>
        </w:rPr>
      </w:pPr>
    </w:p>
    <w:p w14:paraId="32091745" w14:textId="77777777" w:rsidR="00627E36" w:rsidRDefault="00627E36" w:rsidP="00627E36">
      <w:pPr>
        <w:jc w:val="both"/>
        <w:rPr>
          <w:rFonts w:ascii="Times New Roman" w:hAnsi="Times New Roman" w:cs="Times New Roman"/>
          <w:color w:val="000000" w:themeColor="text1"/>
          <w:sz w:val="22"/>
          <w:szCs w:val="22"/>
        </w:rPr>
      </w:pPr>
      <w:hyperlink r:id="rId109" w:history="1">
        <w:r w:rsidRPr="00743F5B">
          <w:rPr>
            <w:rStyle w:val="Hyperlink"/>
            <w:rFonts w:ascii="Times New Roman" w:hAnsi="Times New Roman" w:cs="Times New Roman"/>
            <w:sz w:val="22"/>
            <w:szCs w:val="22"/>
          </w:rPr>
          <w:t>HB 995,</w:t>
        </w:r>
      </w:hyperlink>
      <w:r>
        <w:rPr>
          <w:rFonts w:ascii="Times New Roman" w:hAnsi="Times New Roman" w:cs="Times New Roman"/>
          <w:color w:val="000000" w:themeColor="text1"/>
          <w:sz w:val="22"/>
          <w:szCs w:val="22"/>
        </w:rPr>
        <w:t xml:space="preserve"> Vape Free Schools Grant Program (Rep. Imani Barnes – D) </w:t>
      </w:r>
    </w:p>
    <w:p w14:paraId="21CE864A" w14:textId="77777777" w:rsidR="00627E36"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Education Cmte</w:t>
      </w:r>
    </w:p>
    <w:p w14:paraId="0B027EA8" w14:textId="77777777" w:rsidR="00627E36" w:rsidRDefault="00627E36" w:rsidP="00627E36">
      <w:pPr>
        <w:jc w:val="both"/>
        <w:rPr>
          <w:rFonts w:ascii="Times New Roman" w:hAnsi="Times New Roman" w:cs="Times New Roman"/>
          <w:color w:val="00B050"/>
          <w:sz w:val="22"/>
          <w:szCs w:val="22"/>
        </w:rPr>
      </w:pPr>
    </w:p>
    <w:p w14:paraId="79C1A83A" w14:textId="77777777" w:rsidR="00627E36" w:rsidRDefault="00627E36" w:rsidP="00627E36">
      <w:pPr>
        <w:jc w:val="both"/>
        <w:rPr>
          <w:rFonts w:ascii="Times New Roman" w:hAnsi="Times New Roman" w:cs="Times New Roman"/>
          <w:color w:val="000000" w:themeColor="text1"/>
          <w:sz w:val="22"/>
          <w:szCs w:val="22"/>
        </w:rPr>
      </w:pPr>
      <w:hyperlink r:id="rId110" w:history="1">
        <w:r w:rsidRPr="003D0E22">
          <w:rPr>
            <w:rStyle w:val="Hyperlink"/>
            <w:rFonts w:ascii="Times New Roman" w:hAnsi="Times New Roman" w:cs="Times New Roman"/>
            <w:sz w:val="22"/>
            <w:szCs w:val="22"/>
          </w:rPr>
          <w:t>HB 1006,</w:t>
        </w:r>
      </w:hyperlink>
      <w:r>
        <w:rPr>
          <w:rFonts w:ascii="Times New Roman" w:hAnsi="Times New Roman" w:cs="Times New Roman"/>
          <w:color w:val="00B050"/>
          <w:sz w:val="22"/>
          <w:szCs w:val="22"/>
        </w:rPr>
        <w:t xml:space="preserve"> </w:t>
      </w:r>
      <w:r w:rsidRPr="003D0E22">
        <w:rPr>
          <w:rFonts w:ascii="Times New Roman" w:hAnsi="Times New Roman" w:cs="Times New Roman"/>
          <w:color w:val="000000" w:themeColor="text1"/>
          <w:sz w:val="22"/>
          <w:szCs w:val="22"/>
        </w:rPr>
        <w:t>First Aid Kit Opioid</w:t>
      </w:r>
      <w:r>
        <w:rPr>
          <w:rFonts w:ascii="Times New Roman" w:hAnsi="Times New Roman" w:cs="Times New Roman"/>
          <w:color w:val="000000" w:themeColor="text1"/>
          <w:sz w:val="22"/>
          <w:szCs w:val="22"/>
        </w:rPr>
        <w:t xml:space="preserve"> Antagonist (Rep. Carolyn Hugley – D)</w:t>
      </w:r>
    </w:p>
    <w:p w14:paraId="155FB7ED"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require the inclusion of an opioid antagonist in first aid kits maintained at certain establishments.</w:t>
      </w:r>
    </w:p>
    <w:p w14:paraId="141FC682" w14:textId="77777777" w:rsidR="00627E36" w:rsidRDefault="00627E36" w:rsidP="00627E36">
      <w:pPr>
        <w:jc w:val="both"/>
        <w:rPr>
          <w:rFonts w:ascii="Times New Roman" w:hAnsi="Times New Roman" w:cs="Times New Roman"/>
          <w:color w:val="00B050"/>
          <w:sz w:val="22"/>
          <w:szCs w:val="22"/>
        </w:rPr>
      </w:pP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Public and Community Health Cmte</w:t>
      </w:r>
    </w:p>
    <w:p w14:paraId="220F20AD" w14:textId="77777777" w:rsidR="00627E36" w:rsidRDefault="00627E36" w:rsidP="00627E36">
      <w:pPr>
        <w:jc w:val="both"/>
        <w:rPr>
          <w:rFonts w:ascii="Times New Roman" w:hAnsi="Times New Roman" w:cs="Times New Roman"/>
          <w:color w:val="00B050"/>
          <w:sz w:val="22"/>
          <w:szCs w:val="22"/>
        </w:rPr>
      </w:pPr>
    </w:p>
    <w:p w14:paraId="39655035" w14:textId="77777777" w:rsidR="00627E36" w:rsidRPr="00DC07D5" w:rsidRDefault="00627E36" w:rsidP="00627E36">
      <w:pPr>
        <w:jc w:val="both"/>
        <w:rPr>
          <w:rFonts w:ascii="Times New Roman" w:hAnsi="Times New Roman" w:cs="Times New Roman"/>
          <w:color w:val="000000" w:themeColor="text1"/>
          <w:sz w:val="22"/>
          <w:szCs w:val="22"/>
        </w:rPr>
      </w:pPr>
      <w:hyperlink r:id="rId111" w:history="1">
        <w:r w:rsidRPr="00DC07D5">
          <w:rPr>
            <w:rStyle w:val="Hyperlink"/>
            <w:rFonts w:ascii="Times New Roman" w:hAnsi="Times New Roman" w:cs="Times New Roman"/>
            <w:sz w:val="22"/>
            <w:szCs w:val="22"/>
          </w:rPr>
          <w:t>HB 1040,</w:t>
        </w:r>
      </w:hyperlink>
      <w:r w:rsidRPr="00DC07D5">
        <w:rPr>
          <w:rFonts w:ascii="Times New Roman" w:hAnsi="Times New Roman" w:cs="Times New Roman"/>
          <w:color w:val="000000" w:themeColor="text1"/>
          <w:sz w:val="22"/>
          <w:szCs w:val="22"/>
        </w:rPr>
        <w:t xml:space="preserve"> Prohibit Smoking by Government Buildings/Enclosed Public Places (Rep. Michelle Au – D)</w:t>
      </w:r>
    </w:p>
    <w:p w14:paraId="7EC2E667"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DC07D5">
        <w:rPr>
          <w:rFonts w:ascii="Times New Roman" w:hAnsi="Times New Roman" w:cs="Times New Roman"/>
          <w:color w:val="000000" w:themeColor="text1"/>
          <w:sz w:val="22"/>
          <w:szCs w:val="22"/>
        </w:rPr>
        <w:t xml:space="preserve">o as to prohibit smoking within a 25 foot radius of any state and local government buildings or enclosed </w:t>
      </w:r>
      <w:r w:rsidRPr="002D54E3">
        <w:rPr>
          <w:rFonts w:ascii="Times New Roman" w:hAnsi="Times New Roman" w:cs="Times New Roman"/>
          <w:color w:val="000000" w:themeColor="text1"/>
          <w:sz w:val="22"/>
          <w:szCs w:val="22"/>
        </w:rPr>
        <w:t xml:space="preserve">public places. Status: </w:t>
      </w:r>
      <w:r w:rsidRPr="00833DC1">
        <w:rPr>
          <w:rFonts w:ascii="Times New Roman" w:hAnsi="Times New Roman" w:cs="Times New Roman"/>
          <w:color w:val="000000" w:themeColor="text1"/>
          <w:sz w:val="22"/>
          <w:szCs w:val="22"/>
        </w:rPr>
        <w:t>Referred to Public and Community Health Cmte</w:t>
      </w:r>
    </w:p>
    <w:p w14:paraId="160E05DE" w14:textId="77777777" w:rsidR="00627E36" w:rsidRDefault="00627E36" w:rsidP="00627E36">
      <w:pPr>
        <w:jc w:val="both"/>
        <w:rPr>
          <w:rFonts w:ascii="Times New Roman" w:hAnsi="Times New Roman" w:cs="Times New Roman"/>
          <w:color w:val="000000" w:themeColor="text1"/>
          <w:sz w:val="22"/>
          <w:szCs w:val="22"/>
        </w:rPr>
      </w:pPr>
    </w:p>
    <w:p w14:paraId="3303C049" w14:textId="77777777" w:rsidR="00627E36" w:rsidRDefault="00627E36" w:rsidP="00627E36">
      <w:pPr>
        <w:jc w:val="both"/>
        <w:rPr>
          <w:rFonts w:ascii="Times New Roman" w:hAnsi="Times New Roman" w:cs="Times New Roman"/>
          <w:color w:val="000000" w:themeColor="text1"/>
          <w:sz w:val="22"/>
          <w:szCs w:val="22"/>
        </w:rPr>
      </w:pPr>
      <w:hyperlink r:id="rId112" w:history="1">
        <w:r w:rsidRPr="00CA6951">
          <w:rPr>
            <w:rStyle w:val="Hyperlink"/>
            <w:rFonts w:ascii="Times New Roman" w:hAnsi="Times New Roman" w:cs="Times New Roman"/>
            <w:sz w:val="22"/>
            <w:szCs w:val="22"/>
          </w:rPr>
          <w:t>HB 1069,</w:t>
        </w:r>
      </w:hyperlink>
      <w:r>
        <w:rPr>
          <w:rFonts w:ascii="Times New Roman" w:hAnsi="Times New Roman" w:cs="Times New Roman"/>
          <w:color w:val="000000" w:themeColor="text1"/>
          <w:sz w:val="22"/>
          <w:szCs w:val="22"/>
        </w:rPr>
        <w:t xml:space="preserve"> Published Reports on Abortions (Emory Dunahoo – R)</w:t>
      </w:r>
    </w:p>
    <w:p w14:paraId="31F4718F" w14:textId="63A4474A" w:rsidR="00627E36" w:rsidRPr="00CA6951" w:rsidRDefault="00627E36" w:rsidP="00627E36">
      <w:pPr>
        <w:jc w:val="both"/>
        <w:rPr>
          <w:rFonts w:ascii="Times New Roman" w:hAnsi="Times New Roman" w:cs="Times New Roman"/>
          <w:color w:val="00B050"/>
          <w:sz w:val="22"/>
          <w:szCs w:val="22"/>
        </w:rPr>
      </w:pPr>
      <w:r>
        <w:rPr>
          <w:rFonts w:ascii="Times New Roman" w:hAnsi="Times New Roman" w:cs="Times New Roman"/>
          <w:sz w:val="22"/>
          <w:szCs w:val="22"/>
        </w:rPr>
        <w:t>S</w:t>
      </w:r>
      <w:r w:rsidRPr="00CA6951">
        <w:rPr>
          <w:rFonts w:ascii="Times New Roman" w:hAnsi="Times New Roman" w:cs="Times New Roman"/>
          <w:sz w:val="22"/>
          <w:szCs w:val="22"/>
        </w:rPr>
        <w:t>o as to require the Department of Public Health to publish and maintain statistical reports relating to induced terminations of pregnancy notwithstanding requirements on the department for physician confidentiality</w:t>
      </w:r>
      <w:r w:rsidRPr="00CA6951">
        <w:rPr>
          <w:rFonts w:ascii="Times New Roman" w:hAnsi="Times New Roman" w:cs="Times New Roman"/>
          <w:color w:val="00B050"/>
          <w:sz w:val="22"/>
          <w:szCs w:val="22"/>
        </w:rPr>
        <w:t xml:space="preserve">. </w:t>
      </w:r>
      <w:r w:rsidRPr="00DE3E0B">
        <w:rPr>
          <w:rFonts w:ascii="Times New Roman" w:hAnsi="Times New Roman" w:cs="Times New Roman"/>
          <w:b/>
          <w:bCs/>
          <w:color w:val="000000" w:themeColor="text1"/>
          <w:sz w:val="22"/>
          <w:szCs w:val="22"/>
        </w:rPr>
        <w:t>Status:</w:t>
      </w:r>
      <w:r w:rsidRPr="00DE3E0B">
        <w:rPr>
          <w:rFonts w:ascii="Times New Roman" w:hAnsi="Times New Roman" w:cs="Times New Roman"/>
          <w:color w:val="000000" w:themeColor="text1"/>
          <w:sz w:val="22"/>
          <w:szCs w:val="22"/>
        </w:rPr>
        <w:t xml:space="preserve"> </w:t>
      </w:r>
      <w:r w:rsidR="00DE3E0B">
        <w:rPr>
          <w:rFonts w:ascii="Times New Roman" w:hAnsi="Times New Roman" w:cs="Times New Roman"/>
          <w:color w:val="00B050"/>
          <w:sz w:val="22"/>
          <w:szCs w:val="22"/>
        </w:rPr>
        <w:t>Referred to Judiciary Cmte</w:t>
      </w:r>
    </w:p>
    <w:p w14:paraId="09B547E7" w14:textId="77777777" w:rsidR="00627E36" w:rsidRPr="00CA6951" w:rsidRDefault="00627E36" w:rsidP="00627E36">
      <w:pPr>
        <w:jc w:val="both"/>
        <w:rPr>
          <w:rFonts w:ascii="Times New Roman" w:hAnsi="Times New Roman" w:cs="Times New Roman"/>
          <w:sz w:val="22"/>
          <w:szCs w:val="22"/>
        </w:rPr>
      </w:pPr>
    </w:p>
    <w:p w14:paraId="0A94314D" w14:textId="77777777" w:rsidR="00627E36" w:rsidRDefault="00627E36" w:rsidP="00627E36">
      <w:pPr>
        <w:jc w:val="both"/>
        <w:rPr>
          <w:rFonts w:ascii="Times New Roman" w:hAnsi="Times New Roman" w:cs="Times New Roman"/>
          <w:color w:val="273E47"/>
          <w:sz w:val="22"/>
          <w:szCs w:val="22"/>
        </w:rPr>
      </w:pPr>
      <w:hyperlink r:id="rId113" w:history="1">
        <w:r w:rsidRPr="006C3331">
          <w:rPr>
            <w:rStyle w:val="Hyperlink"/>
            <w:rFonts w:ascii="Times New Roman" w:hAnsi="Times New Roman" w:cs="Times New Roman"/>
            <w:sz w:val="22"/>
            <w:szCs w:val="22"/>
          </w:rPr>
          <w:t>HB 1096</w:t>
        </w:r>
      </w:hyperlink>
      <w:r>
        <w:rPr>
          <w:rFonts w:ascii="Times New Roman" w:hAnsi="Times New Roman" w:cs="Times New Roman"/>
          <w:color w:val="273E47"/>
          <w:sz w:val="22"/>
          <w:szCs w:val="22"/>
        </w:rPr>
        <w:t>, Public Health Employees Retain annual and sick leave (Rep. Darlene Taylor – R)</w:t>
      </w:r>
    </w:p>
    <w:p w14:paraId="72341C47"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273E47"/>
          <w:sz w:val="22"/>
          <w:szCs w:val="22"/>
        </w:rPr>
        <w:t xml:space="preserve">Department of </w:t>
      </w:r>
      <w:r w:rsidRPr="002D54E3">
        <w:rPr>
          <w:rFonts w:ascii="Times New Roman" w:hAnsi="Times New Roman" w:cs="Times New Roman"/>
          <w:color w:val="273E47"/>
          <w:sz w:val="22"/>
          <w:szCs w:val="22"/>
        </w:rPr>
        <w:t>Public Health</w:t>
      </w:r>
      <w:r>
        <w:rPr>
          <w:rFonts w:ascii="Times New Roman" w:hAnsi="Times New Roman" w:cs="Times New Roman"/>
          <w:color w:val="273E47"/>
          <w:sz w:val="22"/>
          <w:szCs w:val="22"/>
        </w:rPr>
        <w:t xml:space="preserve"> </w:t>
      </w:r>
      <w:r w:rsidRPr="002D54E3">
        <w:rPr>
          <w:rFonts w:ascii="Times New Roman" w:hAnsi="Times New Roman" w:cs="Times New Roman"/>
          <w:color w:val="273E47"/>
          <w:sz w:val="22"/>
          <w:szCs w:val="22"/>
        </w:rPr>
        <w:t>provide</w:t>
      </w:r>
      <w:r>
        <w:rPr>
          <w:rFonts w:ascii="Times New Roman" w:hAnsi="Times New Roman" w:cs="Times New Roman"/>
          <w:color w:val="273E47"/>
          <w:sz w:val="22"/>
          <w:szCs w:val="22"/>
        </w:rPr>
        <w:t>s</w:t>
      </w:r>
      <w:r w:rsidRPr="002D54E3">
        <w:rPr>
          <w:rFonts w:ascii="Times New Roman" w:hAnsi="Times New Roman" w:cs="Times New Roman"/>
          <w:color w:val="273E47"/>
          <w:sz w:val="22"/>
          <w:szCs w:val="22"/>
        </w:rPr>
        <w:t xml:space="preserve"> that if certain employees of a county board of health become employees of such department</w:t>
      </w:r>
      <w:r>
        <w:rPr>
          <w:rFonts w:ascii="Times New Roman" w:hAnsi="Times New Roman" w:cs="Times New Roman"/>
          <w:color w:val="273E47"/>
          <w:sz w:val="22"/>
          <w:szCs w:val="22"/>
        </w:rPr>
        <w:t>,</w:t>
      </w:r>
      <w:r w:rsidRPr="002D54E3">
        <w:rPr>
          <w:rFonts w:ascii="Times New Roman" w:hAnsi="Times New Roman" w:cs="Times New Roman"/>
          <w:color w:val="273E47"/>
          <w:sz w:val="22"/>
          <w:szCs w:val="22"/>
        </w:rPr>
        <w:t xml:space="preserve"> such employees will retain accrued annual and sick leave</w:t>
      </w:r>
      <w:r>
        <w:rPr>
          <w:rFonts w:ascii="Times New Roman" w:hAnsi="Times New Roman" w:cs="Times New Roman"/>
          <w:color w:val="273E47"/>
          <w:sz w:val="22"/>
          <w:szCs w:val="22"/>
        </w:rPr>
        <w:t xml:space="preserve">. </w:t>
      </w:r>
      <w:r w:rsidRPr="006C3331">
        <w:rPr>
          <w:rFonts w:ascii="Times New Roman" w:hAnsi="Times New Roman" w:cs="Times New Roman"/>
          <w:b/>
          <w:bCs/>
          <w:color w:val="273E47"/>
          <w:sz w:val="22"/>
          <w:szCs w:val="22"/>
        </w:rPr>
        <w:t>Status:</w:t>
      </w:r>
      <w:r>
        <w:rPr>
          <w:rFonts w:ascii="Times New Roman" w:hAnsi="Times New Roman" w:cs="Times New Roman"/>
          <w:b/>
          <w:bCs/>
          <w:color w:val="273E47"/>
          <w:sz w:val="22"/>
          <w:szCs w:val="22"/>
        </w:rPr>
        <w:t xml:space="preserve"> </w:t>
      </w:r>
      <w:r>
        <w:rPr>
          <w:rFonts w:ascii="Times New Roman" w:hAnsi="Times New Roman" w:cs="Times New Roman"/>
          <w:color w:val="000000" w:themeColor="text1"/>
          <w:sz w:val="22"/>
          <w:szCs w:val="22"/>
        </w:rPr>
        <w:t>Referred to Public and Community Health</w:t>
      </w:r>
    </w:p>
    <w:p w14:paraId="7CAB1A24" w14:textId="77777777" w:rsidR="00627E36" w:rsidRPr="002D54E3" w:rsidRDefault="00627E36" w:rsidP="00627E36">
      <w:pPr>
        <w:jc w:val="both"/>
        <w:rPr>
          <w:rFonts w:ascii="Times New Roman" w:hAnsi="Times New Roman" w:cs="Times New Roman"/>
          <w:color w:val="00B050"/>
          <w:sz w:val="22"/>
          <w:szCs w:val="22"/>
        </w:rPr>
      </w:pPr>
    </w:p>
    <w:p w14:paraId="4B16D81B" w14:textId="77777777" w:rsidR="00627E36" w:rsidRPr="00D47905" w:rsidRDefault="00627E36" w:rsidP="00627E36">
      <w:pPr>
        <w:jc w:val="both"/>
        <w:rPr>
          <w:rFonts w:ascii="Times New Roman" w:hAnsi="Times New Roman" w:cs="Times New Roman"/>
          <w:color w:val="538135"/>
          <w:sz w:val="22"/>
          <w:szCs w:val="22"/>
        </w:rPr>
      </w:pPr>
      <w:hyperlink r:id="rId114">
        <w:r w:rsidRPr="002D54E3">
          <w:rPr>
            <w:rStyle w:val="Hyperlink"/>
            <w:rFonts w:ascii="Times New Roman" w:hAnsi="Times New Roman" w:cs="Times New Roman"/>
            <w:sz w:val="22"/>
            <w:szCs w:val="22"/>
          </w:rPr>
          <w:t>SB 205,</w:t>
        </w:r>
      </w:hyperlink>
      <w:r w:rsidRPr="00D47905">
        <w:rPr>
          <w:rFonts w:ascii="Times New Roman" w:hAnsi="Times New Roman" w:cs="Times New Roman"/>
          <w:sz w:val="22"/>
          <w:szCs w:val="22"/>
        </w:rPr>
        <w:t xml:space="preserve"> Insurance; pediatric autoimmune neuropsychiatric disorders (Rep. Sam Watson – R) </w:t>
      </w:r>
    </w:p>
    <w:p w14:paraId="466D5568" w14:textId="7CEC648C"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So as to require coverage for healthcare services for pediatric autoimmune neuropsychiatric disorders associated with streptococcal infection (PANDAS) and pediatric acute onset neuropsychiatric syndrome (PANS) in accordance with nationally recognized clinical practice guideline</w:t>
      </w:r>
      <w:r w:rsidR="00D33FD5">
        <w:rPr>
          <w:rFonts w:ascii="Times New Roman" w:hAnsi="Times New Roman" w:cs="Times New Roman"/>
          <w:sz w:val="22"/>
          <w:szCs w:val="22"/>
        </w:rPr>
        <w:t>s</w:t>
      </w:r>
      <w:r w:rsidRPr="00D47905">
        <w:rPr>
          <w:rFonts w:ascii="Times New Roman" w:hAnsi="Times New Roman" w:cs="Times New Roman"/>
          <w:sz w:val="22"/>
          <w:szCs w:val="22"/>
        </w:rPr>
        <w:t xml:space="preserv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Insurance and Labor Cmte</w:t>
      </w:r>
    </w:p>
    <w:p w14:paraId="6B724933" w14:textId="77777777" w:rsidR="00627E36" w:rsidRPr="00D47905" w:rsidRDefault="00627E36" w:rsidP="00627E36">
      <w:pPr>
        <w:jc w:val="both"/>
        <w:rPr>
          <w:rFonts w:ascii="Times New Roman" w:hAnsi="Times New Roman" w:cs="Times New Roman"/>
          <w:color w:val="538135"/>
          <w:sz w:val="22"/>
          <w:szCs w:val="22"/>
        </w:rPr>
      </w:pPr>
    </w:p>
    <w:p w14:paraId="1A6F223D" w14:textId="77777777" w:rsidR="00627E36" w:rsidRPr="00D47905" w:rsidRDefault="00627E36" w:rsidP="00627E36">
      <w:pPr>
        <w:jc w:val="both"/>
        <w:rPr>
          <w:rFonts w:ascii="Times New Roman" w:hAnsi="Times New Roman" w:cs="Times New Roman"/>
          <w:sz w:val="22"/>
          <w:szCs w:val="22"/>
        </w:rPr>
      </w:pPr>
      <w:hyperlink r:id="rId115">
        <w:r w:rsidRPr="00D47905">
          <w:rPr>
            <w:rStyle w:val="Hyperlink"/>
            <w:rFonts w:ascii="Times New Roman" w:hAnsi="Times New Roman" w:cs="Times New Roman"/>
            <w:sz w:val="22"/>
            <w:szCs w:val="22"/>
          </w:rPr>
          <w:t>SB 220,</w:t>
        </w:r>
      </w:hyperlink>
      <w:r w:rsidRPr="00D47905">
        <w:rPr>
          <w:rFonts w:ascii="Times New Roman" w:hAnsi="Times New Roman" w:cs="Times New Roman"/>
          <w:sz w:val="22"/>
          <w:szCs w:val="22"/>
        </w:rPr>
        <w:t xml:space="preserve"> "Putting Georgia's Patients First Act" (Rep. Matt Brass – R)</w:t>
      </w:r>
    </w:p>
    <w:p w14:paraId="3481499D" w14:textId="77777777" w:rsidR="00627E36" w:rsidRPr="00D47905"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Health and Human Services Cmte, </w:t>
      </w:r>
      <w:r w:rsidRPr="00D47905">
        <w:rPr>
          <w:rFonts w:ascii="Times New Roman" w:hAnsi="Times New Roman" w:cs="Times New Roman"/>
          <w:color w:val="000000" w:themeColor="text1"/>
          <w:sz w:val="22"/>
          <w:szCs w:val="22"/>
        </w:rPr>
        <w:t>Passed Cmte by Substitute, Pending Rules Cmte, Passed Senate, Sent to House, Referred to Regulated Industries, Passed Cmte, Pending Rules Cmte</w:t>
      </w:r>
    </w:p>
    <w:p w14:paraId="5EF1E280" w14:textId="77777777" w:rsidR="00627E36" w:rsidRPr="00C41BC0" w:rsidRDefault="00627E36" w:rsidP="00627E36">
      <w:pPr>
        <w:jc w:val="both"/>
        <w:rPr>
          <w:rFonts w:ascii="Times New Roman" w:hAnsi="Times New Roman" w:cs="Times New Roman"/>
          <w:color w:val="000000" w:themeColor="text1"/>
          <w:sz w:val="22"/>
          <w:szCs w:val="22"/>
        </w:rPr>
      </w:pPr>
    </w:p>
    <w:p w14:paraId="008B39DF" w14:textId="77777777" w:rsidR="00627E36" w:rsidRPr="00C41BC0" w:rsidRDefault="00627E36" w:rsidP="00627E36">
      <w:pPr>
        <w:jc w:val="both"/>
        <w:rPr>
          <w:rFonts w:ascii="Times New Roman" w:hAnsi="Times New Roman" w:cs="Times New Roman"/>
          <w:color w:val="000000" w:themeColor="text1"/>
          <w:sz w:val="22"/>
          <w:szCs w:val="22"/>
        </w:rPr>
      </w:pPr>
      <w:hyperlink r:id="rId116" w:history="1">
        <w:r w:rsidRPr="00852DE3">
          <w:rPr>
            <w:rStyle w:val="Hyperlink"/>
            <w:rFonts w:ascii="Times New Roman" w:hAnsi="Times New Roman" w:cs="Times New Roman"/>
            <w:sz w:val="22"/>
            <w:szCs w:val="22"/>
          </w:rPr>
          <w:t>SB 395,</w:t>
        </w:r>
      </w:hyperlink>
      <w:r>
        <w:rPr>
          <w:rStyle w:val="Hyperlink"/>
          <w:rFonts w:ascii="Times New Roman" w:hAnsi="Times New Roman" w:cs="Times New Roman"/>
          <w:sz w:val="22"/>
          <w:szCs w:val="22"/>
        </w:rPr>
        <w:t xml:space="preserve"> </w:t>
      </w:r>
      <w:r w:rsidRPr="00C41BC0">
        <w:rPr>
          <w:rStyle w:val="Hyperlink"/>
          <w:rFonts w:ascii="Times New Roman" w:hAnsi="Times New Roman" w:cs="Times New Roman"/>
          <w:color w:val="000000" w:themeColor="text1"/>
          <w:sz w:val="22"/>
          <w:szCs w:val="22"/>
        </w:rPr>
        <w:t>Ce</w:t>
      </w:r>
      <w:r w:rsidRPr="00C41BC0">
        <w:rPr>
          <w:rFonts w:ascii="Times New Roman" w:hAnsi="Times New Roman" w:cs="Times New Roman"/>
          <w:color w:val="000000" w:themeColor="text1"/>
          <w:sz w:val="22"/>
          <w:szCs w:val="22"/>
        </w:rPr>
        <w:t>rtifying THC Oil Eligibility (Sen. Kay Kirkpatrick-R)</w:t>
      </w:r>
    </w:p>
    <w:p w14:paraId="7837CCAA" w14:textId="77777777" w:rsidR="00627E36" w:rsidRDefault="00627E36" w:rsidP="00627E36">
      <w:pPr>
        <w:jc w:val="both"/>
        <w:rPr>
          <w:rFonts w:ascii="Times New Roman" w:hAnsi="Times New Roman" w:cs="Times New Roman"/>
          <w:color w:val="000000" w:themeColor="text1"/>
          <w:sz w:val="22"/>
          <w:szCs w:val="22"/>
        </w:rPr>
      </w:pPr>
      <w:r w:rsidRPr="00C41BC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C41BC0">
        <w:rPr>
          <w:rFonts w:ascii="Times New Roman" w:hAnsi="Times New Roman" w:cs="Times New Roman"/>
          <w:b/>
          <w:bCs/>
          <w:color w:val="000000" w:themeColor="text1"/>
          <w:sz w:val="22"/>
          <w:szCs w:val="22"/>
        </w:rPr>
        <w:t>Status:</w:t>
      </w:r>
      <w:r w:rsidRPr="00C41BC0">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Referred to Health &amp; Human Services Cmte</w:t>
      </w:r>
    </w:p>
    <w:p w14:paraId="0FB39FDB" w14:textId="77777777" w:rsidR="00627E36" w:rsidRDefault="00627E36" w:rsidP="00627E36">
      <w:pPr>
        <w:jc w:val="both"/>
        <w:rPr>
          <w:rFonts w:ascii="Times New Roman" w:hAnsi="Times New Roman" w:cs="Times New Roman"/>
          <w:color w:val="000000" w:themeColor="text1"/>
          <w:sz w:val="22"/>
          <w:szCs w:val="22"/>
        </w:rPr>
      </w:pPr>
    </w:p>
    <w:p w14:paraId="79084A6E" w14:textId="77777777" w:rsidR="00627E36" w:rsidRDefault="00627E36" w:rsidP="00627E36">
      <w:pPr>
        <w:jc w:val="both"/>
        <w:rPr>
          <w:rFonts w:ascii="Times New Roman" w:hAnsi="Times New Roman" w:cs="Times New Roman"/>
          <w:color w:val="000000" w:themeColor="text1"/>
          <w:sz w:val="22"/>
          <w:szCs w:val="22"/>
        </w:rPr>
      </w:pPr>
      <w:hyperlink r:id="rId117" w:history="1">
        <w:r w:rsidRPr="0066754C">
          <w:rPr>
            <w:rStyle w:val="Hyperlink"/>
            <w:rFonts w:ascii="Times New Roman" w:hAnsi="Times New Roman" w:cs="Times New Roman"/>
            <w:sz w:val="22"/>
            <w:szCs w:val="22"/>
          </w:rPr>
          <w:t>SB 415,</w:t>
        </w:r>
      </w:hyperlink>
      <w:r>
        <w:rPr>
          <w:rFonts w:ascii="Times New Roman" w:hAnsi="Times New Roman" w:cs="Times New Roman"/>
          <w:color w:val="000000" w:themeColor="text1"/>
          <w:sz w:val="22"/>
          <w:szCs w:val="22"/>
        </w:rPr>
        <w:t xml:space="preserve"> Banning Lab-Grown Meat (Sen. Jason Dickerson – R)</w:t>
      </w:r>
    </w:p>
    <w:p w14:paraId="4E1C4ECD" w14:textId="77777777" w:rsidR="00627E36" w:rsidRPr="00833DC1"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Agriculture and Consumer Affairs Cmte</w:t>
      </w:r>
    </w:p>
    <w:p w14:paraId="2F07FD71" w14:textId="77777777" w:rsidR="00627E36" w:rsidRPr="00D47905" w:rsidRDefault="00627E36" w:rsidP="00627E36">
      <w:pPr>
        <w:jc w:val="both"/>
        <w:rPr>
          <w:rFonts w:ascii="Times New Roman" w:hAnsi="Times New Roman" w:cs="Times New Roman"/>
          <w:color w:val="000000" w:themeColor="text1"/>
          <w:sz w:val="22"/>
          <w:szCs w:val="22"/>
        </w:rPr>
      </w:pPr>
    </w:p>
    <w:p w14:paraId="6092B243" w14:textId="77777777" w:rsidR="00627E36" w:rsidRPr="00D47905" w:rsidRDefault="00627E36" w:rsidP="00627E36">
      <w:pPr>
        <w:jc w:val="center"/>
        <w:rPr>
          <w:rFonts w:ascii="Times New Roman" w:hAnsi="Times New Roman" w:cs="Times New Roman"/>
          <w:b/>
          <w:bCs/>
          <w:color w:val="000000"/>
          <w:sz w:val="22"/>
          <w:szCs w:val="22"/>
        </w:rPr>
      </w:pPr>
      <w:bookmarkStart w:id="17" w:name="StudyCommittee"/>
      <w:r w:rsidRPr="00D47905">
        <w:rPr>
          <w:rFonts w:ascii="Times New Roman" w:hAnsi="Times New Roman" w:cs="Times New Roman"/>
          <w:b/>
          <w:bCs/>
          <w:color w:val="000000"/>
          <w:sz w:val="22"/>
          <w:szCs w:val="22"/>
        </w:rPr>
        <w:t>Study Committees</w:t>
      </w:r>
    </w:p>
    <w:bookmarkEnd w:id="17"/>
    <w:p w14:paraId="76CDA8DA" w14:textId="77777777" w:rsidR="00627E36" w:rsidRPr="00D47905" w:rsidRDefault="00627E36" w:rsidP="00627E36">
      <w:pPr>
        <w:jc w:val="both"/>
        <w:rPr>
          <w:rFonts w:ascii="Times New Roman" w:hAnsi="Times New Roman" w:cs="Times New Roman"/>
          <w:color w:val="000000" w:themeColor="text1"/>
          <w:sz w:val="22"/>
          <w:szCs w:val="22"/>
        </w:rPr>
      </w:pPr>
    </w:p>
    <w:p w14:paraId="4AD39E58" w14:textId="77777777" w:rsidR="00627E36" w:rsidRPr="00D47905" w:rsidRDefault="00627E36" w:rsidP="00627E36">
      <w:pPr>
        <w:jc w:val="both"/>
        <w:rPr>
          <w:rFonts w:ascii="Times New Roman" w:hAnsi="Times New Roman" w:cs="Times New Roman"/>
          <w:color w:val="000000" w:themeColor="text1"/>
          <w:sz w:val="22"/>
          <w:szCs w:val="22"/>
        </w:rPr>
      </w:pPr>
      <w:hyperlink r:id="rId118" w:history="1">
        <w:r w:rsidRPr="00D47905">
          <w:rPr>
            <w:rStyle w:val="Hyperlink"/>
            <w:rFonts w:ascii="Times New Roman" w:hAnsi="Times New Roman" w:cs="Times New Roman"/>
            <w:sz w:val="22"/>
            <w:szCs w:val="22"/>
          </w:rPr>
          <w:t>HR 655</w:t>
        </w:r>
      </w:hyperlink>
      <w:r w:rsidRPr="00D47905">
        <w:rPr>
          <w:rFonts w:ascii="Times New Roman" w:hAnsi="Times New Roman" w:cs="Times New Roman"/>
          <w:color w:val="000000" w:themeColor="text1"/>
          <w:sz w:val="22"/>
          <w:szCs w:val="22"/>
        </w:rPr>
        <w:t>, Study Committee on gaming in the state of Georgia (Rep. Alan Powell – R)</w:t>
      </w:r>
    </w:p>
    <w:p w14:paraId="336E6611"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To authorize a Study Committee on gaming in the state of Georgia. </w:t>
      </w:r>
      <w:r w:rsidRPr="00D47905">
        <w:rPr>
          <w:rFonts w:ascii="Times New Roman" w:hAnsi="Times New Roman" w:cs="Times New Roman"/>
          <w:b/>
          <w:color w:val="000000" w:themeColor="text1"/>
          <w:sz w:val="22"/>
          <w:szCs w:val="22"/>
        </w:rPr>
        <w:t>Status:</w:t>
      </w:r>
      <w:r w:rsidRPr="00D47905">
        <w:rPr>
          <w:rFonts w:ascii="Times New Roman" w:hAnsi="Times New Roman" w:cs="Times New Roman"/>
          <w:color w:val="000000" w:themeColor="text1"/>
          <w:sz w:val="22"/>
          <w:szCs w:val="22"/>
        </w:rPr>
        <w:t xml:space="preserve"> Referred to Higher Education Cmt</w:t>
      </w:r>
      <w:r>
        <w:rPr>
          <w:rFonts w:ascii="Times New Roman" w:hAnsi="Times New Roman" w:cs="Times New Roman"/>
          <w:color w:val="000000" w:themeColor="text1"/>
          <w:sz w:val="22"/>
          <w:szCs w:val="22"/>
        </w:rPr>
        <w:t>e</w:t>
      </w:r>
    </w:p>
    <w:p w14:paraId="2D4E7AAF" w14:textId="77777777" w:rsidR="00627E36" w:rsidRDefault="00627E36" w:rsidP="00627E36">
      <w:pPr>
        <w:jc w:val="both"/>
        <w:rPr>
          <w:rFonts w:ascii="Times New Roman" w:hAnsi="Times New Roman" w:cs="Times New Roman"/>
          <w:color w:val="000000" w:themeColor="text1"/>
          <w:sz w:val="22"/>
          <w:szCs w:val="22"/>
        </w:rPr>
      </w:pPr>
    </w:p>
    <w:p w14:paraId="36C5639E" w14:textId="77777777" w:rsidR="00627E36" w:rsidRDefault="00627E36" w:rsidP="00627E36">
      <w:pPr>
        <w:jc w:val="both"/>
        <w:rPr>
          <w:rFonts w:ascii="Times New Roman" w:hAnsi="Times New Roman" w:cs="Times New Roman"/>
          <w:color w:val="000000" w:themeColor="text1"/>
          <w:sz w:val="22"/>
          <w:szCs w:val="22"/>
        </w:rPr>
      </w:pPr>
      <w:hyperlink r:id="rId119" w:history="1">
        <w:r w:rsidRPr="00F968E8">
          <w:rPr>
            <w:rStyle w:val="Hyperlink"/>
            <w:rFonts w:ascii="Times New Roman" w:hAnsi="Times New Roman" w:cs="Times New Roman"/>
            <w:sz w:val="22"/>
            <w:szCs w:val="22"/>
          </w:rPr>
          <w:t>SR 432,</w:t>
        </w:r>
      </w:hyperlink>
      <w:r>
        <w:rPr>
          <w:rFonts w:ascii="Times New Roman" w:hAnsi="Times New Roman" w:cs="Times New Roman"/>
          <w:color w:val="000000" w:themeColor="text1"/>
          <w:sz w:val="22"/>
          <w:szCs w:val="22"/>
        </w:rPr>
        <w:t xml:space="preserve"> Study Committee on Prison Higher Education (Sen. Sally Harrell – D)</w:t>
      </w:r>
    </w:p>
    <w:p w14:paraId="4D8B6848" w14:textId="77777777" w:rsidR="00627E36" w:rsidRDefault="00627E36" w:rsidP="00627E36">
      <w:pPr>
        <w:jc w:val="both"/>
        <w:rPr>
          <w:rFonts w:ascii="Times New Roman" w:hAnsi="Times New Roman" w:cs="Times New Roman"/>
          <w:color w:val="000000" w:themeColor="text1"/>
          <w:sz w:val="22"/>
          <w:szCs w:val="22"/>
        </w:rPr>
      </w:pPr>
      <w:r w:rsidRPr="00F968E8">
        <w:rPr>
          <w:rFonts w:ascii="Times New Roman" w:hAnsi="Times New Roman" w:cs="Times New Roman"/>
          <w:color w:val="000000" w:themeColor="text1"/>
          <w:sz w:val="22"/>
          <w:szCs w:val="22"/>
        </w:rPr>
        <w:t>A RESOLUTION creating the Senate Higher Education in Prison Study Committee; and for other purposes.</w:t>
      </w:r>
    </w:p>
    <w:p w14:paraId="782C81B9" w14:textId="77777777" w:rsidR="00627E36" w:rsidRPr="00833DC1" w:rsidRDefault="00627E36" w:rsidP="00627E36">
      <w:pPr>
        <w:jc w:val="both"/>
        <w:rPr>
          <w:rFonts w:ascii="Times New Roman" w:hAnsi="Times New Roman" w:cs="Times New Roman"/>
          <w:color w:val="000000" w:themeColor="text1"/>
          <w:sz w:val="22"/>
          <w:szCs w:val="22"/>
        </w:rPr>
      </w:pP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Rules Cmte</w:t>
      </w:r>
    </w:p>
    <w:p w14:paraId="5E7981CD" w14:textId="77777777" w:rsidR="00627E36" w:rsidRPr="00D47905" w:rsidRDefault="00627E36" w:rsidP="00627E36">
      <w:pPr>
        <w:jc w:val="both"/>
        <w:rPr>
          <w:rFonts w:ascii="Times New Roman" w:hAnsi="Times New Roman" w:cs="Times New Roman"/>
          <w:color w:val="000000" w:themeColor="text1"/>
          <w:sz w:val="22"/>
          <w:szCs w:val="22"/>
        </w:rPr>
      </w:pPr>
    </w:p>
    <w:p w14:paraId="76758F61" w14:textId="77777777" w:rsidR="00627E36" w:rsidRPr="00D47905" w:rsidRDefault="00627E36" w:rsidP="00627E36">
      <w:pPr>
        <w:jc w:val="center"/>
        <w:rPr>
          <w:rFonts w:ascii="Times New Roman" w:hAnsi="Times New Roman" w:cs="Times New Roman"/>
          <w:b/>
          <w:bCs/>
          <w:color w:val="000000"/>
          <w:sz w:val="22"/>
          <w:szCs w:val="22"/>
        </w:rPr>
      </w:pPr>
      <w:bookmarkStart w:id="18" w:name="Taxes"/>
      <w:r w:rsidRPr="00D47905">
        <w:rPr>
          <w:rFonts w:ascii="Times New Roman" w:hAnsi="Times New Roman" w:cs="Times New Roman"/>
          <w:b/>
          <w:bCs/>
          <w:color w:val="000000"/>
          <w:sz w:val="22"/>
          <w:szCs w:val="22"/>
        </w:rPr>
        <w:t>Taxes</w:t>
      </w:r>
      <w:bookmarkEnd w:id="18"/>
    </w:p>
    <w:p w14:paraId="170A6A63" w14:textId="77777777" w:rsidR="00627E36" w:rsidRPr="00D47905" w:rsidRDefault="00627E36" w:rsidP="00627E36">
      <w:pPr>
        <w:jc w:val="both"/>
        <w:rPr>
          <w:rFonts w:ascii="Times New Roman" w:hAnsi="Times New Roman" w:cs="Times New Roman"/>
          <w:color w:val="000000" w:themeColor="text1"/>
          <w:sz w:val="22"/>
          <w:szCs w:val="22"/>
        </w:rPr>
      </w:pPr>
    </w:p>
    <w:p w14:paraId="05A00BE5" w14:textId="77777777" w:rsidR="00627E36" w:rsidRPr="00D47905" w:rsidRDefault="00627E36" w:rsidP="00627E36">
      <w:pPr>
        <w:jc w:val="both"/>
        <w:rPr>
          <w:rFonts w:ascii="Times New Roman" w:hAnsi="Times New Roman" w:cs="Times New Roman"/>
          <w:color w:val="538135"/>
          <w:sz w:val="22"/>
          <w:szCs w:val="22"/>
        </w:rPr>
      </w:pPr>
      <w:hyperlink r:id="rId120">
        <w:r w:rsidRPr="00D47905">
          <w:rPr>
            <w:rStyle w:val="Hyperlink"/>
            <w:rFonts w:ascii="Times New Roman" w:eastAsiaTheme="majorEastAsia" w:hAnsi="Times New Roman" w:cs="Times New Roman"/>
            <w:sz w:val="22"/>
            <w:szCs w:val="22"/>
          </w:rPr>
          <w:t>HB 282,</w:t>
        </w:r>
      </w:hyperlink>
      <w:r w:rsidRPr="00D47905">
        <w:rPr>
          <w:rFonts w:ascii="Times New Roman" w:hAnsi="Times New Roman" w:cs="Times New Roman"/>
          <w:sz w:val="22"/>
          <w:szCs w:val="22"/>
        </w:rPr>
        <w:t xml:space="preserve"> Ad valorem tax; property; change certain definitions - (Rep. Vance Smith – R) </w:t>
      </w:r>
    </w:p>
    <w:p w14:paraId="67F4FEF2" w14:textId="77777777" w:rsidR="00627E36" w:rsidRPr="00D47905" w:rsidRDefault="00627E36" w:rsidP="00627E36">
      <w:pPr>
        <w:jc w:val="both"/>
        <w:rPr>
          <w:rStyle w:val="apple-converted-space"/>
          <w:rFonts w:ascii="Times New Roman" w:eastAsiaTheme="majorEastAsia"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D47905">
        <w:rPr>
          <w:rFonts w:ascii="Times New Roman" w:hAnsi="Times New Roman" w:cs="Times New Roman"/>
          <w:b/>
          <w:bCs/>
          <w:sz w:val="22"/>
          <w:szCs w:val="22"/>
        </w:rPr>
        <w:t>Status:</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Referred to Ways and Means Cmte</w:t>
      </w:r>
    </w:p>
    <w:p w14:paraId="3CE570F1" w14:textId="77777777" w:rsidR="00627E36" w:rsidRPr="00D47905" w:rsidRDefault="00627E36" w:rsidP="00627E36">
      <w:pPr>
        <w:jc w:val="both"/>
        <w:rPr>
          <w:rFonts w:ascii="Times New Roman" w:hAnsi="Times New Roman" w:cs="Times New Roman"/>
          <w:sz w:val="22"/>
          <w:szCs w:val="22"/>
        </w:rPr>
      </w:pPr>
    </w:p>
    <w:p w14:paraId="492A9E06" w14:textId="77777777" w:rsidR="00627E36" w:rsidRPr="00D47905" w:rsidRDefault="00627E36" w:rsidP="00627E36">
      <w:pPr>
        <w:jc w:val="both"/>
        <w:rPr>
          <w:rFonts w:ascii="Times New Roman" w:hAnsi="Times New Roman" w:cs="Times New Roman"/>
          <w:sz w:val="22"/>
          <w:szCs w:val="22"/>
        </w:rPr>
      </w:pPr>
      <w:hyperlink r:id="rId121">
        <w:r w:rsidRPr="00D47905">
          <w:rPr>
            <w:rStyle w:val="Hyperlink"/>
            <w:rFonts w:ascii="Times New Roman" w:eastAsiaTheme="majorEastAsia" w:hAnsi="Times New Roman" w:cs="Times New Roman"/>
            <w:sz w:val="22"/>
            <w:szCs w:val="22"/>
          </w:rPr>
          <w:t>HB 365,</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Strategic Industrial Development Enhancement (SIDE) Tax Credit Act;</w:t>
      </w:r>
      <w:r w:rsidRPr="00D47905">
        <w:rPr>
          <w:rStyle w:val="apple-converted-space"/>
          <w:rFonts w:ascii="Times New Roman" w:eastAsiaTheme="majorEastAsia" w:hAnsi="Times New Roman" w:cs="Times New Roman"/>
          <w:color w:val="273E47"/>
          <w:sz w:val="22"/>
          <w:szCs w:val="22"/>
        </w:rPr>
        <w:t> </w:t>
      </w:r>
      <w:r w:rsidRPr="00D47905">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D47905">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02FD292B" w14:textId="77777777" w:rsidR="00627E36" w:rsidRPr="00D47905" w:rsidRDefault="00627E36" w:rsidP="00627E36">
      <w:pPr>
        <w:jc w:val="both"/>
        <w:rPr>
          <w:rFonts w:ascii="Times New Roman" w:hAnsi="Times New Roman" w:cs="Times New Roman"/>
          <w:color w:val="000000"/>
          <w:sz w:val="22"/>
          <w:szCs w:val="22"/>
        </w:rPr>
      </w:pPr>
    </w:p>
    <w:p w14:paraId="45211A0E" w14:textId="77777777" w:rsidR="00627E36" w:rsidRPr="00D47905" w:rsidRDefault="00627E36" w:rsidP="00627E36">
      <w:pPr>
        <w:jc w:val="both"/>
        <w:rPr>
          <w:rFonts w:ascii="Times New Roman" w:hAnsi="Times New Roman" w:cs="Times New Roman"/>
          <w:color w:val="000000"/>
          <w:sz w:val="22"/>
          <w:szCs w:val="22"/>
        </w:rPr>
      </w:pPr>
      <w:hyperlink r:id="rId122">
        <w:r w:rsidRPr="00D47905">
          <w:rPr>
            <w:rStyle w:val="Hyperlink"/>
            <w:rFonts w:ascii="Times New Roman" w:hAnsi="Times New Roman" w:cs="Times New Roman"/>
            <w:sz w:val="22"/>
            <w:szCs w:val="22"/>
          </w:rPr>
          <w:t>HB 361,</w:t>
        </w:r>
      </w:hyperlink>
      <w:r w:rsidRPr="00D47905">
        <w:rPr>
          <w:rFonts w:ascii="Times New Roman" w:hAnsi="Times New Roman" w:cs="Times New Roman"/>
          <w:sz w:val="22"/>
          <w:szCs w:val="22"/>
        </w:rPr>
        <w:t xml:space="preserve"> Income tax (Rep. Bethany Ballard – R) </w:t>
      </w:r>
    </w:p>
    <w:p w14:paraId="21F17736"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Ways and Means Cmte</w:t>
      </w:r>
    </w:p>
    <w:p w14:paraId="47772138" w14:textId="77777777" w:rsidR="00627E36" w:rsidRPr="00D47905" w:rsidRDefault="00627E36" w:rsidP="00627E36">
      <w:pPr>
        <w:jc w:val="both"/>
        <w:rPr>
          <w:rFonts w:ascii="Times New Roman" w:hAnsi="Times New Roman" w:cs="Times New Roman"/>
          <w:sz w:val="22"/>
          <w:szCs w:val="22"/>
        </w:rPr>
      </w:pPr>
    </w:p>
    <w:p w14:paraId="40422993" w14:textId="77777777" w:rsidR="00627E36" w:rsidRPr="00D47905" w:rsidRDefault="00627E36" w:rsidP="00627E36">
      <w:pPr>
        <w:jc w:val="both"/>
        <w:rPr>
          <w:rFonts w:ascii="Times New Roman" w:hAnsi="Times New Roman" w:cs="Times New Roman"/>
          <w:sz w:val="22"/>
          <w:szCs w:val="22"/>
        </w:rPr>
      </w:pPr>
      <w:hyperlink r:id="rId123">
        <w:r w:rsidRPr="00D47905">
          <w:rPr>
            <w:rStyle w:val="Hyperlink"/>
            <w:rFonts w:ascii="Times New Roman" w:hAnsi="Times New Roman" w:cs="Times New Roman"/>
            <w:sz w:val="22"/>
            <w:szCs w:val="22"/>
          </w:rPr>
          <w:t>HB 474,</w:t>
        </w:r>
      </w:hyperlink>
      <w:r w:rsidRPr="00D47905">
        <w:rPr>
          <w:rFonts w:ascii="Times New Roman" w:hAnsi="Times New Roman" w:cs="Times New Roman"/>
          <w:sz w:val="22"/>
          <w:szCs w:val="22"/>
        </w:rPr>
        <w:t xml:space="preserve"> Revenue and taxation (Rep. Ron Stephens) </w:t>
      </w:r>
    </w:p>
    <w:p w14:paraId="4541CA23"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w:t>
      </w:r>
      <w:r w:rsidRPr="00D47905">
        <w:rPr>
          <w:rFonts w:ascii="Times New Roman" w:hAnsi="Times New Roman" w:cs="Times New Roman"/>
          <w:sz w:val="22"/>
          <w:szCs w:val="22"/>
        </w:rPr>
        <w:lastRenderedPageBreak/>
        <w:t xml:space="preserve">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07F48379" w14:textId="77777777" w:rsidR="00627E36" w:rsidRPr="00D47905" w:rsidRDefault="00627E36" w:rsidP="00627E36">
      <w:pPr>
        <w:jc w:val="both"/>
        <w:rPr>
          <w:rFonts w:ascii="Times New Roman" w:hAnsi="Times New Roman" w:cs="Times New Roman"/>
          <w:color w:val="538135"/>
          <w:sz w:val="22"/>
          <w:szCs w:val="22"/>
        </w:rPr>
      </w:pPr>
    </w:p>
    <w:p w14:paraId="4A647BDE" w14:textId="77777777" w:rsidR="00627E36" w:rsidRPr="00D47905" w:rsidRDefault="00627E36" w:rsidP="00627E36">
      <w:pPr>
        <w:jc w:val="both"/>
        <w:rPr>
          <w:rFonts w:ascii="Times New Roman" w:hAnsi="Times New Roman" w:cs="Times New Roman"/>
          <w:color w:val="538135"/>
          <w:sz w:val="22"/>
          <w:szCs w:val="22"/>
        </w:rPr>
      </w:pPr>
      <w:hyperlink r:id="rId124">
        <w:r w:rsidRPr="00D47905">
          <w:rPr>
            <w:rStyle w:val="Hyperlink"/>
            <w:rFonts w:ascii="Times New Roman" w:hAnsi="Times New Roman" w:cs="Times New Roman"/>
            <w:sz w:val="22"/>
            <w:szCs w:val="22"/>
          </w:rPr>
          <w:t>HB 479,</w:t>
        </w:r>
      </w:hyperlink>
      <w:r w:rsidRPr="00D47905">
        <w:rPr>
          <w:rFonts w:ascii="Times New Roman" w:hAnsi="Times New Roman" w:cs="Times New Roman"/>
          <w:sz w:val="22"/>
          <w:szCs w:val="22"/>
        </w:rPr>
        <w:t xml:space="preserve"> Income tax; allow for tax credits (Rep. John Carson – R) </w:t>
      </w:r>
    </w:p>
    <w:p w14:paraId="0BF0D55C" w14:textId="77777777" w:rsidR="00627E36" w:rsidRPr="00D47905" w:rsidRDefault="00627E36" w:rsidP="00627E3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allow for tax credits in excess of the amount that can be claimed in a given year to be carried forward to subsequent years.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3135D881" w14:textId="77777777" w:rsidR="00627E36" w:rsidRPr="00D47905" w:rsidRDefault="00627E36" w:rsidP="00627E36">
      <w:pPr>
        <w:jc w:val="both"/>
        <w:rPr>
          <w:rFonts w:ascii="Times New Roman" w:hAnsi="Times New Roman" w:cs="Times New Roman"/>
          <w:sz w:val="22"/>
          <w:szCs w:val="22"/>
        </w:rPr>
      </w:pPr>
    </w:p>
    <w:p w14:paraId="79BF9B89" w14:textId="77777777" w:rsidR="00627E36" w:rsidRPr="00D47905" w:rsidRDefault="00627E36" w:rsidP="00627E36">
      <w:pPr>
        <w:jc w:val="both"/>
        <w:rPr>
          <w:rFonts w:ascii="Times New Roman" w:hAnsi="Times New Roman" w:cs="Times New Roman"/>
          <w:sz w:val="22"/>
          <w:szCs w:val="22"/>
        </w:rPr>
      </w:pPr>
      <w:hyperlink r:id="rId125">
        <w:r w:rsidRPr="00D47905">
          <w:rPr>
            <w:rStyle w:val="Hyperlink"/>
            <w:rFonts w:ascii="Times New Roman" w:hAnsi="Times New Roman" w:cs="Times New Roman"/>
            <w:sz w:val="22"/>
            <w:szCs w:val="22"/>
          </w:rPr>
          <w:t>HB 526,</w:t>
        </w:r>
      </w:hyperlink>
      <w:r w:rsidRPr="00D47905">
        <w:rPr>
          <w:rFonts w:ascii="Times New Roman" w:hAnsi="Times New Roman" w:cs="Times New Roman"/>
          <w:sz w:val="22"/>
          <w:szCs w:val="22"/>
        </w:rPr>
        <w:t xml:space="preserve"> Ad valorem tax (Rep. Mark Newton – R) </w:t>
      </w:r>
    </w:p>
    <w:p w14:paraId="46BECC55" w14:textId="77777777" w:rsidR="00627E36" w:rsidRDefault="00627E36" w:rsidP="00627E3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general provisions relative to ad valorem taxation of property, so as to provide for an extension </w:t>
      </w:r>
      <w:r w:rsidRPr="00D47905">
        <w:rPr>
          <w:rFonts w:ascii="Times New Roman" w:hAnsi="Times New Roman" w:cs="Times New Roman"/>
          <w:color w:val="000000"/>
          <w:sz w:val="22"/>
          <w:szCs w:val="22"/>
        </w:rPr>
        <w:t xml:space="preserve">of preferential assessment periods for certain historic properties. </w:t>
      </w:r>
      <w:r w:rsidRPr="00D47905">
        <w:rPr>
          <w:rFonts w:ascii="Times New Roman" w:hAnsi="Times New Roman" w:cs="Times New Roman"/>
          <w:b/>
          <w:bCs/>
          <w:color w:val="000000"/>
          <w:sz w:val="22"/>
          <w:szCs w:val="22"/>
        </w:rPr>
        <w:t>Status:</w:t>
      </w:r>
      <w:r w:rsidRPr="00D47905">
        <w:rPr>
          <w:rFonts w:ascii="Times New Roman" w:hAnsi="Times New Roman" w:cs="Times New Roman"/>
          <w:b/>
          <w:bCs/>
          <w:sz w:val="22"/>
          <w:szCs w:val="22"/>
        </w:rPr>
        <w:t xml:space="preserve"> </w:t>
      </w:r>
      <w:r w:rsidRPr="00D47905">
        <w:rPr>
          <w:rFonts w:ascii="Times New Roman" w:hAnsi="Times New Roman" w:cs="Times New Roman"/>
          <w:sz w:val="22"/>
          <w:szCs w:val="22"/>
        </w:rPr>
        <w:t xml:space="preserve">Referred to Ways and Means Cmte, </w:t>
      </w:r>
      <w:r w:rsidRPr="00D47905">
        <w:rPr>
          <w:rFonts w:ascii="Times New Roman" w:hAnsi="Times New Roman" w:cs="Times New Roman"/>
          <w:color w:val="000000" w:themeColor="text1"/>
          <w:sz w:val="22"/>
          <w:szCs w:val="22"/>
        </w:rPr>
        <w:t>Passed Cmte by Substitute, Pending Rules Cmte</w:t>
      </w:r>
    </w:p>
    <w:p w14:paraId="20B1B292" w14:textId="77777777" w:rsidR="00627E36" w:rsidRPr="00296647" w:rsidRDefault="00627E36" w:rsidP="00627E36">
      <w:pPr>
        <w:jc w:val="both"/>
        <w:rPr>
          <w:rFonts w:ascii="Times New Roman" w:hAnsi="Times New Roman" w:cs="Times New Roman"/>
          <w:color w:val="000000" w:themeColor="text1"/>
          <w:sz w:val="22"/>
          <w:szCs w:val="22"/>
        </w:rPr>
      </w:pPr>
    </w:p>
    <w:p w14:paraId="5C1C4EC6" w14:textId="77777777" w:rsidR="00627E36" w:rsidRPr="00296647" w:rsidRDefault="00627E36" w:rsidP="00627E36">
      <w:pPr>
        <w:jc w:val="both"/>
        <w:rPr>
          <w:rFonts w:ascii="Times New Roman" w:hAnsi="Times New Roman" w:cs="Times New Roman"/>
          <w:color w:val="00B050"/>
          <w:sz w:val="22"/>
          <w:szCs w:val="22"/>
        </w:rPr>
      </w:pPr>
      <w:hyperlink r:id="rId126" w:history="1">
        <w:r w:rsidRPr="00296647">
          <w:rPr>
            <w:rStyle w:val="Hyperlink"/>
            <w:rFonts w:ascii="Times New Roman" w:hAnsi="Times New Roman" w:cs="Times New Roman"/>
            <w:sz w:val="22"/>
            <w:szCs w:val="22"/>
          </w:rPr>
          <w:t>HB 932</w:t>
        </w:r>
      </w:hyperlink>
      <w:r w:rsidRPr="00296647">
        <w:rPr>
          <w:rFonts w:ascii="Times New Roman" w:hAnsi="Times New Roman" w:cs="Times New Roman"/>
          <w:color w:val="000000" w:themeColor="text1"/>
          <w:sz w:val="22"/>
          <w:szCs w:val="22"/>
        </w:rPr>
        <w:t xml:space="preserve"> (Rep. Steven Sainz – R)</w:t>
      </w:r>
    </w:p>
    <w:p w14:paraId="4506E390" w14:textId="77777777" w:rsidR="00627E36" w:rsidRDefault="00627E36" w:rsidP="00627E36">
      <w:pPr>
        <w:jc w:val="both"/>
        <w:rPr>
          <w:rFonts w:ascii="Times New Roman" w:hAnsi="Times New Roman" w:cs="Times New Roman"/>
          <w:color w:val="000000" w:themeColor="text1"/>
          <w:sz w:val="22"/>
          <w:szCs w:val="22"/>
        </w:rPr>
      </w:pPr>
      <w:r w:rsidRPr="00296647">
        <w:rPr>
          <w:rFonts w:ascii="Times New Roman" w:hAnsi="Times New Roman" w:cs="Times New Roman"/>
          <w:color w:val="273E47"/>
          <w:sz w:val="22"/>
          <w:szCs w:val="22"/>
        </w:rPr>
        <w:t>Revenue and taxation; tax credits for business enterprises; provide that certain military zones qualify for designation as less developed areas during a limited period of time</w:t>
      </w:r>
      <w:r>
        <w:rPr>
          <w:rFonts w:ascii="Times New Roman" w:hAnsi="Times New Roman" w:cs="Times New Roman"/>
          <w:color w:val="273E47"/>
          <w:sz w:val="22"/>
          <w:szCs w:val="22"/>
        </w:rPr>
        <w:t xml:space="preserve">. </w:t>
      </w:r>
      <w:r w:rsidRPr="00296647">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w:t>
      </w:r>
      <w:r w:rsidRPr="006847EE">
        <w:rPr>
          <w:rFonts w:ascii="Times New Roman" w:hAnsi="Times New Roman" w:cs="Times New Roman"/>
          <w:color w:val="000000" w:themeColor="text1"/>
          <w:sz w:val="22"/>
          <w:szCs w:val="22"/>
        </w:rPr>
        <w:t>Referred to Ways and Means Cmte</w:t>
      </w:r>
    </w:p>
    <w:p w14:paraId="3454D8CA" w14:textId="77777777" w:rsidR="00627E36" w:rsidRDefault="00627E36" w:rsidP="00627E36">
      <w:pPr>
        <w:jc w:val="both"/>
        <w:rPr>
          <w:rFonts w:ascii="Times New Roman" w:hAnsi="Times New Roman" w:cs="Times New Roman"/>
          <w:color w:val="000000" w:themeColor="text1"/>
          <w:sz w:val="22"/>
          <w:szCs w:val="22"/>
        </w:rPr>
      </w:pPr>
    </w:p>
    <w:p w14:paraId="360D902E" w14:textId="77777777" w:rsidR="00627E36" w:rsidRDefault="00627E36" w:rsidP="00627E36">
      <w:pPr>
        <w:jc w:val="both"/>
        <w:rPr>
          <w:rFonts w:ascii="Times New Roman" w:hAnsi="Times New Roman" w:cs="Times New Roman"/>
          <w:color w:val="000000" w:themeColor="text1"/>
          <w:sz w:val="22"/>
          <w:szCs w:val="22"/>
        </w:rPr>
      </w:pPr>
      <w:hyperlink r:id="rId127" w:history="1">
        <w:r w:rsidRPr="003D0E22">
          <w:rPr>
            <w:rStyle w:val="Hyperlink"/>
            <w:rFonts w:ascii="Times New Roman" w:hAnsi="Times New Roman" w:cs="Times New Roman"/>
            <w:sz w:val="22"/>
            <w:szCs w:val="22"/>
          </w:rPr>
          <w:t>HB 1001,</w:t>
        </w:r>
      </w:hyperlink>
      <w:r>
        <w:rPr>
          <w:rFonts w:ascii="Times New Roman" w:hAnsi="Times New Roman" w:cs="Times New Roman"/>
          <w:color w:val="000000" w:themeColor="text1"/>
          <w:sz w:val="22"/>
          <w:szCs w:val="22"/>
        </w:rPr>
        <w:t xml:space="preserve"> Income Tax Reduction (Rep. Wade – R)</w:t>
      </w:r>
    </w:p>
    <w:p w14:paraId="41610389" w14:textId="77777777"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is the Income Tax Reduction to 4.99 percent. </w:t>
      </w:r>
      <w:r w:rsidRPr="003D0E22">
        <w:rPr>
          <w:rFonts w:ascii="Times New Roman" w:hAnsi="Times New Roman" w:cs="Times New Roman"/>
          <w:color w:val="000000" w:themeColor="text1"/>
          <w:sz w:val="22"/>
          <w:szCs w:val="22"/>
        </w:rPr>
        <w:t>The current rate is 5.19 percent. This is the bill that was touted in Kemp's State of the State address.</w:t>
      </w:r>
      <w:r>
        <w:rPr>
          <w:rFonts w:ascii="Times New Roman" w:hAnsi="Times New Roman" w:cs="Times New Roman"/>
          <w:color w:val="000000" w:themeColor="text1"/>
          <w:sz w:val="22"/>
          <w:szCs w:val="22"/>
        </w:rPr>
        <w:t xml:space="preserve">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Ways and Means Cmte</w:t>
      </w:r>
    </w:p>
    <w:p w14:paraId="41D17BE8" w14:textId="77777777" w:rsidR="00627E36" w:rsidRDefault="00627E36" w:rsidP="00627E36">
      <w:pPr>
        <w:jc w:val="both"/>
        <w:rPr>
          <w:rFonts w:ascii="Times New Roman" w:hAnsi="Times New Roman" w:cs="Times New Roman"/>
          <w:color w:val="000000" w:themeColor="text1"/>
          <w:sz w:val="22"/>
          <w:szCs w:val="22"/>
        </w:rPr>
      </w:pPr>
    </w:p>
    <w:p w14:paraId="1C8B44A8" w14:textId="77777777" w:rsidR="00627E36" w:rsidRDefault="00627E36" w:rsidP="00627E36">
      <w:pPr>
        <w:jc w:val="both"/>
        <w:rPr>
          <w:rFonts w:ascii="Times New Roman" w:hAnsi="Times New Roman" w:cs="Times New Roman"/>
          <w:color w:val="000000" w:themeColor="text1"/>
          <w:sz w:val="22"/>
          <w:szCs w:val="22"/>
        </w:rPr>
      </w:pPr>
      <w:hyperlink r:id="rId128" w:history="1">
        <w:r w:rsidRPr="00325DAD">
          <w:rPr>
            <w:rStyle w:val="Hyperlink"/>
            <w:rFonts w:ascii="Times New Roman" w:hAnsi="Times New Roman" w:cs="Times New Roman"/>
            <w:sz w:val="22"/>
            <w:szCs w:val="22"/>
          </w:rPr>
          <w:t>HB 1085,</w:t>
        </w:r>
      </w:hyperlink>
      <w:r>
        <w:rPr>
          <w:rFonts w:ascii="Times New Roman" w:hAnsi="Times New Roman" w:cs="Times New Roman"/>
          <w:color w:val="000000" w:themeColor="text1"/>
          <w:sz w:val="22"/>
          <w:szCs w:val="22"/>
        </w:rPr>
        <w:t xml:space="preserve"> Income Tax Forestry Credits (Rep. Jesse Petrea – R)</w:t>
      </w:r>
    </w:p>
    <w:p w14:paraId="25D59E8D" w14:textId="77777777" w:rsidR="00627E36"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Relating to imposition, rate, computation, exemptions, and credits relative to income taxes, s</w:t>
      </w:r>
      <w:r w:rsidRPr="00325DAD">
        <w:rPr>
          <w:rFonts w:ascii="Times New Roman" w:hAnsi="Times New Roman" w:cs="Times New Roman"/>
          <w:color w:val="000000" w:themeColor="text1"/>
          <w:sz w:val="22"/>
          <w:szCs w:val="22"/>
        </w:rPr>
        <w:t xml:space="preserve">o as to provide for various tax credits for forestry </w:t>
      </w:r>
      <w:r>
        <w:rPr>
          <w:rFonts w:ascii="Times New Roman" w:hAnsi="Times New Roman" w:cs="Times New Roman"/>
          <w:color w:val="000000" w:themeColor="text1"/>
          <w:sz w:val="22"/>
          <w:szCs w:val="22"/>
        </w:rPr>
        <w:t xml:space="preserve">and </w:t>
      </w:r>
      <w:r w:rsidRPr="00325DAD">
        <w:rPr>
          <w:rFonts w:ascii="Times New Roman" w:hAnsi="Times New Roman" w:cs="Times New Roman"/>
          <w:color w:val="000000" w:themeColor="text1"/>
          <w:sz w:val="22"/>
          <w:szCs w:val="22"/>
        </w:rPr>
        <w:t>manufacturing facilities</w:t>
      </w:r>
      <w:r w:rsidRPr="00325DAD">
        <w:rPr>
          <w:rFonts w:ascii="Times New Roman" w:hAnsi="Times New Roman" w:cs="Times New Roman"/>
          <w:color w:val="00B050"/>
          <w:sz w:val="22"/>
          <w:szCs w:val="22"/>
        </w:rPr>
        <w:t xml:space="preserve">. </w:t>
      </w:r>
      <w:r w:rsidRPr="00565BD3">
        <w:rPr>
          <w:rFonts w:ascii="Times New Roman" w:hAnsi="Times New Roman" w:cs="Times New Roman"/>
          <w:b/>
          <w:bCs/>
          <w:color w:val="000000" w:themeColor="text1"/>
          <w:sz w:val="22"/>
          <w:szCs w:val="22"/>
        </w:rPr>
        <w:t>Status:</w:t>
      </w:r>
      <w:r w:rsidRPr="00565BD3">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Ways &amp; Means Cmte.</w:t>
      </w:r>
    </w:p>
    <w:p w14:paraId="0F303F92" w14:textId="77777777" w:rsidR="00627E36" w:rsidRDefault="00627E36" w:rsidP="00627E36">
      <w:pPr>
        <w:jc w:val="both"/>
        <w:rPr>
          <w:rFonts w:ascii="Times New Roman" w:hAnsi="Times New Roman" w:cs="Times New Roman"/>
          <w:color w:val="00B050"/>
          <w:sz w:val="22"/>
          <w:szCs w:val="22"/>
        </w:rPr>
      </w:pPr>
    </w:p>
    <w:p w14:paraId="49038E4B" w14:textId="77777777" w:rsidR="00627E36" w:rsidRDefault="00627E36" w:rsidP="00627E36">
      <w:pPr>
        <w:jc w:val="both"/>
        <w:rPr>
          <w:rFonts w:ascii="Times New Roman" w:hAnsi="Times New Roman" w:cs="Times New Roman"/>
          <w:color w:val="000000" w:themeColor="text1"/>
          <w:sz w:val="22"/>
          <w:szCs w:val="22"/>
        </w:rPr>
      </w:pPr>
      <w:hyperlink r:id="rId129" w:history="1">
        <w:r w:rsidRPr="00325DAD">
          <w:rPr>
            <w:rStyle w:val="Hyperlink"/>
            <w:rFonts w:ascii="Times New Roman" w:hAnsi="Times New Roman" w:cs="Times New Roman"/>
            <w:sz w:val="22"/>
            <w:szCs w:val="22"/>
          </w:rPr>
          <w:t>HB 1101,</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Ad Valorem Tax Senior Residents (Rep. David Clark – R)</w:t>
      </w:r>
    </w:p>
    <w:p w14:paraId="2876AD50" w14:textId="3A6B1B4D" w:rsidR="00627E36" w:rsidRPr="00325DAD"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provide for a state-wide homestead tax exemption from ad valorem taxes for a portion of the value of the homestead for certain senior residents</w:t>
      </w:r>
      <w:r>
        <w:rPr>
          <w:rFonts w:ascii="Times New Roman" w:hAnsi="Times New Roman" w:cs="Times New Roman"/>
          <w:color w:val="000000" w:themeColor="text1"/>
          <w:sz w:val="22"/>
          <w:szCs w:val="22"/>
        </w:rPr>
        <w:t xml:space="preserve">. </w:t>
      </w:r>
      <w:r w:rsidRPr="00565BD3">
        <w:rPr>
          <w:rFonts w:ascii="Times New Roman" w:hAnsi="Times New Roman" w:cs="Times New Roman"/>
          <w:b/>
          <w:bCs/>
          <w:color w:val="000000" w:themeColor="text1"/>
          <w:sz w:val="22"/>
          <w:szCs w:val="22"/>
        </w:rPr>
        <w:t>Status:</w:t>
      </w:r>
      <w:r w:rsidRPr="00565BD3">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 xml:space="preserve">Referred to Ways &amp; Means </w:t>
      </w:r>
      <w:r w:rsidR="00D33FD5">
        <w:rPr>
          <w:rFonts w:ascii="Times New Roman" w:hAnsi="Times New Roman" w:cs="Times New Roman"/>
          <w:color w:val="00B050"/>
          <w:sz w:val="22"/>
          <w:szCs w:val="22"/>
        </w:rPr>
        <w:t>C</w:t>
      </w:r>
      <w:r w:rsidRPr="00325DAD">
        <w:rPr>
          <w:rFonts w:ascii="Times New Roman" w:hAnsi="Times New Roman" w:cs="Times New Roman"/>
          <w:color w:val="00B050"/>
          <w:sz w:val="22"/>
          <w:szCs w:val="22"/>
        </w:rPr>
        <w:t>mte.</w:t>
      </w:r>
    </w:p>
    <w:p w14:paraId="6BE39646" w14:textId="77777777" w:rsidR="00627E36" w:rsidRDefault="00627E36" w:rsidP="00627E36">
      <w:pPr>
        <w:jc w:val="both"/>
        <w:rPr>
          <w:rFonts w:ascii="Times New Roman" w:hAnsi="Times New Roman" w:cs="Times New Roman"/>
          <w:color w:val="000000" w:themeColor="text1"/>
          <w:sz w:val="22"/>
          <w:szCs w:val="22"/>
        </w:rPr>
      </w:pPr>
      <w:r w:rsidRPr="00325DAD">
        <w:rPr>
          <w:rFonts w:ascii="Times New Roman" w:hAnsi="Times New Roman" w:cs="Times New Roman"/>
          <w:color w:val="000000" w:themeColor="text1"/>
          <w:sz w:val="22"/>
          <w:szCs w:val="22"/>
        </w:rPr>
        <w:t xml:space="preserve">  </w:t>
      </w:r>
    </w:p>
    <w:p w14:paraId="1508EED2" w14:textId="77777777" w:rsidR="00627E36" w:rsidRDefault="00627E36" w:rsidP="00627E36">
      <w:pPr>
        <w:jc w:val="both"/>
        <w:rPr>
          <w:rFonts w:ascii="Times New Roman" w:hAnsi="Times New Roman" w:cs="Times New Roman"/>
          <w:color w:val="000000" w:themeColor="text1"/>
          <w:sz w:val="22"/>
          <w:szCs w:val="22"/>
        </w:rPr>
      </w:pPr>
      <w:hyperlink r:id="rId130" w:history="1">
        <w:r w:rsidRPr="00325DAD">
          <w:rPr>
            <w:rStyle w:val="Hyperlink"/>
            <w:rFonts w:ascii="Times New Roman" w:hAnsi="Times New Roman" w:cs="Times New Roman"/>
            <w:sz w:val="22"/>
            <w:szCs w:val="22"/>
          </w:rPr>
          <w:t>HB 1105,</w:t>
        </w:r>
      </w:hyperlink>
      <w:r>
        <w:rPr>
          <w:rFonts w:ascii="Times New Roman" w:hAnsi="Times New Roman" w:cs="Times New Roman"/>
          <w:color w:val="000000" w:themeColor="text1"/>
          <w:sz w:val="22"/>
          <w:szCs w:val="22"/>
        </w:rPr>
        <w:t xml:space="preserve"> Ad Valorem Tax Education Purposes of 65-Year-Olds (Rep. Dale Washburn – R)</w:t>
      </w:r>
    </w:p>
    <w:p w14:paraId="12BEBDA4" w14:textId="77777777" w:rsidR="00627E36" w:rsidRPr="00325DAD" w:rsidRDefault="00627E36" w:rsidP="00627E3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provide an exemption from ad valorem taxation for education purposes of homesteads of qualified individuals who are 65 years of age or older</w:t>
      </w:r>
      <w:r w:rsidRPr="00325DAD">
        <w:rPr>
          <w:rFonts w:ascii="Times New Roman" w:hAnsi="Times New Roman" w:cs="Times New Roman"/>
          <w:color w:val="00B050"/>
          <w:sz w:val="22"/>
          <w:szCs w:val="22"/>
        </w:rPr>
        <w:t xml:space="preserve">. </w:t>
      </w:r>
      <w:r w:rsidRPr="00565BD3">
        <w:rPr>
          <w:rFonts w:ascii="Times New Roman" w:hAnsi="Times New Roman" w:cs="Times New Roman"/>
          <w:b/>
          <w:bCs/>
          <w:color w:val="000000" w:themeColor="text1"/>
          <w:sz w:val="22"/>
          <w:szCs w:val="22"/>
        </w:rPr>
        <w:t>Status:</w:t>
      </w:r>
      <w:r w:rsidRPr="00565BD3">
        <w:rPr>
          <w:rFonts w:ascii="Times New Roman" w:hAnsi="Times New Roman" w:cs="Times New Roman"/>
          <w:color w:val="000000" w:themeColor="text1"/>
          <w:sz w:val="22"/>
          <w:szCs w:val="22"/>
        </w:rPr>
        <w:t xml:space="preserve"> </w:t>
      </w:r>
      <w:r w:rsidRPr="00325DAD">
        <w:rPr>
          <w:rFonts w:ascii="Times New Roman" w:hAnsi="Times New Roman" w:cs="Times New Roman"/>
          <w:color w:val="00B050"/>
          <w:sz w:val="22"/>
          <w:szCs w:val="22"/>
        </w:rPr>
        <w:t>Referred to Ways &amp; Means Cmte.</w:t>
      </w:r>
    </w:p>
    <w:p w14:paraId="3A7DFDC4" w14:textId="77777777" w:rsidR="00627E36" w:rsidRDefault="00627E36" w:rsidP="00627E36">
      <w:pPr>
        <w:jc w:val="both"/>
        <w:rPr>
          <w:rFonts w:ascii="Times New Roman" w:hAnsi="Times New Roman" w:cs="Times New Roman"/>
          <w:color w:val="000000" w:themeColor="text1"/>
          <w:sz w:val="22"/>
          <w:szCs w:val="22"/>
        </w:rPr>
      </w:pPr>
    </w:p>
    <w:p w14:paraId="0E7D2318" w14:textId="77777777" w:rsidR="00627E36" w:rsidRDefault="00627E36" w:rsidP="00627E36">
      <w:pPr>
        <w:jc w:val="both"/>
        <w:rPr>
          <w:rFonts w:ascii="Times New Roman" w:hAnsi="Times New Roman" w:cs="Times New Roman"/>
          <w:color w:val="000000" w:themeColor="text1"/>
          <w:sz w:val="22"/>
          <w:szCs w:val="22"/>
        </w:rPr>
      </w:pPr>
      <w:hyperlink r:id="rId131" w:history="1">
        <w:r w:rsidRPr="00325DAD">
          <w:rPr>
            <w:rStyle w:val="Hyperlink"/>
            <w:rFonts w:ascii="Times New Roman" w:hAnsi="Times New Roman" w:cs="Times New Roman"/>
            <w:sz w:val="22"/>
            <w:szCs w:val="22"/>
          </w:rPr>
          <w:t>HB 1116,</w:t>
        </w:r>
      </w:hyperlink>
      <w:r>
        <w:rPr>
          <w:rFonts w:ascii="Times New Roman" w:hAnsi="Times New Roman" w:cs="Times New Roman"/>
          <w:color w:val="000000" w:themeColor="text1"/>
          <w:sz w:val="22"/>
          <w:szCs w:val="22"/>
        </w:rPr>
        <w:t xml:space="preserve"> </w:t>
      </w:r>
      <w:r w:rsidRPr="00325DAD">
        <w:rPr>
          <w:rFonts w:ascii="Times New Roman" w:hAnsi="Times New Roman" w:cs="Times New Roman"/>
          <w:color w:val="000000" w:themeColor="text1"/>
          <w:sz w:val="22"/>
          <w:szCs w:val="22"/>
        </w:rPr>
        <w:t>Homeownership Opportunity and Market Equalization Act </w:t>
      </w:r>
      <w:r>
        <w:rPr>
          <w:rFonts w:ascii="Times New Roman" w:hAnsi="Times New Roman" w:cs="Times New Roman"/>
          <w:color w:val="000000" w:themeColor="text1"/>
          <w:sz w:val="22"/>
          <w:szCs w:val="22"/>
        </w:rPr>
        <w:t>(Rep. Shaw Blackmon – R)</w:t>
      </w:r>
    </w:p>
    <w:p w14:paraId="71B80FDB" w14:textId="7D56AE32" w:rsidR="00627E36"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325DAD">
        <w:rPr>
          <w:rFonts w:ascii="Times New Roman" w:hAnsi="Times New Roman" w:cs="Times New Roman"/>
          <w:color w:val="000000" w:themeColor="text1"/>
          <w:sz w:val="22"/>
          <w:szCs w:val="22"/>
        </w:rPr>
        <w:t>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w:t>
      </w:r>
      <w:r>
        <w:rPr>
          <w:rFonts w:ascii="Times New Roman" w:hAnsi="Times New Roman" w:cs="Times New Roman"/>
          <w:color w:val="000000" w:themeColor="text1"/>
          <w:sz w:val="22"/>
          <w:szCs w:val="22"/>
        </w:rPr>
        <w:t>. Referred to Ways &amp; Means Cmte.</w:t>
      </w:r>
    </w:p>
    <w:p w14:paraId="3D4530FB" w14:textId="0165A77C" w:rsidR="00627E36" w:rsidRDefault="00565BD3" w:rsidP="00627E36">
      <w:pPr>
        <w:jc w:val="both"/>
        <w:rPr>
          <w:rFonts w:ascii="Times New Roman" w:hAnsi="Times New Roman" w:cs="Times New Roman"/>
          <w:color w:val="000000" w:themeColor="text1"/>
          <w:sz w:val="22"/>
          <w:szCs w:val="22"/>
        </w:rPr>
      </w:pPr>
      <w:r w:rsidRPr="00565BD3">
        <w:rPr>
          <w:rFonts w:ascii="Times New Roman" w:hAnsi="Times New Roman" w:cs="Times New Roman"/>
          <w:b/>
          <w:bCs/>
          <w:color w:val="000000" w:themeColor="text1"/>
          <w:sz w:val="22"/>
          <w:szCs w:val="22"/>
        </w:rPr>
        <w:t>Status:</w:t>
      </w:r>
    </w:p>
    <w:p w14:paraId="2274E0BB" w14:textId="77777777" w:rsidR="00627E36" w:rsidRDefault="00627E36" w:rsidP="00627E36">
      <w:pPr>
        <w:jc w:val="both"/>
        <w:rPr>
          <w:rFonts w:ascii="Times New Roman" w:hAnsi="Times New Roman" w:cs="Times New Roman"/>
          <w:color w:val="000000" w:themeColor="text1"/>
          <w:sz w:val="22"/>
          <w:szCs w:val="22"/>
        </w:rPr>
      </w:pPr>
      <w:hyperlink r:id="rId132" w:history="1">
        <w:r w:rsidRPr="00325DAD">
          <w:rPr>
            <w:rStyle w:val="Hyperlink"/>
            <w:rFonts w:ascii="Times New Roman" w:hAnsi="Times New Roman" w:cs="Times New Roman"/>
            <w:sz w:val="22"/>
            <w:szCs w:val="22"/>
          </w:rPr>
          <w:t>HB 1177,</w:t>
        </w:r>
      </w:hyperlink>
      <w:r>
        <w:rPr>
          <w:rFonts w:ascii="Times New Roman" w:hAnsi="Times New Roman" w:cs="Times New Roman"/>
          <w:color w:val="000000" w:themeColor="text1"/>
          <w:sz w:val="22"/>
          <w:szCs w:val="22"/>
        </w:rPr>
        <w:t xml:space="preserve">  Affordable Housing Projects (Rep. Al Williams – D)</w:t>
      </w:r>
    </w:p>
    <w:p w14:paraId="78DE2DB6" w14:textId="0F4A4223" w:rsidR="00627E36" w:rsidRPr="00325DAD" w:rsidRDefault="00627E36" w:rsidP="00627E36">
      <w:pPr>
        <w:jc w:val="both"/>
        <w:rPr>
          <w:rFonts w:ascii="Times New Roman" w:hAnsi="Times New Roman" w:cs="Times New Roman"/>
          <w:color w:val="00B050"/>
          <w:sz w:val="22"/>
          <w:szCs w:val="22"/>
        </w:rPr>
      </w:pPr>
      <w:r w:rsidRPr="00325DAD">
        <w:rPr>
          <w:rFonts w:ascii="Times New Roman" w:hAnsi="Times New Roman" w:cs="Times New Roman"/>
          <w:color w:val="000000" w:themeColor="text1"/>
          <w:sz w:val="22"/>
          <w:szCs w:val="22"/>
        </w:rPr>
        <w:t>So as to provide that certain affordable housing uses of property qualify as projects that may be undertaken by development authorities</w:t>
      </w:r>
      <w:r>
        <w:rPr>
          <w:rFonts w:ascii="Times New Roman" w:hAnsi="Times New Roman" w:cs="Times New Roman"/>
          <w:color w:val="000000" w:themeColor="text1"/>
          <w:sz w:val="22"/>
          <w:szCs w:val="22"/>
        </w:rPr>
        <w:t xml:space="preserve">. </w:t>
      </w:r>
      <w:r w:rsidRPr="00565BD3">
        <w:rPr>
          <w:rFonts w:ascii="Times New Roman" w:hAnsi="Times New Roman" w:cs="Times New Roman"/>
          <w:b/>
          <w:bCs/>
          <w:color w:val="000000" w:themeColor="text1"/>
          <w:sz w:val="22"/>
          <w:szCs w:val="22"/>
        </w:rPr>
        <w:t>Status:</w:t>
      </w:r>
      <w:r w:rsidRPr="00565BD3">
        <w:rPr>
          <w:rFonts w:ascii="Times New Roman" w:hAnsi="Times New Roman" w:cs="Times New Roman"/>
          <w:color w:val="000000" w:themeColor="text1"/>
          <w:sz w:val="22"/>
          <w:szCs w:val="22"/>
        </w:rPr>
        <w:t xml:space="preserve"> </w:t>
      </w:r>
      <w:r w:rsidR="00565BD3">
        <w:rPr>
          <w:rFonts w:ascii="Times New Roman" w:hAnsi="Times New Roman" w:cs="Times New Roman"/>
          <w:color w:val="00B050"/>
          <w:sz w:val="22"/>
          <w:szCs w:val="22"/>
        </w:rPr>
        <w:t>Referred to Governmental Affairs Cmte</w:t>
      </w:r>
    </w:p>
    <w:p w14:paraId="7E8C9FC4" w14:textId="77777777" w:rsidR="00627E36" w:rsidRPr="00325DAD"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73DA1DC2" w14:textId="77777777" w:rsidR="00627E36" w:rsidRDefault="00627E36" w:rsidP="00627E36">
      <w:pPr>
        <w:jc w:val="both"/>
        <w:rPr>
          <w:rFonts w:ascii="Times New Roman" w:hAnsi="Times New Roman" w:cs="Times New Roman"/>
          <w:color w:val="000000" w:themeColor="text1"/>
          <w:sz w:val="22"/>
          <w:szCs w:val="22"/>
        </w:rPr>
      </w:pPr>
      <w:hyperlink r:id="rId133" w:history="1">
        <w:r w:rsidRPr="00D34BF3">
          <w:rPr>
            <w:rStyle w:val="Hyperlink"/>
            <w:rFonts w:ascii="Times New Roman" w:hAnsi="Times New Roman" w:cs="Times New Roman"/>
            <w:sz w:val="22"/>
            <w:szCs w:val="22"/>
          </w:rPr>
          <w:t>HR 1104</w:t>
        </w:r>
      </w:hyperlink>
      <w:r>
        <w:rPr>
          <w:rFonts w:ascii="Times New Roman" w:hAnsi="Times New Roman" w:cs="Times New Roman"/>
          <w:color w:val="000000" w:themeColor="text1"/>
          <w:sz w:val="22"/>
          <w:szCs w:val="22"/>
        </w:rPr>
        <w:t>, Property Tax Relief (Rep. Dale Washborn – R)</w:t>
      </w:r>
    </w:p>
    <w:p w14:paraId="11B4898D" w14:textId="77777777" w:rsidR="00627E36" w:rsidRPr="00833DC1" w:rsidRDefault="00627E36" w:rsidP="00627E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A61AC4">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833DC1">
        <w:rPr>
          <w:rFonts w:ascii="Times New Roman" w:hAnsi="Times New Roman" w:cs="Times New Roman"/>
          <w:color w:val="000000" w:themeColor="text1"/>
          <w:sz w:val="22"/>
          <w:szCs w:val="22"/>
        </w:rPr>
        <w:t>Referred to Ways &amp; Means Cmte</w:t>
      </w:r>
    </w:p>
    <w:p w14:paraId="560D9341" w14:textId="77777777" w:rsidR="00627E36" w:rsidRPr="00A61AC4" w:rsidRDefault="00627E36" w:rsidP="00627E36">
      <w:pPr>
        <w:rPr>
          <w:rFonts w:ascii="Times New Roman" w:hAnsi="Times New Roman" w:cs="Times New Roman"/>
          <w:color w:val="00B050"/>
          <w:sz w:val="22"/>
          <w:szCs w:val="22"/>
        </w:rPr>
      </w:pPr>
    </w:p>
    <w:p w14:paraId="61D704D2" w14:textId="77777777" w:rsidR="00627E36" w:rsidRDefault="00627E36" w:rsidP="00627E36">
      <w:pPr>
        <w:jc w:val="both"/>
        <w:rPr>
          <w:rFonts w:ascii="Times New Roman" w:hAnsi="Times New Roman" w:cs="Times New Roman"/>
          <w:color w:val="000000" w:themeColor="text1"/>
          <w:sz w:val="22"/>
          <w:szCs w:val="22"/>
        </w:rPr>
      </w:pPr>
      <w:hyperlink r:id="rId134" w:history="1">
        <w:r w:rsidRPr="00417019">
          <w:rPr>
            <w:rStyle w:val="Hyperlink"/>
            <w:rFonts w:ascii="Times New Roman" w:hAnsi="Times New Roman" w:cs="Times New Roman"/>
            <w:sz w:val="22"/>
            <w:szCs w:val="22"/>
          </w:rPr>
          <w:t>HR 1114,</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Homeowner’s Incentive Adjustment (Rep, Shaw Blackmon – R)</w:t>
      </w:r>
    </w:p>
    <w:p w14:paraId="10E0CED3" w14:textId="75A457A7" w:rsidR="00627E36" w:rsidRPr="00565BD3" w:rsidRDefault="00627E36" w:rsidP="00627E36">
      <w:pPr>
        <w:jc w:val="both"/>
        <w:rPr>
          <w:rStyle w:val="Hyperlink"/>
          <w:color w:val="00B050"/>
          <w:u w:val="none"/>
        </w:rPr>
      </w:pPr>
      <w:r w:rsidRPr="00565BD3">
        <w:rPr>
          <w:rStyle w:val="Hyperlink"/>
          <w:rFonts w:ascii="Times New Roman" w:hAnsi="Times New Roman" w:cs="Times New Roman"/>
          <w:color w:val="000000" w:themeColor="text1"/>
          <w:sz w:val="22"/>
          <w:szCs w:val="22"/>
          <w:u w:val="none"/>
        </w:rPr>
        <w:lastRenderedPageBreak/>
        <w:t xml:space="preserve">A RESOLUTION proposing an amendment to the Constitution so as to remove the cap on benefits granted pursuant to the Homeowner's Incentive Adjustment clause. </w:t>
      </w:r>
      <w:r w:rsidRPr="00565BD3">
        <w:rPr>
          <w:rStyle w:val="Hyperlink"/>
          <w:rFonts w:ascii="Times New Roman" w:hAnsi="Times New Roman" w:cs="Times New Roman"/>
          <w:b/>
          <w:bCs/>
          <w:color w:val="000000" w:themeColor="text1"/>
          <w:sz w:val="22"/>
          <w:szCs w:val="22"/>
          <w:u w:val="none"/>
        </w:rPr>
        <w:t>Status:</w:t>
      </w:r>
      <w:r w:rsidRPr="00565BD3">
        <w:rPr>
          <w:rStyle w:val="Hyperlink"/>
          <w:rFonts w:ascii="Times New Roman" w:hAnsi="Times New Roman" w:cs="Times New Roman"/>
          <w:color w:val="00B050"/>
          <w:sz w:val="22"/>
          <w:szCs w:val="22"/>
          <w:u w:val="none"/>
        </w:rPr>
        <w:t xml:space="preserve"> </w:t>
      </w:r>
      <w:r w:rsidR="006A2482">
        <w:rPr>
          <w:rStyle w:val="Hyperlink"/>
          <w:rFonts w:ascii="Times New Roman" w:hAnsi="Times New Roman" w:cs="Times New Roman"/>
          <w:color w:val="00B050"/>
          <w:sz w:val="22"/>
          <w:szCs w:val="22"/>
          <w:u w:val="none"/>
        </w:rPr>
        <w:t>Referred to Ways &amp; Means Cmte</w:t>
      </w:r>
    </w:p>
    <w:p w14:paraId="1B6B22A9" w14:textId="77777777" w:rsidR="00627E36" w:rsidRPr="00CA6951" w:rsidRDefault="00627E36" w:rsidP="00627E36">
      <w:pPr>
        <w:jc w:val="both"/>
        <w:rPr>
          <w:rStyle w:val="Hyperlink"/>
          <w:color w:val="00B050"/>
        </w:rPr>
      </w:pPr>
    </w:p>
    <w:p w14:paraId="781D7519" w14:textId="77777777" w:rsidR="00627E36" w:rsidRPr="00181231" w:rsidRDefault="00627E36" w:rsidP="00627E36">
      <w:pPr>
        <w:jc w:val="both"/>
        <w:rPr>
          <w:rFonts w:ascii="Times New Roman" w:hAnsi="Times New Roman" w:cs="Times New Roman"/>
          <w:sz w:val="22"/>
          <w:szCs w:val="22"/>
        </w:rPr>
      </w:pPr>
      <w:hyperlink r:id="rId135" w:history="1">
        <w:r w:rsidRPr="00A15784">
          <w:rPr>
            <w:rStyle w:val="Hyperlink"/>
            <w:rFonts w:ascii="Times New Roman" w:hAnsi="Times New Roman" w:cs="Times New Roman"/>
            <w:sz w:val="22"/>
            <w:szCs w:val="22"/>
          </w:rPr>
          <w:t>SB 392</w:t>
        </w:r>
      </w:hyperlink>
      <w:r w:rsidRPr="00181231">
        <w:rPr>
          <w:rStyle w:val="Hyperlink"/>
          <w:rFonts w:ascii="Times New Roman" w:hAnsi="Times New Roman" w:cs="Times New Roman"/>
          <w:sz w:val="22"/>
          <w:szCs w:val="22"/>
        </w:rPr>
        <w:t xml:space="preserve"> </w:t>
      </w:r>
      <w:r w:rsidRPr="00181231">
        <w:rPr>
          <w:rFonts w:ascii="Times New Roman" w:hAnsi="Times New Roman" w:cs="Times New Roman"/>
          <w:sz w:val="22"/>
          <w:szCs w:val="22"/>
        </w:rPr>
        <w:t>Budget Act (Sen. John Albers-R)</w:t>
      </w:r>
    </w:p>
    <w:p w14:paraId="1D2239C5" w14:textId="77777777" w:rsidR="00627E36" w:rsidRDefault="00627E36" w:rsidP="00627E36">
      <w:pPr>
        <w:jc w:val="both"/>
        <w:rPr>
          <w:rFonts w:ascii="Times New Roman" w:hAnsi="Times New Roman" w:cs="Times New Roman"/>
          <w:color w:val="000000" w:themeColor="text1"/>
          <w:sz w:val="22"/>
          <w:szCs w:val="22"/>
        </w:rPr>
      </w:pPr>
      <w:r w:rsidRPr="00181231">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181231">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6847EE">
        <w:rPr>
          <w:rFonts w:ascii="Times New Roman" w:hAnsi="Times New Roman" w:cs="Times New Roman"/>
          <w:color w:val="000000" w:themeColor="text1"/>
          <w:sz w:val="22"/>
          <w:szCs w:val="22"/>
        </w:rPr>
        <w:t>Referred to Appropriations Cmte</w:t>
      </w:r>
    </w:p>
    <w:p w14:paraId="450EED71" w14:textId="77777777" w:rsidR="00627E36" w:rsidRDefault="00627E36" w:rsidP="00627E36">
      <w:pPr>
        <w:jc w:val="both"/>
        <w:rPr>
          <w:rFonts w:ascii="Times New Roman" w:hAnsi="Times New Roman" w:cs="Times New Roman"/>
          <w:color w:val="000000" w:themeColor="text1"/>
          <w:sz w:val="22"/>
          <w:szCs w:val="22"/>
        </w:rPr>
      </w:pPr>
    </w:p>
    <w:p w14:paraId="68B7EEB3" w14:textId="77777777" w:rsidR="00627E36" w:rsidRDefault="00627E36" w:rsidP="00627E36">
      <w:pPr>
        <w:jc w:val="both"/>
        <w:rPr>
          <w:rFonts w:ascii="Times New Roman" w:hAnsi="Times New Roman" w:cs="Times New Roman"/>
          <w:color w:val="000000" w:themeColor="text1"/>
          <w:sz w:val="22"/>
          <w:szCs w:val="22"/>
        </w:rPr>
      </w:pPr>
      <w:hyperlink r:id="rId136" w:history="1">
        <w:r w:rsidRPr="00964D4B">
          <w:rPr>
            <w:rStyle w:val="Hyperlink"/>
            <w:rFonts w:ascii="Times New Roman" w:hAnsi="Times New Roman" w:cs="Times New Roman"/>
            <w:sz w:val="22"/>
            <w:szCs w:val="22"/>
          </w:rPr>
          <w:t xml:space="preserve">SB </w:t>
        </w:r>
      </w:hyperlink>
      <w:r>
        <w:rPr>
          <w:rStyle w:val="Hyperlink"/>
          <w:rFonts w:ascii="Times New Roman" w:hAnsi="Times New Roman" w:cs="Times New Roman"/>
          <w:sz w:val="22"/>
          <w:szCs w:val="22"/>
        </w:rPr>
        <w:t xml:space="preserve"> </w:t>
      </w:r>
      <w:r>
        <w:rPr>
          <w:rFonts w:ascii="Times New Roman" w:hAnsi="Times New Roman" w:cs="Times New Roman"/>
          <w:color w:val="000000" w:themeColor="text1"/>
          <w:sz w:val="22"/>
          <w:szCs w:val="22"/>
        </w:rPr>
        <w:t xml:space="preserve"> State Sales and Use Tax (Sen. Nan Orrock – D)</w:t>
      </w:r>
    </w:p>
    <w:p w14:paraId="734D4362" w14:textId="77777777" w:rsidR="00627E36" w:rsidRPr="00964D4B" w:rsidRDefault="00627E36" w:rsidP="00627E36">
      <w:pPr>
        <w:jc w:val="both"/>
        <w:rPr>
          <w:rFonts w:ascii="Times New Roman" w:hAnsi="Times New Roman" w:cs="Times New Roman"/>
          <w:color w:val="00B050"/>
          <w:sz w:val="22"/>
          <w:szCs w:val="22"/>
        </w:rPr>
      </w:pPr>
      <w:r>
        <w:rPr>
          <w:rFonts w:ascii="Times New Roman" w:hAnsi="Times New Roman" w:cs="Times New Roman"/>
          <w:sz w:val="22"/>
          <w:szCs w:val="22"/>
        </w:rPr>
        <w:t>R</w:t>
      </w:r>
      <w:r w:rsidRPr="00964D4B">
        <w:rPr>
          <w:rFonts w:ascii="Times New Roman" w:hAnsi="Times New Roman" w:cs="Times New Roman"/>
          <w:sz w:val="22"/>
          <w:szCs w:val="22"/>
        </w:rPr>
        <w:t>elating to general provisions relative to state sales and use taxes, so as to advance the sunset date for the data center equipment sales and use tax exemption</w:t>
      </w:r>
      <w:r>
        <w:rPr>
          <w:rFonts w:ascii="Times New Roman" w:hAnsi="Times New Roman" w:cs="Times New Roman"/>
          <w:sz w:val="22"/>
          <w:szCs w:val="22"/>
        </w:rPr>
        <w:t xml:space="preserve">. </w:t>
      </w:r>
      <w:r w:rsidRPr="00BC401B">
        <w:rPr>
          <w:rFonts w:ascii="Times New Roman" w:hAnsi="Times New Roman" w:cs="Times New Roman"/>
          <w:b/>
          <w:bCs/>
          <w:color w:val="000000" w:themeColor="text1"/>
          <w:sz w:val="22"/>
          <w:szCs w:val="22"/>
        </w:rPr>
        <w:t>Status:</w:t>
      </w:r>
      <w:r w:rsidRPr="00BC401B">
        <w:rPr>
          <w:rFonts w:ascii="Times New Roman" w:hAnsi="Times New Roman" w:cs="Times New Roman"/>
          <w:color w:val="000000" w:themeColor="text1"/>
          <w:sz w:val="22"/>
          <w:szCs w:val="22"/>
        </w:rPr>
        <w:t xml:space="preserve"> </w:t>
      </w:r>
      <w:r w:rsidRPr="00B8104D">
        <w:rPr>
          <w:rFonts w:ascii="Times New Roman" w:hAnsi="Times New Roman" w:cs="Times New Roman"/>
          <w:color w:val="000000" w:themeColor="text1"/>
          <w:sz w:val="22"/>
          <w:szCs w:val="22"/>
        </w:rPr>
        <w:t>Referred to the Finance Committee</w:t>
      </w:r>
    </w:p>
    <w:p w14:paraId="761EF831" w14:textId="77777777" w:rsidR="00627E36" w:rsidRDefault="00627E36" w:rsidP="00627E36">
      <w:pPr>
        <w:jc w:val="both"/>
        <w:rPr>
          <w:rFonts w:ascii="Times New Roman" w:hAnsi="Times New Roman" w:cs="Times New Roman"/>
          <w:color w:val="00B050"/>
          <w:sz w:val="22"/>
          <w:szCs w:val="22"/>
        </w:rPr>
      </w:pPr>
    </w:p>
    <w:p w14:paraId="1D2457BB" w14:textId="77777777" w:rsidR="00627E36" w:rsidRDefault="00627E36" w:rsidP="00627E36">
      <w:pPr>
        <w:jc w:val="both"/>
        <w:rPr>
          <w:rFonts w:ascii="Times New Roman" w:hAnsi="Times New Roman" w:cs="Times New Roman"/>
          <w:color w:val="000000" w:themeColor="text1"/>
          <w:sz w:val="22"/>
          <w:szCs w:val="22"/>
        </w:rPr>
      </w:pPr>
      <w:hyperlink r:id="rId137" w:history="1">
        <w:r w:rsidRPr="00964D4B">
          <w:rPr>
            <w:rStyle w:val="Hyperlink"/>
            <w:rFonts w:ascii="Times New Roman" w:hAnsi="Times New Roman" w:cs="Times New Roman"/>
            <w:sz w:val="22"/>
            <w:szCs w:val="22"/>
          </w:rPr>
          <w:t>SB 410</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Sales and Use Tax (Sen. Matt Brass – R)</w:t>
      </w:r>
    </w:p>
    <w:p w14:paraId="16465204" w14:textId="77777777" w:rsidR="00627E36" w:rsidRPr="00B8104D" w:rsidRDefault="00627E36" w:rsidP="00627E36">
      <w:pPr>
        <w:jc w:val="both"/>
        <w:rPr>
          <w:rFonts w:ascii="Times New Roman" w:hAnsi="Times New Roman" w:cs="Times New Roman"/>
          <w:color w:val="000000" w:themeColor="text1"/>
          <w:sz w:val="22"/>
          <w:szCs w:val="22"/>
        </w:rPr>
      </w:pPr>
      <w:r w:rsidRPr="00964D4B">
        <w:rPr>
          <w:rFonts w:ascii="Times New Roman" w:hAnsi="Times New Roman" w:cs="Times New Roman"/>
          <w:sz w:val="22"/>
          <w:szCs w:val="22"/>
        </w:rPr>
        <w:t>Relating to general provisions relative to state sales and use taxes, so as to repeal the data center equipment sales and use tax exemption; to allow for the continued use of certificates of exemption issued prior to the date of repeal</w:t>
      </w:r>
      <w:r>
        <w:rPr>
          <w:rFonts w:ascii="Times New Roman" w:hAnsi="Times New Roman" w:cs="Times New Roman"/>
          <w:sz w:val="22"/>
          <w:szCs w:val="22"/>
        </w:rPr>
        <w:t xml:space="preserve">. </w:t>
      </w:r>
      <w:r w:rsidRPr="00BC401B">
        <w:rPr>
          <w:rFonts w:ascii="Times New Roman" w:hAnsi="Times New Roman" w:cs="Times New Roman"/>
          <w:b/>
          <w:bCs/>
          <w:color w:val="000000" w:themeColor="text1"/>
          <w:sz w:val="22"/>
          <w:szCs w:val="22"/>
        </w:rPr>
        <w:t>Status:</w:t>
      </w:r>
      <w:r w:rsidRPr="00964D4B">
        <w:rPr>
          <w:rFonts w:ascii="Times New Roman" w:hAnsi="Times New Roman" w:cs="Times New Roman"/>
          <w:color w:val="00B050"/>
          <w:sz w:val="22"/>
          <w:szCs w:val="22"/>
        </w:rPr>
        <w:t xml:space="preserve"> </w:t>
      </w:r>
      <w:r w:rsidRPr="00B8104D">
        <w:rPr>
          <w:rFonts w:ascii="Times New Roman" w:hAnsi="Times New Roman" w:cs="Times New Roman"/>
          <w:color w:val="000000" w:themeColor="text1"/>
          <w:sz w:val="22"/>
          <w:szCs w:val="22"/>
        </w:rPr>
        <w:t>Referred to Finance Committee</w:t>
      </w:r>
    </w:p>
    <w:p w14:paraId="22C515F5" w14:textId="77777777" w:rsidR="00627E36" w:rsidRPr="00964D4B" w:rsidRDefault="00627E36" w:rsidP="00627E36">
      <w:pPr>
        <w:jc w:val="both"/>
        <w:rPr>
          <w:rFonts w:ascii="Times New Roman" w:hAnsi="Times New Roman" w:cs="Times New Roman"/>
          <w:color w:val="00B050"/>
          <w:sz w:val="22"/>
          <w:szCs w:val="22"/>
        </w:rPr>
      </w:pPr>
    </w:p>
    <w:p w14:paraId="7DE81BD0" w14:textId="77777777" w:rsidR="00627E36" w:rsidRPr="00D47905" w:rsidRDefault="00627E36" w:rsidP="00627E36">
      <w:pPr>
        <w:tabs>
          <w:tab w:val="left" w:pos="7170"/>
        </w:tabs>
        <w:jc w:val="center"/>
        <w:rPr>
          <w:rFonts w:ascii="Times New Roman" w:hAnsi="Times New Roman" w:cs="Times New Roman"/>
          <w:b/>
          <w:sz w:val="22"/>
          <w:szCs w:val="22"/>
        </w:rPr>
      </w:pPr>
      <w:bookmarkStart w:id="19" w:name="Transportation"/>
      <w:r w:rsidRPr="00D47905">
        <w:rPr>
          <w:rFonts w:ascii="Times New Roman" w:hAnsi="Times New Roman" w:cs="Times New Roman"/>
          <w:b/>
          <w:sz w:val="22"/>
          <w:szCs w:val="22"/>
        </w:rPr>
        <w:t>Transportation</w:t>
      </w:r>
    </w:p>
    <w:bookmarkEnd w:id="19"/>
    <w:p w14:paraId="4C7FE329" w14:textId="77777777" w:rsidR="00627E36" w:rsidRPr="00D47905" w:rsidRDefault="00627E36" w:rsidP="00627E36">
      <w:pPr>
        <w:tabs>
          <w:tab w:val="left" w:pos="5970"/>
        </w:tabs>
        <w:jc w:val="both"/>
        <w:rPr>
          <w:rFonts w:ascii="Times New Roman" w:hAnsi="Times New Roman" w:cs="Times New Roman"/>
          <w:b/>
          <w:sz w:val="22"/>
          <w:szCs w:val="22"/>
        </w:rPr>
      </w:pPr>
      <w:r w:rsidRPr="00D47905">
        <w:rPr>
          <w:rFonts w:ascii="Times New Roman" w:hAnsi="Times New Roman" w:cs="Times New Roman"/>
          <w:b/>
          <w:sz w:val="22"/>
          <w:szCs w:val="22"/>
        </w:rPr>
        <w:tab/>
      </w:r>
    </w:p>
    <w:p w14:paraId="613A8B9C" w14:textId="77777777" w:rsidR="00627E36" w:rsidRPr="00D47905" w:rsidRDefault="00627E36" w:rsidP="00627E36">
      <w:pPr>
        <w:jc w:val="both"/>
        <w:rPr>
          <w:rFonts w:ascii="Times New Roman" w:hAnsi="Times New Roman" w:cs="Times New Roman"/>
          <w:bCs/>
          <w:color w:val="273E47"/>
          <w:sz w:val="22"/>
          <w:szCs w:val="22"/>
        </w:rPr>
      </w:pPr>
      <w:hyperlink r:id="rId138" w:history="1">
        <w:r w:rsidRPr="00D47905">
          <w:rPr>
            <w:rStyle w:val="Hyperlink"/>
            <w:rFonts w:ascii="Times New Roman" w:eastAsiaTheme="majorEastAsia" w:hAnsi="Times New Roman" w:cs="Times New Roman"/>
            <w:sz w:val="22"/>
            <w:szCs w:val="22"/>
          </w:rPr>
          <w:t>HB 76</w:t>
        </w:r>
      </w:hyperlink>
      <w:r w:rsidRPr="00D47905">
        <w:rPr>
          <w:rFonts w:ascii="Times New Roman" w:hAnsi="Times New Roman" w:cs="Times New Roman"/>
          <w:sz w:val="22"/>
          <w:szCs w:val="22"/>
        </w:rPr>
        <w:t xml:space="preserve">, </w:t>
      </w:r>
      <w:r w:rsidRPr="00D47905">
        <w:rPr>
          <w:rFonts w:ascii="Times New Roman" w:hAnsi="Times New Roman" w:cs="Times New Roman"/>
          <w:bCs/>
          <w:color w:val="273E47"/>
          <w:sz w:val="22"/>
          <w:szCs w:val="22"/>
        </w:rPr>
        <w:t>Require public hearings for local projects of significant impact (Rep. Stacey Evans – D)</w:t>
      </w:r>
    </w:p>
    <w:p w14:paraId="1E0AD935" w14:textId="77777777" w:rsidR="00627E36" w:rsidRPr="00D47905" w:rsidRDefault="00627E36" w:rsidP="00627E36">
      <w:pPr>
        <w:jc w:val="both"/>
        <w:rPr>
          <w:rFonts w:ascii="Times New Roman" w:hAnsi="Times New Roman" w:cs="Times New Roman"/>
          <w:color w:val="000000"/>
          <w:sz w:val="22"/>
          <w:szCs w:val="22"/>
        </w:rPr>
      </w:pPr>
      <w:r w:rsidRPr="00D47905">
        <w:rPr>
          <w:rFonts w:ascii="Times New Roman" w:hAnsi="Times New Roman" w:cs="Times New Roman"/>
          <w:color w:val="273E47"/>
          <w:sz w:val="22"/>
          <w:szCs w:val="22"/>
        </w:rPr>
        <w:t xml:space="preserve">To require public hearings for local transportation projects of significant impact.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w:t>
      </w:r>
      <w:r w:rsidRPr="00D47905">
        <w:rPr>
          <w:rFonts w:ascii="Times New Roman" w:hAnsi="Times New Roman" w:cs="Times New Roman"/>
          <w:color w:val="000000"/>
          <w:sz w:val="22"/>
          <w:szCs w:val="22"/>
        </w:rPr>
        <w:t>Referred to Transportation Cmte</w:t>
      </w:r>
    </w:p>
    <w:p w14:paraId="213B918F" w14:textId="77777777" w:rsidR="00627E36" w:rsidRPr="00D47905" w:rsidRDefault="00627E36" w:rsidP="00627E36">
      <w:pPr>
        <w:jc w:val="both"/>
        <w:rPr>
          <w:rFonts w:ascii="Times New Roman" w:hAnsi="Times New Roman" w:cs="Times New Roman"/>
          <w:color w:val="000000"/>
          <w:sz w:val="22"/>
          <w:szCs w:val="22"/>
        </w:rPr>
      </w:pPr>
    </w:p>
    <w:p w14:paraId="054BE37C" w14:textId="3A031F68" w:rsidR="00627E36" w:rsidRDefault="00627E36" w:rsidP="00627E36">
      <w:pPr>
        <w:tabs>
          <w:tab w:val="left" w:pos="7170"/>
        </w:tabs>
        <w:jc w:val="center"/>
        <w:rPr>
          <w:rFonts w:ascii="Times New Roman" w:hAnsi="Times New Roman" w:cs="Times New Roman"/>
          <w:b/>
          <w:sz w:val="22"/>
          <w:szCs w:val="22"/>
        </w:rPr>
      </w:pPr>
      <w:r w:rsidRPr="0020612B">
        <w:rPr>
          <w:rFonts w:ascii="Times New Roman" w:hAnsi="Times New Roman" w:cs="Times New Roman"/>
          <w:b/>
          <w:sz w:val="22"/>
          <w:szCs w:val="22"/>
        </w:rPr>
        <w:t>Worker</w:t>
      </w:r>
      <w:r w:rsidR="00D33FD5">
        <w:rPr>
          <w:rFonts w:ascii="Times New Roman" w:hAnsi="Times New Roman" w:cs="Times New Roman"/>
          <w:b/>
          <w:sz w:val="22"/>
          <w:szCs w:val="22"/>
        </w:rPr>
        <w:t>s</w:t>
      </w:r>
      <w:r w:rsidRPr="0020612B">
        <w:rPr>
          <w:rFonts w:ascii="Times New Roman" w:hAnsi="Times New Roman" w:cs="Times New Roman"/>
          <w:b/>
          <w:sz w:val="22"/>
          <w:szCs w:val="22"/>
        </w:rPr>
        <w:t>’ Comp</w:t>
      </w:r>
    </w:p>
    <w:p w14:paraId="345A2579" w14:textId="77777777" w:rsidR="006A2482" w:rsidRDefault="006A2482" w:rsidP="00627E36">
      <w:pPr>
        <w:tabs>
          <w:tab w:val="left" w:pos="7170"/>
        </w:tabs>
        <w:jc w:val="center"/>
        <w:rPr>
          <w:rFonts w:ascii="Times New Roman" w:hAnsi="Times New Roman" w:cs="Times New Roman"/>
          <w:b/>
          <w:sz w:val="22"/>
          <w:szCs w:val="22"/>
        </w:rPr>
      </w:pPr>
    </w:p>
    <w:p w14:paraId="4B62B8EE" w14:textId="77777777" w:rsidR="00627E36" w:rsidRPr="0020612B" w:rsidRDefault="00627E36" w:rsidP="00627E36">
      <w:pPr>
        <w:tabs>
          <w:tab w:val="left" w:pos="7170"/>
        </w:tabs>
        <w:rPr>
          <w:rFonts w:ascii="Times New Roman" w:hAnsi="Times New Roman" w:cs="Times New Roman"/>
          <w:color w:val="000000" w:themeColor="text1"/>
          <w:sz w:val="22"/>
          <w:szCs w:val="22"/>
        </w:rPr>
      </w:pPr>
      <w:hyperlink r:id="rId139" w:history="1">
        <w:r w:rsidRPr="0020612B">
          <w:rPr>
            <w:rStyle w:val="Hyperlink"/>
            <w:rFonts w:ascii="Times New Roman" w:hAnsi="Times New Roman" w:cs="Times New Roman"/>
            <w:sz w:val="22"/>
            <w:szCs w:val="22"/>
          </w:rPr>
          <w:t>HB 1015</w:t>
        </w:r>
      </w:hyperlink>
      <w:r w:rsidRPr="0020612B">
        <w:rPr>
          <w:rFonts w:ascii="Times New Roman" w:hAnsi="Times New Roman" w:cs="Times New Roman"/>
          <w:color w:val="000000" w:themeColor="text1"/>
          <w:sz w:val="22"/>
          <w:szCs w:val="22"/>
        </w:rPr>
        <w:t>, Self-insurers Guaranty Trust Fund (Bill Werkheiser – R)</w:t>
      </w:r>
    </w:p>
    <w:p w14:paraId="255D54BC" w14:textId="672C40E1" w:rsidR="00627E36" w:rsidRDefault="00627E36" w:rsidP="00627E36">
      <w:pPr>
        <w:tabs>
          <w:tab w:val="left" w:pos="7170"/>
        </w:tabs>
        <w:rPr>
          <w:rFonts w:ascii="Times New Roman" w:hAnsi="Times New Roman" w:cs="Times New Roman"/>
          <w:color w:val="00B050"/>
          <w:sz w:val="22"/>
          <w:szCs w:val="22"/>
        </w:rPr>
      </w:pPr>
      <w:r w:rsidRPr="0020612B">
        <w:rPr>
          <w:rFonts w:ascii="Times New Roman" w:hAnsi="Times New Roman" w:cs="Times New Roman"/>
          <w:color w:val="000000" w:themeColor="text1"/>
          <w:sz w:val="22"/>
          <w:szCs w:val="22"/>
        </w:rPr>
        <w:t>relating to the Self-insurers Guaranty Trust Fund regarding workers' compensation, so as to revise certain funded levels of such fund</w:t>
      </w:r>
      <w:r>
        <w:rPr>
          <w:rFonts w:ascii="Times New Roman" w:hAnsi="Times New Roman" w:cs="Times New Roman"/>
          <w:color w:val="000000" w:themeColor="text1"/>
          <w:sz w:val="22"/>
          <w:szCs w:val="22"/>
        </w:rPr>
        <w:t xml:space="preserve">.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833DC1">
        <w:rPr>
          <w:rFonts w:ascii="Times New Roman" w:hAnsi="Times New Roman" w:cs="Times New Roman"/>
          <w:color w:val="000000" w:themeColor="text1"/>
          <w:sz w:val="22"/>
          <w:szCs w:val="22"/>
        </w:rPr>
        <w:t>Referred to Industry and Labor Cmte</w:t>
      </w:r>
      <w:r w:rsidR="006A2482">
        <w:rPr>
          <w:rFonts w:ascii="Times New Roman" w:hAnsi="Times New Roman" w:cs="Times New Roman"/>
          <w:color w:val="000000" w:themeColor="text1"/>
          <w:sz w:val="22"/>
          <w:szCs w:val="22"/>
        </w:rPr>
        <w:t>, Passed Cmte, Pending Rules Cmte</w:t>
      </w:r>
    </w:p>
    <w:p w14:paraId="088874B6" w14:textId="77777777" w:rsidR="00627E36" w:rsidRDefault="00627E36" w:rsidP="00627E36">
      <w:pPr>
        <w:tabs>
          <w:tab w:val="left" w:pos="7170"/>
        </w:tabs>
        <w:rPr>
          <w:rFonts w:ascii="Times New Roman" w:hAnsi="Times New Roman" w:cs="Times New Roman"/>
          <w:color w:val="00B050"/>
          <w:sz w:val="22"/>
          <w:szCs w:val="22"/>
        </w:rPr>
      </w:pPr>
    </w:p>
    <w:p w14:paraId="75F2175F" w14:textId="77777777" w:rsidR="00627E36" w:rsidRPr="004B707C" w:rsidRDefault="00627E36" w:rsidP="00627E36">
      <w:pPr>
        <w:tabs>
          <w:tab w:val="left" w:pos="7170"/>
        </w:tabs>
        <w:jc w:val="center"/>
        <w:rPr>
          <w:rFonts w:ascii="Times New Roman" w:hAnsi="Times New Roman" w:cs="Times New Roman"/>
          <w:color w:val="000000" w:themeColor="text1"/>
          <w:sz w:val="22"/>
          <w:szCs w:val="22"/>
        </w:rPr>
      </w:pPr>
      <w:r w:rsidRPr="004B707C">
        <w:rPr>
          <w:rFonts w:ascii="Times New Roman" w:hAnsi="Times New Roman" w:cs="Times New Roman"/>
          <w:color w:val="000000" w:themeColor="text1"/>
          <w:sz w:val="22"/>
          <w:szCs w:val="22"/>
        </w:rPr>
        <w:t># # #</w:t>
      </w:r>
    </w:p>
    <w:p w14:paraId="63778C9F" w14:textId="77777777" w:rsidR="00627E36" w:rsidRPr="00FA7544" w:rsidRDefault="00627E36" w:rsidP="00627E36">
      <w:pPr>
        <w:jc w:val="both"/>
        <w:rPr>
          <w:rFonts w:ascii="Times New Roman" w:hAnsi="Times New Roman" w:cs="Times New Roman"/>
        </w:rPr>
      </w:pPr>
    </w:p>
    <w:p w14:paraId="7C5AAC5D" w14:textId="77777777" w:rsidR="00627E36" w:rsidRDefault="00627E36" w:rsidP="00627E36"/>
    <w:p w14:paraId="48DFA58D" w14:textId="77777777" w:rsidR="000449D2" w:rsidRPr="000449D2" w:rsidRDefault="000449D2" w:rsidP="00EA5DE2">
      <w:pPr>
        <w:pStyle w:val="NormalWeb"/>
        <w:spacing w:before="0" w:beforeAutospacing="0" w:after="360" w:afterAutospacing="0"/>
        <w:jc w:val="both"/>
        <w:rPr>
          <w:b/>
          <w:bCs/>
          <w:color w:val="000000"/>
        </w:rPr>
      </w:pPr>
    </w:p>
    <w:p w14:paraId="23C55ED3" w14:textId="77777777" w:rsidR="000449D2" w:rsidRPr="0082545E" w:rsidRDefault="000449D2" w:rsidP="00EA5DE2">
      <w:pPr>
        <w:pStyle w:val="NormalWeb"/>
        <w:spacing w:before="0" w:beforeAutospacing="0" w:after="360" w:afterAutospacing="0"/>
        <w:jc w:val="both"/>
        <w:rPr>
          <w:color w:val="000000"/>
        </w:rPr>
      </w:pPr>
    </w:p>
    <w:p w14:paraId="43AE41F0" w14:textId="0F5246EB" w:rsidR="00DF126E" w:rsidRPr="0082545E" w:rsidRDefault="00DF126E" w:rsidP="00DF126E">
      <w:pPr>
        <w:pStyle w:val="NormalWeb"/>
        <w:spacing w:before="0" w:beforeAutospacing="0" w:after="360" w:afterAutospacing="0"/>
        <w:rPr>
          <w:color w:val="000000"/>
        </w:rPr>
      </w:pPr>
    </w:p>
    <w:p w14:paraId="79937EF5" w14:textId="77777777" w:rsidR="00C2109B" w:rsidRPr="0082545E" w:rsidRDefault="00C2109B" w:rsidP="002777D3">
      <w:pPr>
        <w:jc w:val="both"/>
        <w:rPr>
          <w:rFonts w:ascii="Times New Roman" w:eastAsia="Times New Roman" w:hAnsi="Times New Roman" w:cs="Times New Roman"/>
          <w:color w:val="333333"/>
        </w:rPr>
      </w:pPr>
    </w:p>
    <w:p w14:paraId="11F90E4D" w14:textId="77777777" w:rsidR="00976706" w:rsidRPr="0082545E" w:rsidRDefault="00976706" w:rsidP="002777D3">
      <w:pPr>
        <w:jc w:val="both"/>
        <w:rPr>
          <w:rFonts w:ascii="Times New Roman" w:eastAsia="Times New Roman" w:hAnsi="Times New Roman" w:cs="Times New Roman"/>
          <w:color w:val="333333"/>
        </w:rPr>
      </w:pPr>
    </w:p>
    <w:p w14:paraId="7BDBDD6D" w14:textId="77777777" w:rsidR="00976706" w:rsidRDefault="00976706" w:rsidP="002777D3">
      <w:pPr>
        <w:jc w:val="both"/>
        <w:rPr>
          <w:rFonts w:ascii="Times New Roman" w:eastAsia="Times New Roman" w:hAnsi="Times New Roman" w:cs="Times New Roman"/>
          <w:color w:val="333333"/>
        </w:rPr>
      </w:pPr>
    </w:p>
    <w:p w14:paraId="43777904" w14:textId="77777777" w:rsidR="00976706" w:rsidRDefault="00976706" w:rsidP="002777D3">
      <w:pPr>
        <w:jc w:val="both"/>
        <w:rPr>
          <w:rFonts w:ascii="Times New Roman" w:eastAsia="Times New Roman" w:hAnsi="Times New Roman" w:cs="Times New Roman"/>
          <w:color w:val="333333"/>
        </w:rPr>
      </w:pPr>
    </w:p>
    <w:p w14:paraId="784EDBC6" w14:textId="77777777" w:rsidR="00976706" w:rsidRPr="00F37106" w:rsidRDefault="00976706" w:rsidP="002777D3">
      <w:pPr>
        <w:jc w:val="both"/>
        <w:rPr>
          <w:rFonts w:ascii="Times New Roman" w:hAnsi="Times New Roman" w:cs="Times New Roman"/>
          <w:sz w:val="22"/>
          <w:szCs w:val="22"/>
        </w:rPr>
      </w:pPr>
    </w:p>
    <w:sectPr w:rsidR="00976706" w:rsidRPr="00F37106" w:rsidSect="00EC2467">
      <w:footerReference w:type="even" r:id="rId140"/>
      <w:footerReference w:type="default" r:id="rId1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C336" w14:textId="77777777" w:rsidR="00860EAB" w:rsidRDefault="00860EAB" w:rsidP="00EC2467">
      <w:r>
        <w:separator/>
      </w:r>
    </w:p>
  </w:endnote>
  <w:endnote w:type="continuationSeparator" w:id="0">
    <w:p w14:paraId="3D9C6BF0" w14:textId="77777777" w:rsidR="00860EAB" w:rsidRDefault="00860EAB"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4D6B" w14:textId="77777777" w:rsidR="00860EAB" w:rsidRDefault="00860EAB" w:rsidP="00EC2467">
      <w:r>
        <w:separator/>
      </w:r>
    </w:p>
  </w:footnote>
  <w:footnote w:type="continuationSeparator" w:id="0">
    <w:p w14:paraId="5419F5A5" w14:textId="77777777" w:rsidR="00860EAB" w:rsidRDefault="00860EAB"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449D2"/>
    <w:rsid w:val="00050D34"/>
    <w:rsid w:val="000523A5"/>
    <w:rsid w:val="00052FA7"/>
    <w:rsid w:val="00067957"/>
    <w:rsid w:val="000733D5"/>
    <w:rsid w:val="00073FE4"/>
    <w:rsid w:val="00094503"/>
    <w:rsid w:val="00095CD8"/>
    <w:rsid w:val="00096DE4"/>
    <w:rsid w:val="000A1ED1"/>
    <w:rsid w:val="000B5C22"/>
    <w:rsid w:val="000C1121"/>
    <w:rsid w:val="000C2215"/>
    <w:rsid w:val="000C36AE"/>
    <w:rsid w:val="000D0564"/>
    <w:rsid w:val="000D0F9E"/>
    <w:rsid w:val="001043F4"/>
    <w:rsid w:val="00110429"/>
    <w:rsid w:val="001150EF"/>
    <w:rsid w:val="0012266A"/>
    <w:rsid w:val="00125F55"/>
    <w:rsid w:val="001277DF"/>
    <w:rsid w:val="00132640"/>
    <w:rsid w:val="001362D3"/>
    <w:rsid w:val="00140C4E"/>
    <w:rsid w:val="001465AF"/>
    <w:rsid w:val="0016297E"/>
    <w:rsid w:val="001632A0"/>
    <w:rsid w:val="001663EA"/>
    <w:rsid w:val="00173673"/>
    <w:rsid w:val="00173F19"/>
    <w:rsid w:val="00181231"/>
    <w:rsid w:val="00182BB4"/>
    <w:rsid w:val="00184731"/>
    <w:rsid w:val="001875FA"/>
    <w:rsid w:val="00195AB2"/>
    <w:rsid w:val="001A5C80"/>
    <w:rsid w:val="001B2D47"/>
    <w:rsid w:val="001B73A6"/>
    <w:rsid w:val="001C7CF1"/>
    <w:rsid w:val="001D672F"/>
    <w:rsid w:val="001E43BE"/>
    <w:rsid w:val="001E5201"/>
    <w:rsid w:val="001F45CB"/>
    <w:rsid w:val="001F467A"/>
    <w:rsid w:val="00204389"/>
    <w:rsid w:val="00217A88"/>
    <w:rsid w:val="002269F8"/>
    <w:rsid w:val="00230697"/>
    <w:rsid w:val="002348F8"/>
    <w:rsid w:val="002369A2"/>
    <w:rsid w:val="00243F5D"/>
    <w:rsid w:val="002446CD"/>
    <w:rsid w:val="00245FCE"/>
    <w:rsid w:val="0025343E"/>
    <w:rsid w:val="0025574E"/>
    <w:rsid w:val="00257594"/>
    <w:rsid w:val="0026309D"/>
    <w:rsid w:val="00266FAF"/>
    <w:rsid w:val="00271AD6"/>
    <w:rsid w:val="00273814"/>
    <w:rsid w:val="002777D3"/>
    <w:rsid w:val="0028091A"/>
    <w:rsid w:val="00284262"/>
    <w:rsid w:val="002901A1"/>
    <w:rsid w:val="0029246B"/>
    <w:rsid w:val="00292891"/>
    <w:rsid w:val="00293CD2"/>
    <w:rsid w:val="00296647"/>
    <w:rsid w:val="002A0A90"/>
    <w:rsid w:val="002A1961"/>
    <w:rsid w:val="002A5D78"/>
    <w:rsid w:val="002B51AD"/>
    <w:rsid w:val="002B7E04"/>
    <w:rsid w:val="002C6AE0"/>
    <w:rsid w:val="002D3A1D"/>
    <w:rsid w:val="002D4165"/>
    <w:rsid w:val="002E6CF5"/>
    <w:rsid w:val="002F3D6C"/>
    <w:rsid w:val="002F7199"/>
    <w:rsid w:val="00300222"/>
    <w:rsid w:val="003136B7"/>
    <w:rsid w:val="00317F7E"/>
    <w:rsid w:val="00321E53"/>
    <w:rsid w:val="003270AA"/>
    <w:rsid w:val="00345B3E"/>
    <w:rsid w:val="00347CCD"/>
    <w:rsid w:val="003516B9"/>
    <w:rsid w:val="00351AAF"/>
    <w:rsid w:val="00353396"/>
    <w:rsid w:val="00373E25"/>
    <w:rsid w:val="00383DB3"/>
    <w:rsid w:val="0038714D"/>
    <w:rsid w:val="00390665"/>
    <w:rsid w:val="00392342"/>
    <w:rsid w:val="00394444"/>
    <w:rsid w:val="003A5D8D"/>
    <w:rsid w:val="003A5F46"/>
    <w:rsid w:val="003B155F"/>
    <w:rsid w:val="003B25FD"/>
    <w:rsid w:val="003B4936"/>
    <w:rsid w:val="003C54C6"/>
    <w:rsid w:val="003D14C8"/>
    <w:rsid w:val="003D706B"/>
    <w:rsid w:val="003E0E53"/>
    <w:rsid w:val="003E7A22"/>
    <w:rsid w:val="003F34A3"/>
    <w:rsid w:val="003F5665"/>
    <w:rsid w:val="003F5E4A"/>
    <w:rsid w:val="00401750"/>
    <w:rsid w:val="00405F5A"/>
    <w:rsid w:val="004113C9"/>
    <w:rsid w:val="004179E1"/>
    <w:rsid w:val="00423A79"/>
    <w:rsid w:val="00423E7C"/>
    <w:rsid w:val="00423E81"/>
    <w:rsid w:val="00434AD7"/>
    <w:rsid w:val="004351C2"/>
    <w:rsid w:val="00443A4C"/>
    <w:rsid w:val="00451542"/>
    <w:rsid w:val="00456358"/>
    <w:rsid w:val="00466FF8"/>
    <w:rsid w:val="00470201"/>
    <w:rsid w:val="00471ABE"/>
    <w:rsid w:val="00480989"/>
    <w:rsid w:val="00483D89"/>
    <w:rsid w:val="00486874"/>
    <w:rsid w:val="004951B3"/>
    <w:rsid w:val="004964A6"/>
    <w:rsid w:val="004B1F8A"/>
    <w:rsid w:val="004C2081"/>
    <w:rsid w:val="004C7BF8"/>
    <w:rsid w:val="004D6D6F"/>
    <w:rsid w:val="004E4D07"/>
    <w:rsid w:val="004E5533"/>
    <w:rsid w:val="004F3F17"/>
    <w:rsid w:val="004F7335"/>
    <w:rsid w:val="00500668"/>
    <w:rsid w:val="005045BA"/>
    <w:rsid w:val="00506BE4"/>
    <w:rsid w:val="00506DE3"/>
    <w:rsid w:val="00514C2D"/>
    <w:rsid w:val="00516578"/>
    <w:rsid w:val="00523842"/>
    <w:rsid w:val="00535B73"/>
    <w:rsid w:val="00545E43"/>
    <w:rsid w:val="00546235"/>
    <w:rsid w:val="00560AD8"/>
    <w:rsid w:val="00561289"/>
    <w:rsid w:val="00561D8E"/>
    <w:rsid w:val="00565572"/>
    <w:rsid w:val="00565BD3"/>
    <w:rsid w:val="00571E45"/>
    <w:rsid w:val="00572DE7"/>
    <w:rsid w:val="005755D2"/>
    <w:rsid w:val="005805E1"/>
    <w:rsid w:val="00582F5E"/>
    <w:rsid w:val="00585849"/>
    <w:rsid w:val="00585947"/>
    <w:rsid w:val="00586338"/>
    <w:rsid w:val="00590796"/>
    <w:rsid w:val="005B5B9E"/>
    <w:rsid w:val="005B5CF6"/>
    <w:rsid w:val="005B7C69"/>
    <w:rsid w:val="005E218F"/>
    <w:rsid w:val="005E3BD9"/>
    <w:rsid w:val="005F4044"/>
    <w:rsid w:val="005F5EF6"/>
    <w:rsid w:val="00602F7D"/>
    <w:rsid w:val="006176D5"/>
    <w:rsid w:val="0062028F"/>
    <w:rsid w:val="0062365C"/>
    <w:rsid w:val="00624167"/>
    <w:rsid w:val="0062479F"/>
    <w:rsid w:val="00624CC9"/>
    <w:rsid w:val="00627BEB"/>
    <w:rsid w:val="00627E36"/>
    <w:rsid w:val="00633FC2"/>
    <w:rsid w:val="00634B4A"/>
    <w:rsid w:val="006359F6"/>
    <w:rsid w:val="00637427"/>
    <w:rsid w:val="00645CBC"/>
    <w:rsid w:val="006564D0"/>
    <w:rsid w:val="0065777D"/>
    <w:rsid w:val="0066788C"/>
    <w:rsid w:val="006742D5"/>
    <w:rsid w:val="006755C0"/>
    <w:rsid w:val="006763F5"/>
    <w:rsid w:val="00692452"/>
    <w:rsid w:val="00694093"/>
    <w:rsid w:val="00694F5B"/>
    <w:rsid w:val="006A0389"/>
    <w:rsid w:val="006A2482"/>
    <w:rsid w:val="006A25CB"/>
    <w:rsid w:val="006A72D1"/>
    <w:rsid w:val="006A7607"/>
    <w:rsid w:val="006B7DCF"/>
    <w:rsid w:val="006C3994"/>
    <w:rsid w:val="006D0D0A"/>
    <w:rsid w:val="006D2B59"/>
    <w:rsid w:val="006D33EC"/>
    <w:rsid w:val="006E5DEE"/>
    <w:rsid w:val="006F111D"/>
    <w:rsid w:val="006F1307"/>
    <w:rsid w:val="006F4312"/>
    <w:rsid w:val="00702F64"/>
    <w:rsid w:val="00703F0E"/>
    <w:rsid w:val="007100CD"/>
    <w:rsid w:val="00712B4C"/>
    <w:rsid w:val="007162DA"/>
    <w:rsid w:val="007172C9"/>
    <w:rsid w:val="00724235"/>
    <w:rsid w:val="007247DC"/>
    <w:rsid w:val="00730C88"/>
    <w:rsid w:val="00734153"/>
    <w:rsid w:val="00754794"/>
    <w:rsid w:val="00762859"/>
    <w:rsid w:val="00763CAD"/>
    <w:rsid w:val="007648F7"/>
    <w:rsid w:val="0076683A"/>
    <w:rsid w:val="007668C2"/>
    <w:rsid w:val="00773C8C"/>
    <w:rsid w:val="00782DAB"/>
    <w:rsid w:val="00785545"/>
    <w:rsid w:val="00787A83"/>
    <w:rsid w:val="00787E7C"/>
    <w:rsid w:val="007A6D68"/>
    <w:rsid w:val="007B4DE5"/>
    <w:rsid w:val="007B5069"/>
    <w:rsid w:val="007C6CCE"/>
    <w:rsid w:val="007D5D3E"/>
    <w:rsid w:val="007E0FAC"/>
    <w:rsid w:val="007E37ED"/>
    <w:rsid w:val="007E5B52"/>
    <w:rsid w:val="007E7688"/>
    <w:rsid w:val="007E7E69"/>
    <w:rsid w:val="007F4B50"/>
    <w:rsid w:val="007F7E0E"/>
    <w:rsid w:val="00801377"/>
    <w:rsid w:val="00801896"/>
    <w:rsid w:val="008071A7"/>
    <w:rsid w:val="00816794"/>
    <w:rsid w:val="0082545E"/>
    <w:rsid w:val="00825D7D"/>
    <w:rsid w:val="008337A7"/>
    <w:rsid w:val="0084607A"/>
    <w:rsid w:val="00847C22"/>
    <w:rsid w:val="0085284C"/>
    <w:rsid w:val="00852DE3"/>
    <w:rsid w:val="0085574E"/>
    <w:rsid w:val="008605E6"/>
    <w:rsid w:val="00860EAB"/>
    <w:rsid w:val="00865ED9"/>
    <w:rsid w:val="008703BA"/>
    <w:rsid w:val="00872252"/>
    <w:rsid w:val="008A41FA"/>
    <w:rsid w:val="008A5DAE"/>
    <w:rsid w:val="008A737C"/>
    <w:rsid w:val="008B1A5F"/>
    <w:rsid w:val="008C7C26"/>
    <w:rsid w:val="008F24C3"/>
    <w:rsid w:val="00905A37"/>
    <w:rsid w:val="0091677F"/>
    <w:rsid w:val="009210C8"/>
    <w:rsid w:val="00921BC9"/>
    <w:rsid w:val="00923326"/>
    <w:rsid w:val="0092614D"/>
    <w:rsid w:val="00933B98"/>
    <w:rsid w:val="009344F4"/>
    <w:rsid w:val="009371E9"/>
    <w:rsid w:val="009402F8"/>
    <w:rsid w:val="00941C35"/>
    <w:rsid w:val="00952586"/>
    <w:rsid w:val="00973517"/>
    <w:rsid w:val="009753E4"/>
    <w:rsid w:val="00976706"/>
    <w:rsid w:val="00977840"/>
    <w:rsid w:val="009829E3"/>
    <w:rsid w:val="00985DED"/>
    <w:rsid w:val="00995A63"/>
    <w:rsid w:val="009A080C"/>
    <w:rsid w:val="009A1966"/>
    <w:rsid w:val="009A3E9E"/>
    <w:rsid w:val="009A66C4"/>
    <w:rsid w:val="009B29F3"/>
    <w:rsid w:val="009C3E21"/>
    <w:rsid w:val="009C40DE"/>
    <w:rsid w:val="009E6C37"/>
    <w:rsid w:val="009F16D9"/>
    <w:rsid w:val="009F5726"/>
    <w:rsid w:val="00A021A9"/>
    <w:rsid w:val="00A11667"/>
    <w:rsid w:val="00A1285B"/>
    <w:rsid w:val="00A132A8"/>
    <w:rsid w:val="00A15784"/>
    <w:rsid w:val="00A1594E"/>
    <w:rsid w:val="00A260C5"/>
    <w:rsid w:val="00A30986"/>
    <w:rsid w:val="00A30B06"/>
    <w:rsid w:val="00A32C2C"/>
    <w:rsid w:val="00A32E37"/>
    <w:rsid w:val="00A37281"/>
    <w:rsid w:val="00A3767F"/>
    <w:rsid w:val="00A41D81"/>
    <w:rsid w:val="00A46E06"/>
    <w:rsid w:val="00A520AC"/>
    <w:rsid w:val="00A55F11"/>
    <w:rsid w:val="00A622E8"/>
    <w:rsid w:val="00A64474"/>
    <w:rsid w:val="00A64F55"/>
    <w:rsid w:val="00A71269"/>
    <w:rsid w:val="00A76067"/>
    <w:rsid w:val="00A8042C"/>
    <w:rsid w:val="00A848B4"/>
    <w:rsid w:val="00A8682B"/>
    <w:rsid w:val="00A941EC"/>
    <w:rsid w:val="00A9465D"/>
    <w:rsid w:val="00A94736"/>
    <w:rsid w:val="00A94C1E"/>
    <w:rsid w:val="00AA43FE"/>
    <w:rsid w:val="00AB1B48"/>
    <w:rsid w:val="00AB36FC"/>
    <w:rsid w:val="00AB3C30"/>
    <w:rsid w:val="00AB3F80"/>
    <w:rsid w:val="00AB5DBF"/>
    <w:rsid w:val="00AC5278"/>
    <w:rsid w:val="00AC5DDF"/>
    <w:rsid w:val="00AD2CA8"/>
    <w:rsid w:val="00AE0D6F"/>
    <w:rsid w:val="00AE0E5A"/>
    <w:rsid w:val="00AE4C36"/>
    <w:rsid w:val="00AE78B1"/>
    <w:rsid w:val="00AF0F8F"/>
    <w:rsid w:val="00B019A2"/>
    <w:rsid w:val="00B03FF0"/>
    <w:rsid w:val="00B0467C"/>
    <w:rsid w:val="00B13D52"/>
    <w:rsid w:val="00B1600C"/>
    <w:rsid w:val="00B176A5"/>
    <w:rsid w:val="00B21E66"/>
    <w:rsid w:val="00B228E3"/>
    <w:rsid w:val="00B243EB"/>
    <w:rsid w:val="00B31D21"/>
    <w:rsid w:val="00B33A5E"/>
    <w:rsid w:val="00B34DC2"/>
    <w:rsid w:val="00B4395A"/>
    <w:rsid w:val="00B43E3A"/>
    <w:rsid w:val="00B50D57"/>
    <w:rsid w:val="00B53B64"/>
    <w:rsid w:val="00B55904"/>
    <w:rsid w:val="00B62FE3"/>
    <w:rsid w:val="00B70D2E"/>
    <w:rsid w:val="00B71986"/>
    <w:rsid w:val="00B73C78"/>
    <w:rsid w:val="00B81A3E"/>
    <w:rsid w:val="00B90CE0"/>
    <w:rsid w:val="00B916DB"/>
    <w:rsid w:val="00B9486E"/>
    <w:rsid w:val="00BA1FB6"/>
    <w:rsid w:val="00BA2CEC"/>
    <w:rsid w:val="00BA449F"/>
    <w:rsid w:val="00BA514B"/>
    <w:rsid w:val="00BC0820"/>
    <w:rsid w:val="00BC1D59"/>
    <w:rsid w:val="00BC3B78"/>
    <w:rsid w:val="00BC401B"/>
    <w:rsid w:val="00BC7303"/>
    <w:rsid w:val="00BD170A"/>
    <w:rsid w:val="00BD373C"/>
    <w:rsid w:val="00BE75DE"/>
    <w:rsid w:val="00BF610C"/>
    <w:rsid w:val="00C009E3"/>
    <w:rsid w:val="00C01E9D"/>
    <w:rsid w:val="00C060B7"/>
    <w:rsid w:val="00C06C12"/>
    <w:rsid w:val="00C1329B"/>
    <w:rsid w:val="00C14542"/>
    <w:rsid w:val="00C14A93"/>
    <w:rsid w:val="00C2109B"/>
    <w:rsid w:val="00C21618"/>
    <w:rsid w:val="00C24F17"/>
    <w:rsid w:val="00C35423"/>
    <w:rsid w:val="00C41BC0"/>
    <w:rsid w:val="00C42438"/>
    <w:rsid w:val="00C472B1"/>
    <w:rsid w:val="00C53EB6"/>
    <w:rsid w:val="00C607E7"/>
    <w:rsid w:val="00C7301B"/>
    <w:rsid w:val="00C75586"/>
    <w:rsid w:val="00C77394"/>
    <w:rsid w:val="00CA0EC6"/>
    <w:rsid w:val="00CA1B9D"/>
    <w:rsid w:val="00CA53E9"/>
    <w:rsid w:val="00CB05B8"/>
    <w:rsid w:val="00CB5368"/>
    <w:rsid w:val="00CC2E94"/>
    <w:rsid w:val="00CC6826"/>
    <w:rsid w:val="00CD58CD"/>
    <w:rsid w:val="00CD5B4E"/>
    <w:rsid w:val="00CE1370"/>
    <w:rsid w:val="00CE59DA"/>
    <w:rsid w:val="00CE75F5"/>
    <w:rsid w:val="00CE7789"/>
    <w:rsid w:val="00CF2635"/>
    <w:rsid w:val="00CF3C6C"/>
    <w:rsid w:val="00D10DBB"/>
    <w:rsid w:val="00D1533F"/>
    <w:rsid w:val="00D214D9"/>
    <w:rsid w:val="00D21F5B"/>
    <w:rsid w:val="00D33FD5"/>
    <w:rsid w:val="00D409EC"/>
    <w:rsid w:val="00D47905"/>
    <w:rsid w:val="00D52BAF"/>
    <w:rsid w:val="00D5375A"/>
    <w:rsid w:val="00D53762"/>
    <w:rsid w:val="00D54B0A"/>
    <w:rsid w:val="00D554CD"/>
    <w:rsid w:val="00D617EB"/>
    <w:rsid w:val="00D62CEF"/>
    <w:rsid w:val="00D631CE"/>
    <w:rsid w:val="00D66CF0"/>
    <w:rsid w:val="00D679B3"/>
    <w:rsid w:val="00D71D11"/>
    <w:rsid w:val="00D72105"/>
    <w:rsid w:val="00D84F8B"/>
    <w:rsid w:val="00D872E0"/>
    <w:rsid w:val="00D925E7"/>
    <w:rsid w:val="00D94C5D"/>
    <w:rsid w:val="00DB0A41"/>
    <w:rsid w:val="00DC30E1"/>
    <w:rsid w:val="00DC6AF6"/>
    <w:rsid w:val="00DE23EC"/>
    <w:rsid w:val="00DE3E0B"/>
    <w:rsid w:val="00DE52A0"/>
    <w:rsid w:val="00DF126E"/>
    <w:rsid w:val="00DF5095"/>
    <w:rsid w:val="00E0250E"/>
    <w:rsid w:val="00E11ACE"/>
    <w:rsid w:val="00E149B6"/>
    <w:rsid w:val="00E15D9C"/>
    <w:rsid w:val="00E22E62"/>
    <w:rsid w:val="00E26BCF"/>
    <w:rsid w:val="00E31DF4"/>
    <w:rsid w:val="00E41B00"/>
    <w:rsid w:val="00E43674"/>
    <w:rsid w:val="00E65F38"/>
    <w:rsid w:val="00E668C5"/>
    <w:rsid w:val="00E744A9"/>
    <w:rsid w:val="00E75B6B"/>
    <w:rsid w:val="00EA5031"/>
    <w:rsid w:val="00EA5DE2"/>
    <w:rsid w:val="00EB5E42"/>
    <w:rsid w:val="00EC09E0"/>
    <w:rsid w:val="00EC20B5"/>
    <w:rsid w:val="00EC2467"/>
    <w:rsid w:val="00ED3337"/>
    <w:rsid w:val="00ED42F2"/>
    <w:rsid w:val="00ED5920"/>
    <w:rsid w:val="00EF1067"/>
    <w:rsid w:val="00EF70FE"/>
    <w:rsid w:val="00F12A5D"/>
    <w:rsid w:val="00F15B2B"/>
    <w:rsid w:val="00F22B78"/>
    <w:rsid w:val="00F3017A"/>
    <w:rsid w:val="00F33019"/>
    <w:rsid w:val="00F34CF6"/>
    <w:rsid w:val="00F361C1"/>
    <w:rsid w:val="00F37106"/>
    <w:rsid w:val="00F41268"/>
    <w:rsid w:val="00F42E16"/>
    <w:rsid w:val="00F5111B"/>
    <w:rsid w:val="00F51789"/>
    <w:rsid w:val="00F53301"/>
    <w:rsid w:val="00F5497E"/>
    <w:rsid w:val="00F5606A"/>
    <w:rsid w:val="00F66F9E"/>
    <w:rsid w:val="00F71053"/>
    <w:rsid w:val="00F71CD6"/>
    <w:rsid w:val="00F84078"/>
    <w:rsid w:val="00F84210"/>
    <w:rsid w:val="00F87A95"/>
    <w:rsid w:val="00F93987"/>
    <w:rsid w:val="00FA1BED"/>
    <w:rsid w:val="00FA1CC9"/>
    <w:rsid w:val="00FB0AA8"/>
    <w:rsid w:val="00FB4B38"/>
    <w:rsid w:val="00FC4F1C"/>
    <w:rsid w:val="00FD111D"/>
    <w:rsid w:val="00FD1C5F"/>
    <w:rsid w:val="00FD416E"/>
    <w:rsid w:val="00FD50B0"/>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627E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E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customStyle="1" w:styleId="Heading4Char">
    <w:name w:val="Heading 4 Char"/>
    <w:basedOn w:val="DefaultParagraphFont"/>
    <w:link w:val="Heading4"/>
    <w:uiPriority w:val="9"/>
    <w:semiHidden/>
    <w:rsid w:val="00627E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E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E36"/>
    <w:rPr>
      <w:rFonts w:eastAsiaTheme="majorEastAsia" w:cstheme="majorBidi"/>
      <w:color w:val="272727" w:themeColor="text1" w:themeTint="D8"/>
    </w:rPr>
  </w:style>
  <w:style w:type="paragraph" w:styleId="EnvelopeReturn">
    <w:name w:val="envelope return"/>
    <w:basedOn w:val="Normal"/>
    <w:uiPriority w:val="99"/>
    <w:semiHidden/>
    <w:unhideWhenUsed/>
    <w:rsid w:val="00627E36"/>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627E36"/>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627E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E36"/>
    <w:rPr>
      <w:i/>
      <w:iCs/>
      <w:color w:val="404040" w:themeColor="text1" w:themeTint="BF"/>
    </w:rPr>
  </w:style>
  <w:style w:type="character" w:styleId="IntenseEmphasis">
    <w:name w:val="Intense Emphasis"/>
    <w:basedOn w:val="DefaultParagraphFont"/>
    <w:uiPriority w:val="21"/>
    <w:qFormat/>
    <w:rsid w:val="00627E36"/>
    <w:rPr>
      <w:i/>
      <w:iCs/>
      <w:color w:val="2F5496" w:themeColor="accent1" w:themeShade="BF"/>
    </w:rPr>
  </w:style>
  <w:style w:type="paragraph" w:styleId="IntenseQuote">
    <w:name w:val="Intense Quote"/>
    <w:basedOn w:val="Normal"/>
    <w:next w:val="Normal"/>
    <w:link w:val="IntenseQuoteChar"/>
    <w:uiPriority w:val="30"/>
    <w:qFormat/>
    <w:rsid w:val="00627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E36"/>
    <w:rPr>
      <w:i/>
      <w:iCs/>
      <w:color w:val="2F5496" w:themeColor="accent1" w:themeShade="BF"/>
    </w:rPr>
  </w:style>
  <w:style w:type="character" w:styleId="IntenseReference">
    <w:name w:val="Intense Reference"/>
    <w:basedOn w:val="DefaultParagraphFont"/>
    <w:uiPriority w:val="32"/>
    <w:qFormat/>
    <w:rsid w:val="00627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2292" TargetMode="External"/><Relationship Id="rId21" Type="http://schemas.openxmlformats.org/officeDocument/2006/relationships/hyperlink" Target="https://www.legis.ga.gov/legislation/72324" TargetMode="External"/><Relationship Id="rId42" Type="http://schemas.openxmlformats.org/officeDocument/2006/relationships/hyperlink" Target="https://www.legis.ga.gov/legislation/69348" TargetMode="External"/><Relationship Id="rId63" Type="http://schemas.openxmlformats.org/officeDocument/2006/relationships/hyperlink" Target="https://www.legis.ga.gov/legislation/69666" TargetMode="External"/><Relationship Id="rId84" Type="http://schemas.openxmlformats.org/officeDocument/2006/relationships/hyperlink" Target="https://www.legis.ga.gov/legislation/72613" TargetMode="External"/><Relationship Id="rId138" Type="http://schemas.openxmlformats.org/officeDocument/2006/relationships/hyperlink" Target="https://www.legis.ga.gov/legislation/69408" TargetMode="External"/><Relationship Id="rId107" Type="http://schemas.openxmlformats.org/officeDocument/2006/relationships/hyperlink" Target="https://www.legis.ga.gov/legislation/72185" TargetMode="External"/><Relationship Id="rId11" Type="http://schemas.openxmlformats.org/officeDocument/2006/relationships/hyperlink" Target="https://www.legis.ga.gov/api/document/docs/default-source/house-budget-and-research-office-document-library/2026-fiscal-year/amended_fy_2026_track_sheet_house_rec(hb_973).pdf?sfvrsn=b30d89ae_2" TargetMode="External"/><Relationship Id="rId32" Type="http://schemas.openxmlformats.org/officeDocument/2006/relationships/hyperlink" Target="https://www.legis.ga.gov/legislation/70850" TargetMode="External"/><Relationship Id="rId37" Type="http://schemas.openxmlformats.org/officeDocument/2006/relationships/hyperlink" Target="https://www.legis.ga.gov/legislation/69559" TargetMode="External"/><Relationship Id="rId53" Type="http://schemas.openxmlformats.org/officeDocument/2006/relationships/hyperlink" Target="https://www.legis.ga.gov/legislation/72841" TargetMode="External"/><Relationship Id="rId58" Type="http://schemas.openxmlformats.org/officeDocument/2006/relationships/hyperlink" Target="https://www.legis.ga.gov/legislation/72832" TargetMode="External"/><Relationship Id="rId74" Type="http://schemas.openxmlformats.org/officeDocument/2006/relationships/hyperlink" Target="https://www.legis.ga.gov/legislation/71032" TargetMode="External"/><Relationship Id="rId79" Type="http://schemas.openxmlformats.org/officeDocument/2006/relationships/hyperlink" Target="https://www.legis.ga.gov/legislation/72469" TargetMode="External"/><Relationship Id="rId102" Type="http://schemas.openxmlformats.org/officeDocument/2006/relationships/hyperlink" Target="https://www.legis.ga.gov/legislation/70436" TargetMode="External"/><Relationship Id="rId123" Type="http://schemas.openxmlformats.org/officeDocument/2006/relationships/hyperlink" Target="https://www.legis.ga.gov/legislation/70391" TargetMode="External"/><Relationship Id="rId128" Type="http://schemas.openxmlformats.org/officeDocument/2006/relationships/hyperlink" Target="https://www.legis.ga.gov/legislation/72591" TargetMode="External"/><Relationship Id="rId5" Type="http://schemas.openxmlformats.org/officeDocument/2006/relationships/footnotes" Target="footnotes.xml"/><Relationship Id="rId90" Type="http://schemas.openxmlformats.org/officeDocument/2006/relationships/hyperlink" Target="https://www.legis.ga.gov/legislation/69422" TargetMode="External"/><Relationship Id="rId95" Type="http://schemas.openxmlformats.org/officeDocument/2006/relationships/hyperlink" Target="https://www.legis.ga.gov/legislation/69650" TargetMode="External"/><Relationship Id="rId22" Type="http://schemas.openxmlformats.org/officeDocument/2006/relationships/hyperlink" Target="https://www.legis.ga.gov/legislation/72247" TargetMode="External"/><Relationship Id="rId27" Type="http://schemas.openxmlformats.org/officeDocument/2006/relationships/hyperlink" Target="https://www.legis.ga.gov/legislation/70029" TargetMode="External"/><Relationship Id="rId43" Type="http://schemas.openxmlformats.org/officeDocument/2006/relationships/hyperlink" Target="https://www.legis.ga.gov/legislation/70028" TargetMode="External"/><Relationship Id="rId48" Type="http://schemas.openxmlformats.org/officeDocument/2006/relationships/hyperlink" Target="https://www.legis.ga.gov/legislation/70860" TargetMode="External"/><Relationship Id="rId64" Type="http://schemas.openxmlformats.org/officeDocument/2006/relationships/hyperlink" Target="https://www.legis.ga.gov/legislation/69864" TargetMode="External"/><Relationship Id="rId69" Type="http://schemas.openxmlformats.org/officeDocument/2006/relationships/hyperlink" Target="https://www.legis.ga.gov/legislation/72258" TargetMode="External"/><Relationship Id="rId113" Type="http://schemas.openxmlformats.org/officeDocument/2006/relationships/hyperlink" Target="https://www.legis.ga.gov/legislation/72612" TargetMode="External"/><Relationship Id="rId118" Type="http://schemas.openxmlformats.org/officeDocument/2006/relationships/hyperlink" Target="https://www.legis.ga.gov/legislation/71496" TargetMode="External"/><Relationship Id="rId134" Type="http://schemas.openxmlformats.org/officeDocument/2006/relationships/hyperlink" Target="https://www.legis.ga.gov/legislation/72527" TargetMode="External"/><Relationship Id="rId139" Type="http://schemas.openxmlformats.org/officeDocument/2006/relationships/hyperlink" Target="https://www.legis.ga.gov/legislation/72343" TargetMode="External"/><Relationship Id="rId80" Type="http://schemas.openxmlformats.org/officeDocument/2006/relationships/hyperlink" Target="https://www.legis.ga.gov/legislation/72666" TargetMode="External"/><Relationship Id="rId85" Type="http://schemas.openxmlformats.org/officeDocument/2006/relationships/hyperlink" Target="https://www.legis.ga.gov/legislation/70839" TargetMode="External"/><Relationship Id="rId12" Type="http://schemas.openxmlformats.org/officeDocument/2006/relationships/hyperlink" Target="https://www.legis.ga.gov/legislation/72842" TargetMode="External"/><Relationship Id="rId17" Type="http://schemas.openxmlformats.org/officeDocument/2006/relationships/hyperlink" Target="https://www.legis.ga.gov/legislation/71802" TargetMode="External"/><Relationship Id="rId33" Type="http://schemas.openxmlformats.org/officeDocument/2006/relationships/hyperlink" Target="https://www.legis.ga.gov/legislation/71031" TargetMode="External"/><Relationship Id="rId38" Type="http://schemas.openxmlformats.org/officeDocument/2006/relationships/hyperlink" Target="https://www.legis.ga.gov/legislation/69604" TargetMode="External"/><Relationship Id="rId59" Type="http://schemas.openxmlformats.org/officeDocument/2006/relationships/hyperlink" Target="https://www.legis.ga.gov/legislation/72831" TargetMode="External"/><Relationship Id="rId103" Type="http://schemas.openxmlformats.org/officeDocument/2006/relationships/hyperlink" Target="https://www.legis.ga.gov/legislation/70950" TargetMode="External"/><Relationship Id="rId108" Type="http://schemas.openxmlformats.org/officeDocument/2006/relationships/hyperlink" Target="https://www.legis.ga.gov/legislation/72186" TargetMode="External"/><Relationship Id="rId124" Type="http://schemas.openxmlformats.org/officeDocument/2006/relationships/hyperlink" Target="https://www.legis.ga.gov/legislation/70399" TargetMode="External"/><Relationship Id="rId129" Type="http://schemas.openxmlformats.org/officeDocument/2006/relationships/hyperlink" Target="https://www.legis.ga.gov/legislation/72617" TargetMode="External"/><Relationship Id="rId54" Type="http://schemas.openxmlformats.org/officeDocument/2006/relationships/hyperlink" Target="https://www.legis.ga.gov/legislation/69557" TargetMode="External"/><Relationship Id="rId70" Type="http://schemas.openxmlformats.org/officeDocument/2006/relationships/hyperlink" Target="https://www.legis.ga.gov/legislation/70338" TargetMode="External"/><Relationship Id="rId75" Type="http://schemas.openxmlformats.org/officeDocument/2006/relationships/hyperlink" Target="https://www.legis.ga.gov/legislation/69810" TargetMode="External"/><Relationship Id="rId91" Type="http://schemas.openxmlformats.org/officeDocument/2006/relationships/hyperlink" Target="https://www.legis.ga.gov/legislation/69423" TargetMode="External"/><Relationship Id="rId96" Type="http://schemas.openxmlformats.org/officeDocument/2006/relationships/hyperlink" Target="https://www.legis.ga.gov/legislation/70312" TargetMode="External"/><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72667" TargetMode="External"/><Relationship Id="rId28" Type="http://schemas.openxmlformats.org/officeDocument/2006/relationships/hyperlink" Target="https://www.legis.ga.gov/legislation/70187" TargetMode="External"/><Relationship Id="rId49" Type="http://schemas.openxmlformats.org/officeDocument/2006/relationships/hyperlink" Target="https://www.legis.ga.gov/legislation/70198" TargetMode="External"/><Relationship Id="rId114" Type="http://schemas.openxmlformats.org/officeDocument/2006/relationships/hyperlink" Target="https://www.legis.ga.gov/legislation/70477" TargetMode="External"/><Relationship Id="rId119" Type="http://schemas.openxmlformats.org/officeDocument/2006/relationships/hyperlink" Target="https://www.legis.ga.gov/legislation/71538" TargetMode="External"/><Relationship Id="rId44" Type="http://schemas.openxmlformats.org/officeDocument/2006/relationships/hyperlink" Target="https://www.legis.ga.gov/legislation/70327" TargetMode="External"/><Relationship Id="rId60" Type="http://schemas.openxmlformats.org/officeDocument/2006/relationships/hyperlink" Target="https://www.legis.ga.gov/legislation/69455" TargetMode="External"/><Relationship Id="rId65" Type="http://schemas.openxmlformats.org/officeDocument/2006/relationships/hyperlink" Target="https://www.legis.ga.gov/legislation/70135" TargetMode="External"/><Relationship Id="rId81" Type="http://schemas.openxmlformats.org/officeDocument/2006/relationships/hyperlink" Target="https://www.legis.ga.gov/legislation/70599" TargetMode="External"/><Relationship Id="rId86" Type="http://schemas.openxmlformats.org/officeDocument/2006/relationships/hyperlink" Target="https://www.legis.ga.gov/legislation/69539" TargetMode="External"/><Relationship Id="rId130" Type="http://schemas.openxmlformats.org/officeDocument/2006/relationships/hyperlink" Target="https://www.legis.ga.gov/legislation/72624" TargetMode="External"/><Relationship Id="rId135" Type="http://schemas.openxmlformats.org/officeDocument/2006/relationships/hyperlink" Target="https://www.legis.ga.gov/legislation/72187" TargetMode="External"/><Relationship Id="rId13" Type="http://schemas.openxmlformats.org/officeDocument/2006/relationships/hyperlink" Target="https://www.legis.ga.gov/legislation/72842" TargetMode="External"/><Relationship Id="rId18" Type="http://schemas.openxmlformats.org/officeDocument/2006/relationships/hyperlink" Target="https://www.legis.ga.gov/legislation/72595" TargetMode="External"/><Relationship Id="rId39" Type="http://schemas.openxmlformats.org/officeDocument/2006/relationships/hyperlink" Target="https://www.legis.ga.gov/legislation/72161" TargetMode="External"/><Relationship Id="rId109" Type="http://schemas.openxmlformats.org/officeDocument/2006/relationships/hyperlink" Target="https://www.legis.ga.gov/legislation/72262" TargetMode="External"/><Relationship Id="rId34" Type="http://schemas.openxmlformats.org/officeDocument/2006/relationships/hyperlink" Target="https://www.legis.ga.gov/legislation/71551" TargetMode="External"/><Relationship Id="rId50" Type="http://schemas.openxmlformats.org/officeDocument/2006/relationships/hyperlink" Target="https://www.legis.ga.gov/legislation/70612" TargetMode="External"/><Relationship Id="rId55" Type="http://schemas.openxmlformats.org/officeDocument/2006/relationships/hyperlink" Target="https://www.legis.ga.gov/legislation/70396" TargetMode="External"/><Relationship Id="rId76" Type="http://schemas.openxmlformats.org/officeDocument/2006/relationships/hyperlink" Target="https://www.legis.ga.gov/legislation/70090" TargetMode="External"/><Relationship Id="rId97" Type="http://schemas.openxmlformats.org/officeDocument/2006/relationships/hyperlink" Target="https://www.legis.ga.gov/legislation/70321" TargetMode="External"/><Relationship Id="rId104" Type="http://schemas.openxmlformats.org/officeDocument/2006/relationships/hyperlink" Target="https://www.legis.ga.gov/legislation/70806" TargetMode="External"/><Relationship Id="rId120" Type="http://schemas.openxmlformats.org/officeDocument/2006/relationships/hyperlink" Target="https://www.legis.ga.gov/legislation/69949" TargetMode="External"/><Relationship Id="rId125" Type="http://schemas.openxmlformats.org/officeDocument/2006/relationships/hyperlink" Target="https://www.legis.ga.gov/legislation/70506" TargetMode="External"/><Relationship Id="rId141"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legis.ga.gov/legislation/69897" TargetMode="External"/><Relationship Id="rId92" Type="http://schemas.openxmlformats.org/officeDocument/2006/relationships/hyperlink" Target="https://www.legis.ga.gov/legislation/69449" TargetMode="External"/><Relationship Id="rId2" Type="http://schemas.openxmlformats.org/officeDocument/2006/relationships/styles" Target="styles.xml"/><Relationship Id="rId29" Type="http://schemas.openxmlformats.org/officeDocument/2006/relationships/hyperlink" Target="https://www.legis.ga.gov/legislation/70404" TargetMode="External"/><Relationship Id="rId24" Type="http://schemas.openxmlformats.org/officeDocument/2006/relationships/hyperlink" Target="https://www.legis.ga.gov/legislation/69589" TargetMode="External"/><Relationship Id="rId40" Type="http://schemas.openxmlformats.org/officeDocument/2006/relationships/hyperlink" Target="https://www.legis.ga.gov/legislation/72393" TargetMode="External"/><Relationship Id="rId45" Type="http://schemas.openxmlformats.org/officeDocument/2006/relationships/hyperlink" Target="https://www.legis.ga.gov/legislation/71019" TargetMode="External"/><Relationship Id="rId66" Type="http://schemas.openxmlformats.org/officeDocument/2006/relationships/hyperlink" Target="https://www.legis.ga.gov/legislation/70264" TargetMode="External"/><Relationship Id="rId87" Type="http://schemas.openxmlformats.org/officeDocument/2006/relationships/hyperlink" Target="https://www.legis.ga.gov/legislation/69638" TargetMode="External"/><Relationship Id="rId110" Type="http://schemas.openxmlformats.org/officeDocument/2006/relationships/hyperlink" Target="https://www.legis.ga.gov/legislation/72301" TargetMode="External"/><Relationship Id="rId115" Type="http://schemas.openxmlformats.org/officeDocument/2006/relationships/hyperlink" Target="https://www.legis.ga.gov/legislation/70559" TargetMode="External"/><Relationship Id="rId131" Type="http://schemas.openxmlformats.org/officeDocument/2006/relationships/hyperlink" Target="https://www.legis.ga.gov/legislation/72644" TargetMode="External"/><Relationship Id="rId136" Type="http://schemas.openxmlformats.org/officeDocument/2006/relationships/hyperlink" Target="https://www.legis.ga.gov/legislation/72283" TargetMode="External"/><Relationship Id="rId61" Type="http://schemas.openxmlformats.org/officeDocument/2006/relationships/hyperlink" Target="https://www.legis.ga.gov/legislation/69471" TargetMode="External"/><Relationship Id="rId82" Type="http://schemas.openxmlformats.org/officeDocument/2006/relationships/hyperlink" Target="https://www.legis.ga.gov/legislation/70742" TargetMode="External"/><Relationship Id="rId19" Type="http://schemas.openxmlformats.org/officeDocument/2006/relationships/hyperlink" Target="https://www.legis.ga.gov/legislation/72701" TargetMode="External"/><Relationship Id="rId14" Type="http://schemas.openxmlformats.org/officeDocument/2006/relationships/hyperlink" Target="https://www.legis.ga.gov/legislation/72833" TargetMode="External"/><Relationship Id="rId30" Type="http://schemas.openxmlformats.org/officeDocument/2006/relationships/hyperlink" Target="https://www.legis.ga.gov/legislation/70501" TargetMode="External"/><Relationship Id="rId35" Type="http://schemas.openxmlformats.org/officeDocument/2006/relationships/hyperlink" Target="https://www.legis.ga.gov/legislation/72319" TargetMode="External"/><Relationship Id="rId56" Type="http://schemas.openxmlformats.org/officeDocument/2006/relationships/hyperlink" Target="https://www.legis.ga.gov/legislation/72325" TargetMode="External"/><Relationship Id="rId77" Type="http://schemas.openxmlformats.org/officeDocument/2006/relationships/hyperlink" Target="https://www.legis.ga.gov/legislation/70176" TargetMode="External"/><Relationship Id="rId100" Type="http://schemas.openxmlformats.org/officeDocument/2006/relationships/hyperlink" Target="https://www.legis.ga.gov/legislation/70416" TargetMode="External"/><Relationship Id="rId105" Type="http://schemas.openxmlformats.org/officeDocument/2006/relationships/hyperlink" Target="https://www.legis.ga.gov/legislation/70938" TargetMode="External"/><Relationship Id="rId126" Type="http://schemas.openxmlformats.org/officeDocument/2006/relationships/hyperlink" Target="https://www.legis.ga.gov/legislation/72081"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0613" TargetMode="External"/><Relationship Id="rId72" Type="http://schemas.openxmlformats.org/officeDocument/2006/relationships/hyperlink" Target="https://www.legis.ga.gov/legislation/69881" TargetMode="External"/><Relationship Id="rId93" Type="http://schemas.openxmlformats.org/officeDocument/2006/relationships/hyperlink" Target="https://www.legis.ga.gov/legislation/69470" TargetMode="External"/><Relationship Id="rId98" Type="http://schemas.openxmlformats.org/officeDocument/2006/relationships/hyperlink" Target="https://www.legis.ga.gov/legislation/70388" TargetMode="External"/><Relationship Id="rId121" Type="http://schemas.openxmlformats.org/officeDocument/2006/relationships/hyperlink" Target="https://www.legis.ga.gov/legislation/70127"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legis.ga.gov/legislation/69778" TargetMode="External"/><Relationship Id="rId46" Type="http://schemas.openxmlformats.org/officeDocument/2006/relationships/hyperlink" Target="https://www.legis.ga.gov/legislation/71020" TargetMode="External"/><Relationship Id="rId67" Type="http://schemas.openxmlformats.org/officeDocument/2006/relationships/hyperlink" Target="https://www.legis.ga.gov/legislation/70500" TargetMode="External"/><Relationship Id="rId116" Type="http://schemas.openxmlformats.org/officeDocument/2006/relationships/hyperlink" Target="https://www.legis.ga.gov/legislation/72198" TargetMode="External"/><Relationship Id="rId137" Type="http://schemas.openxmlformats.org/officeDocument/2006/relationships/hyperlink" Target="https://www.legis.ga.gov/legislation/72285" TargetMode="External"/><Relationship Id="rId20" Type="http://schemas.openxmlformats.org/officeDocument/2006/relationships/hyperlink" Target="https://www.legis.ga.gov/legislation/72468" TargetMode="External"/><Relationship Id="rId41" Type="http://schemas.openxmlformats.org/officeDocument/2006/relationships/hyperlink" Target="https://www.legis.ga.gov/legislation/72830" TargetMode="External"/><Relationship Id="rId62" Type="http://schemas.openxmlformats.org/officeDocument/2006/relationships/hyperlink" Target="https://www.legis.ga.gov/legislation/69657" TargetMode="External"/><Relationship Id="rId83" Type="http://schemas.openxmlformats.org/officeDocument/2006/relationships/hyperlink" Target="https://www.legis.ga.gov/legislation/70936" TargetMode="External"/><Relationship Id="rId88" Type="http://schemas.openxmlformats.org/officeDocument/2006/relationships/hyperlink" Target="https://www.legis.ga.gov/legislation/69340" TargetMode="External"/><Relationship Id="rId111" Type="http://schemas.openxmlformats.org/officeDocument/2006/relationships/hyperlink" Target="https://www.legis.ga.gov/legislation/72370" TargetMode="External"/><Relationship Id="rId132" Type="http://schemas.openxmlformats.org/officeDocument/2006/relationships/hyperlink" Target="https://www.legis.ga.gov/legislation/72789" TargetMode="External"/><Relationship Id="rId15" Type="http://schemas.openxmlformats.org/officeDocument/2006/relationships/hyperlink" Target="https://www.legis.ga.gov/legislation/69291" TargetMode="External"/><Relationship Id="rId36" Type="http://schemas.openxmlformats.org/officeDocument/2006/relationships/hyperlink" Target="https://www.legis.ga.gov/legislation/72644" TargetMode="External"/><Relationship Id="rId57" Type="http://schemas.openxmlformats.org/officeDocument/2006/relationships/hyperlink" Target="https://www.legis.ga.gov/legislation/72204" TargetMode="External"/><Relationship Id="rId106" Type="http://schemas.openxmlformats.org/officeDocument/2006/relationships/hyperlink" Target="https://www.legis.ga.gov/legislation/72175" TargetMode="External"/><Relationship Id="rId127" Type="http://schemas.openxmlformats.org/officeDocument/2006/relationships/hyperlink" Target="https://www.legis.ga.gov/legislation/72294"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70585" TargetMode="External"/><Relationship Id="rId52" Type="http://schemas.openxmlformats.org/officeDocument/2006/relationships/hyperlink" Target="https://www.legis.ga.gov/legislation/72795" TargetMode="External"/><Relationship Id="rId73" Type="http://schemas.openxmlformats.org/officeDocument/2006/relationships/hyperlink" Target="https://www.legis.ga.gov/legislation/69972" TargetMode="External"/><Relationship Id="rId78" Type="http://schemas.openxmlformats.org/officeDocument/2006/relationships/hyperlink" Target="https://www.legis.ga.gov/legislation/70301" TargetMode="External"/><Relationship Id="rId94" Type="http://schemas.openxmlformats.org/officeDocument/2006/relationships/hyperlink" Target="https://www.legis.ga.gov/legislation/69498" TargetMode="External"/><Relationship Id="rId99" Type="http://schemas.openxmlformats.org/officeDocument/2006/relationships/hyperlink" Target="https://www.legis.ga.gov/legislation/70413" TargetMode="External"/><Relationship Id="rId101" Type="http://schemas.openxmlformats.org/officeDocument/2006/relationships/hyperlink" Target="https://www.legis.ga.gov/legislation/70424" TargetMode="External"/><Relationship Id="rId122" Type="http://schemas.openxmlformats.org/officeDocument/2006/relationships/hyperlink" Target="https://www.legis.ga.gov/legislation/70123"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69849" TargetMode="External"/><Relationship Id="rId47" Type="http://schemas.openxmlformats.org/officeDocument/2006/relationships/hyperlink" Target="https://www.legis.ga.gov/legislation/70497" TargetMode="External"/><Relationship Id="rId68" Type="http://schemas.openxmlformats.org/officeDocument/2006/relationships/hyperlink" Target="https://www.legis.ga.gov/legislation/72241" TargetMode="External"/><Relationship Id="rId89" Type="http://schemas.openxmlformats.org/officeDocument/2006/relationships/hyperlink" Target="https://www.legis.ga.gov/legislation/69343" TargetMode="External"/><Relationship Id="rId112" Type="http://schemas.openxmlformats.org/officeDocument/2006/relationships/hyperlink" Target="https://www.legis.ga.gov/legislation/72520" TargetMode="External"/><Relationship Id="rId133" Type="http://schemas.openxmlformats.org/officeDocument/2006/relationships/hyperlink" Target="https://www.legis.ga.gov/legislation/72489" TargetMode="External"/><Relationship Id="rId16" Type="http://schemas.openxmlformats.org/officeDocument/2006/relationships/hyperlink" Target="https://www.legis.ga.gov/legislation/69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9079</Words>
  <Characters>51755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2</cp:revision>
  <cp:lastPrinted>2026-02-06T18:58:00Z</cp:lastPrinted>
  <dcterms:created xsi:type="dcterms:W3CDTF">2026-02-06T20:10:00Z</dcterms:created>
  <dcterms:modified xsi:type="dcterms:W3CDTF">2026-02-06T20:10:00Z</dcterms:modified>
</cp:coreProperties>
</file>